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F3" w:rsidRDefault="003909F3" w:rsidP="00390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i/>
          <w:color w:val="1F1F1F"/>
          <w:sz w:val="24"/>
          <w:szCs w:val="24"/>
          <w:lang w:eastAsia="lt-LT"/>
        </w:rPr>
      </w:pPr>
      <w:r w:rsidRPr="003909F3">
        <w:rPr>
          <w:rFonts w:eastAsia="Times New Roman" w:cs="Courier New"/>
          <w:i/>
          <w:color w:val="1F1F1F"/>
          <w:sz w:val="24"/>
          <w:szCs w:val="24"/>
          <w:lang w:eastAsia="lt-LT"/>
        </w:rPr>
        <w:t>Lietuvos automobilių sporto federacija (toliau – LASF) yra nuolatinė Tarptautinės automobilių federacijos (toliau – FIA) narė, todėl yra įsipareigojusi laikytis</w:t>
      </w:r>
      <w:r>
        <w:rPr>
          <w:rFonts w:eastAsia="Times New Roman" w:cs="Courier New"/>
          <w:i/>
          <w:color w:val="1F1F1F"/>
          <w:sz w:val="24"/>
          <w:szCs w:val="24"/>
          <w:lang w:eastAsia="lt-LT"/>
        </w:rPr>
        <w:t xml:space="preserve"> FIA Tarptautinio sporto kodekso (toliau – TSK) bei kitų FIA norminių aktų.</w:t>
      </w:r>
    </w:p>
    <w:p w:rsidR="003909F3" w:rsidRPr="003909F3" w:rsidRDefault="003909F3" w:rsidP="00390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i/>
          <w:color w:val="1F1F1F"/>
          <w:sz w:val="24"/>
          <w:szCs w:val="24"/>
          <w:lang w:eastAsia="lt-LT"/>
        </w:rPr>
      </w:pPr>
      <w:r w:rsidRPr="003909F3">
        <w:rPr>
          <w:rFonts w:eastAsia="Times New Roman" w:cs="Courier New"/>
          <w:i/>
          <w:color w:val="1F1F1F"/>
          <w:sz w:val="24"/>
          <w:szCs w:val="24"/>
          <w:lang w:eastAsia="lt-LT"/>
        </w:rPr>
        <w:t xml:space="preserve"> </w:t>
      </w:r>
    </w:p>
    <w:p w:rsidR="003909F3" w:rsidRDefault="003909F3" w:rsidP="003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color w:val="1F1F1F"/>
          <w:sz w:val="24"/>
          <w:szCs w:val="24"/>
          <w:lang w:eastAsia="lt-LT"/>
        </w:rPr>
      </w:pPr>
    </w:p>
    <w:p w:rsidR="00287D39" w:rsidRDefault="006C044D" w:rsidP="003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color w:val="1F1F1F"/>
          <w:sz w:val="24"/>
          <w:szCs w:val="24"/>
          <w:lang w:eastAsia="lt-LT"/>
        </w:rPr>
      </w:pPr>
      <w:r>
        <w:rPr>
          <w:rFonts w:eastAsia="Times New Roman" w:cs="Courier New"/>
          <w:b/>
          <w:color w:val="1F1F1F"/>
          <w:sz w:val="24"/>
          <w:szCs w:val="24"/>
          <w:lang w:eastAsia="lt-LT"/>
        </w:rPr>
        <w:t xml:space="preserve">FIA </w:t>
      </w:r>
      <w:r w:rsidR="0030489A" w:rsidRPr="0030489A">
        <w:rPr>
          <w:rFonts w:eastAsia="Times New Roman" w:cs="Courier New"/>
          <w:b/>
          <w:color w:val="1F1F1F"/>
          <w:sz w:val="24"/>
          <w:szCs w:val="24"/>
          <w:lang w:eastAsia="lt-LT"/>
        </w:rPr>
        <w:t xml:space="preserve">NEUTRALUMO </w:t>
      </w:r>
      <w:r w:rsidR="00814F9D">
        <w:rPr>
          <w:rFonts w:eastAsia="Times New Roman" w:cs="Courier New"/>
          <w:b/>
          <w:color w:val="1F1F1F"/>
          <w:sz w:val="24"/>
          <w:szCs w:val="24"/>
          <w:lang w:eastAsia="lt-LT"/>
        </w:rPr>
        <w:t xml:space="preserve">AUTOMOBILIŲ SPORTE </w:t>
      </w:r>
      <w:r w:rsidR="0030489A" w:rsidRPr="0030489A">
        <w:rPr>
          <w:rFonts w:eastAsia="Times New Roman" w:cs="Courier New"/>
          <w:b/>
          <w:color w:val="1F1F1F"/>
          <w:sz w:val="24"/>
          <w:szCs w:val="24"/>
          <w:lang w:eastAsia="lt-LT"/>
        </w:rPr>
        <w:t>PRINCIP</w:t>
      </w:r>
      <w:r w:rsidR="00814F9D">
        <w:rPr>
          <w:rFonts w:eastAsia="Times New Roman" w:cs="Courier New"/>
          <w:b/>
          <w:color w:val="1F1F1F"/>
          <w:sz w:val="24"/>
          <w:szCs w:val="24"/>
          <w:lang w:eastAsia="lt-LT"/>
        </w:rPr>
        <w:t>AI</w:t>
      </w:r>
    </w:p>
    <w:p w:rsidR="0030489A" w:rsidRPr="0030489A" w:rsidRDefault="0030489A" w:rsidP="003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color w:val="1F1F1F"/>
          <w:sz w:val="24"/>
          <w:szCs w:val="24"/>
          <w:lang w:eastAsia="lt-LT"/>
        </w:rPr>
      </w:pPr>
    </w:p>
    <w:p w:rsidR="00854371" w:rsidRDefault="00287D39" w:rsidP="0028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1F1F1F"/>
          <w:sz w:val="24"/>
          <w:szCs w:val="24"/>
          <w:lang w:eastAsia="lt-LT"/>
        </w:rPr>
      </w:pP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Daugiau nei pusę amžiaus FIA išlaikė</w:t>
      </w:r>
      <w:r w:rsidR="0030489A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neutralumo principą kaip vieną iš pagrindinių vertybių. Kaip Tarptautinis olimpinis komitetas ir daugelis 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kitų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sporto 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organizacijų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, 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 xml:space="preserve">FIA 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š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į principą įtvirtino savo statute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,</w:t>
      </w:r>
      <w:r w:rsidR="0030489A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kuriame išdėstytas įsipareigojimas nediskriminuoti dėl rasės, odos spalvos, lyties,</w:t>
      </w:r>
      <w:r w:rsidR="0030489A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seksualinė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s orientacijos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, etninė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s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ar socialinė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s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kilmė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s, kalbos, religijos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, filosofin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ių ar politinių pažiūrų, šeimyninės padėties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ar ne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į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gal</w:t>
      </w:r>
      <w:r w:rsidR="00854371">
        <w:rPr>
          <w:rFonts w:eastAsia="Times New Roman" w:cs="Courier New"/>
          <w:color w:val="1F1F1F"/>
          <w:sz w:val="24"/>
          <w:szCs w:val="24"/>
          <w:lang w:eastAsia="lt-LT"/>
        </w:rPr>
        <w:t>umo</w:t>
      </w:r>
      <w:r w:rsidRPr="00287D39">
        <w:rPr>
          <w:rFonts w:eastAsia="Times New Roman" w:cs="Courier New"/>
          <w:color w:val="1F1F1F"/>
          <w:sz w:val="24"/>
          <w:szCs w:val="24"/>
          <w:lang w:eastAsia="lt-LT"/>
        </w:rPr>
        <w:t>.</w:t>
      </w:r>
      <w:r w:rsidR="0030489A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</w:p>
    <w:p w:rsidR="00854371" w:rsidRDefault="00854371" w:rsidP="0028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1F1F1F"/>
          <w:sz w:val="24"/>
          <w:szCs w:val="24"/>
          <w:lang w:eastAsia="lt-LT"/>
        </w:rPr>
      </w:pPr>
    </w:p>
    <w:p w:rsidR="00287D39" w:rsidRPr="00287D39" w:rsidRDefault="00854371" w:rsidP="0085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1F1F1F"/>
          <w:sz w:val="24"/>
          <w:szCs w:val="24"/>
          <w:lang w:eastAsia="lt-LT"/>
        </w:rPr>
      </w:pPr>
      <w:r>
        <w:rPr>
          <w:rFonts w:eastAsia="Times New Roman" w:cs="Courier New"/>
          <w:color w:val="1F1F1F"/>
          <w:sz w:val="24"/>
          <w:szCs w:val="24"/>
          <w:lang w:eastAsia="lt-LT"/>
        </w:rPr>
        <w:t>Neutralumo nuostatos buvo įtrauktos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>
        <w:rPr>
          <w:rFonts w:eastAsia="Times New Roman" w:cs="Courier New"/>
          <w:color w:val="1F1F1F"/>
          <w:sz w:val="24"/>
          <w:szCs w:val="24"/>
          <w:lang w:eastAsia="lt-LT"/>
        </w:rPr>
        <w:t xml:space="preserve">ir 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į </w:t>
      </w:r>
      <w:r w:rsidR="009814D3">
        <w:rPr>
          <w:rFonts w:eastAsia="Times New Roman" w:cs="Courier New"/>
          <w:color w:val="1F1F1F"/>
          <w:sz w:val="24"/>
          <w:szCs w:val="24"/>
          <w:lang w:eastAsia="lt-LT"/>
        </w:rPr>
        <w:t>TSK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>, siekiant sustiprinti FIA</w:t>
      </w:r>
      <w:r w:rsidR="0030489A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>
        <w:rPr>
          <w:rFonts w:eastAsia="Times New Roman" w:cs="Courier New"/>
          <w:color w:val="1F1F1F"/>
          <w:sz w:val="24"/>
          <w:szCs w:val="24"/>
          <w:lang w:eastAsia="lt-LT"/>
        </w:rPr>
        <w:t>ilgalaikį įsipareigojimą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 </w:t>
      </w:r>
      <w:r>
        <w:rPr>
          <w:rFonts w:eastAsia="Times New Roman" w:cs="Courier New"/>
          <w:color w:val="1F1F1F"/>
          <w:sz w:val="24"/>
          <w:szCs w:val="24"/>
          <w:lang w:eastAsia="lt-LT"/>
        </w:rPr>
        <w:t xml:space="preserve">užtikrinant neutralumą 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>automobilių sport</w:t>
      </w:r>
      <w:r>
        <w:rPr>
          <w:rFonts w:eastAsia="Times New Roman" w:cs="Courier New"/>
          <w:color w:val="1F1F1F"/>
          <w:sz w:val="24"/>
          <w:szCs w:val="24"/>
          <w:lang w:eastAsia="lt-LT"/>
        </w:rPr>
        <w:t>e</w:t>
      </w:r>
      <w:r w:rsidR="00287D39" w:rsidRPr="00287D39">
        <w:rPr>
          <w:rFonts w:eastAsia="Times New Roman" w:cs="Courier New"/>
          <w:color w:val="1F1F1F"/>
          <w:sz w:val="24"/>
          <w:szCs w:val="24"/>
          <w:lang w:eastAsia="lt-LT"/>
        </w:rPr>
        <w:t xml:space="preserve">. </w:t>
      </w:r>
    </w:p>
    <w:p w:rsidR="00AA4001" w:rsidRDefault="00AA4001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AA4001">
        <w:rPr>
          <w:rStyle w:val="y2iqfc"/>
          <w:rFonts w:asciiTheme="minorHAnsi" w:hAnsiTheme="minorHAnsi"/>
          <w:b/>
          <w:color w:val="1F1F1F"/>
          <w:sz w:val="24"/>
          <w:szCs w:val="24"/>
        </w:rPr>
        <w:t>Kodėl šis principas egzistuoja ir ko juo siekiama?</w:t>
      </w:r>
    </w:p>
    <w:p w:rsidR="000E51DB" w:rsidRPr="00AA4001" w:rsidRDefault="000E51DB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</w:p>
    <w:p w:rsidR="00576891" w:rsidRDefault="003909F3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>A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>utomobilių sporto varžyb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ų dalyviai yra 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>globalios visuomenės dalis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, turin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>tys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skirtingus požiūrius, 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 xml:space="preserve">gyvenimo būdą ir vertybes. Siekiant užtikrinti vienų kitiems pagarbą, ypatingai svarbu 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išl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>aikyti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AA4001">
        <w:rPr>
          <w:rStyle w:val="y2iqfc"/>
          <w:rFonts w:asciiTheme="minorHAnsi" w:hAnsiTheme="minorHAnsi"/>
          <w:color w:val="1F1F1F"/>
          <w:sz w:val="24"/>
          <w:szCs w:val="24"/>
        </w:rPr>
        <w:t>neutralumą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 xml:space="preserve"> automobilių sporte, atskiriant jį nuo 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politinio, religinio ar asmeninio kišimosi.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</w:p>
    <w:p w:rsidR="00576891" w:rsidRDefault="00576891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576891" w:rsidRDefault="00F52ED5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>A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 xml:space="preserve">utomobilių sporto 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varžybose 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 xml:space="preserve">visas 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dėmesys turi 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>būti sukoncentruotas į sportą bei komandų ir vairuotojų gebėjimus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. 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>Automobilių sportas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neturėtų 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 xml:space="preserve">tapti platforma, kurioje </w:t>
      </w:r>
      <w:r w:rsidR="000E51DB">
        <w:rPr>
          <w:rStyle w:val="y2iqfc"/>
          <w:rFonts w:asciiTheme="minorHAnsi" w:hAnsiTheme="minorHAnsi"/>
          <w:color w:val="1F1F1F"/>
          <w:sz w:val="24"/>
          <w:szCs w:val="24"/>
        </w:rPr>
        <w:t>asmeniniai</w:t>
      </w:r>
      <w:r w:rsidR="00576891">
        <w:rPr>
          <w:rStyle w:val="y2iqfc"/>
          <w:rFonts w:asciiTheme="minorHAnsi" w:hAnsiTheme="minorHAnsi"/>
          <w:color w:val="1F1F1F"/>
          <w:sz w:val="24"/>
          <w:szCs w:val="24"/>
        </w:rPr>
        <w:t xml:space="preserve"> interesai iškeliami </w:t>
      </w:r>
      <w:r w:rsidR="000E51DB">
        <w:rPr>
          <w:rStyle w:val="y2iqfc"/>
          <w:rFonts w:asciiTheme="minorHAnsi" w:hAnsiTheme="minorHAnsi"/>
          <w:color w:val="1F1F1F"/>
          <w:sz w:val="24"/>
          <w:szCs w:val="24"/>
        </w:rPr>
        <w:t>aukščiau sporto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</w:p>
    <w:p w:rsidR="00576891" w:rsidRDefault="00576891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Default="000E51DB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>Įgyvendinant neutralumo principą taip pat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siekiama, kad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 xml:space="preserve">automobilių sporto renginių 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dalyviai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ne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atsidurtų to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kioje padėtyje, kurioje jie būtų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verčiami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užimti viešą poziciją tam tikru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nacionaliniu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ar tarptautiniu klausimu,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nors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jie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 xml:space="preserve"> patys pageidautų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 xml:space="preserve">to </w:t>
      </w:r>
      <w:r w:rsidR="003F54ED">
        <w:rPr>
          <w:rStyle w:val="y2iqfc"/>
          <w:rFonts w:asciiTheme="minorHAnsi" w:hAnsiTheme="minorHAnsi"/>
          <w:color w:val="1F1F1F"/>
          <w:sz w:val="24"/>
          <w:szCs w:val="24"/>
        </w:rPr>
        <w:t>ne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daryti.</w:t>
      </w:r>
    </w:p>
    <w:p w:rsidR="000E51DB" w:rsidRPr="00287D39" w:rsidRDefault="000E51DB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0E51DB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0E51DB">
        <w:rPr>
          <w:rStyle w:val="y2iqfc"/>
          <w:rFonts w:asciiTheme="minorHAnsi" w:hAnsiTheme="minorHAnsi"/>
          <w:b/>
          <w:color w:val="1F1F1F"/>
          <w:sz w:val="24"/>
          <w:szCs w:val="24"/>
        </w:rPr>
        <w:t xml:space="preserve">Ar </w:t>
      </w:r>
      <w:r w:rsidR="000E51DB" w:rsidRPr="000E51DB">
        <w:rPr>
          <w:rStyle w:val="y2iqfc"/>
          <w:rFonts w:asciiTheme="minorHAnsi" w:hAnsiTheme="minorHAnsi"/>
          <w:b/>
          <w:color w:val="1F1F1F"/>
          <w:sz w:val="24"/>
          <w:szCs w:val="24"/>
        </w:rPr>
        <w:t xml:space="preserve">automobilių sporto renginių </w:t>
      </w:r>
      <w:r w:rsidRPr="000E51DB">
        <w:rPr>
          <w:rStyle w:val="y2iqfc"/>
          <w:rFonts w:asciiTheme="minorHAnsi" w:hAnsiTheme="minorHAnsi"/>
          <w:b/>
          <w:color w:val="1F1F1F"/>
          <w:sz w:val="24"/>
          <w:szCs w:val="24"/>
        </w:rPr>
        <w:t>dalyviai gali išreikšti savo nuomonę?</w:t>
      </w:r>
    </w:p>
    <w:p w:rsidR="000E51DB" w:rsidRPr="00287D39" w:rsidRDefault="000E51DB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287D39" w:rsidRDefault="00287D39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Taip. Dalyviai gali pareikšti savo nuomonę bet kokiais politiniais, religiniais ar asmeniniais klausimais prieš, per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0E51DB">
        <w:rPr>
          <w:rStyle w:val="y2iqfc"/>
          <w:rFonts w:asciiTheme="minorHAnsi" w:hAnsiTheme="minorHAnsi"/>
          <w:color w:val="1F1F1F"/>
          <w:sz w:val="24"/>
          <w:szCs w:val="24"/>
        </w:rPr>
        <w:t>ir po tarptautinių automobilių sporto varžybų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, 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 xml:space="preserve">tačiau tik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savo erdvėje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>. T. y.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>ne erdvėje, kurioje vyksta tarptautinės automobilių sporto varžybos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:</w:t>
      </w:r>
    </w:p>
    <w:p w:rsidR="00287D39" w:rsidRPr="00287D39" w:rsidRDefault="00287D39" w:rsidP="003C1F38">
      <w:pPr>
        <w:pStyle w:val="HTMLPreformatted"/>
        <w:numPr>
          <w:ilvl w:val="0"/>
          <w:numId w:val="1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per savo socialinius tinklus; </w:t>
      </w:r>
    </w:p>
    <w:p w:rsidR="00287D39" w:rsidRPr="00287D39" w:rsidRDefault="00287D39" w:rsidP="003C1F38">
      <w:pPr>
        <w:pStyle w:val="HTMLPreformatted"/>
        <w:numPr>
          <w:ilvl w:val="0"/>
          <w:numId w:val="1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interviu su akredituota žiniasklaida metu (pavyzdžiui, bet kokie interviu televizijai ar spaudai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>);</w:t>
      </w:r>
    </w:p>
    <w:p w:rsidR="003C1F38" w:rsidRDefault="00287D39" w:rsidP="003C1F38">
      <w:pPr>
        <w:pStyle w:val="HTMLPreformatted"/>
        <w:numPr>
          <w:ilvl w:val="0"/>
          <w:numId w:val="1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FIA spaudos konferencijos metu, tik atsakant į tiesioginius akredituotųjų 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 xml:space="preserve">žurnalistų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klausimus</w:t>
      </w:r>
      <w:r w:rsidR="003C1F38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</w:p>
    <w:p w:rsidR="003C1F38" w:rsidRDefault="003C1F38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Default="003C1F38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>I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šimtiniais atvejais FIA gali leisti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tarptautinių automobilių sporto varžybų dalyviui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padaryti pareiškimą, kuris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vadovaujantis Tarptautiniu automobilių sporto kodeksu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būtų draudžiamas.</w:t>
      </w:r>
    </w:p>
    <w:p w:rsidR="003C1F38" w:rsidRPr="00287D39" w:rsidRDefault="003C1F38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1565AB" w:rsidRDefault="00287D39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Išreikšdami savo nuomonę, dalyviai turi gerbti galiojančius įstatymus, FIA vertybes,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ir 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>kitus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dalyvi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>us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. Bet koks elgesys ir (arba) išraiška, kuri 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būtų vertinama kaip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diskriminacija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>,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neapykanta, priešiškumas ar smurto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 kurstymas,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prieštarauja FIA vertybėms ir ne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gali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</w:t>
      </w:r>
      <w:r w:rsid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ūti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toleruojami.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</w:p>
    <w:p w:rsidR="001565AB" w:rsidRPr="001565AB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1565AB">
        <w:rPr>
          <w:rStyle w:val="y2iqfc"/>
          <w:rFonts w:asciiTheme="minorHAnsi" w:hAnsiTheme="minorHAnsi"/>
          <w:b/>
          <w:color w:val="1F1F1F"/>
          <w:sz w:val="24"/>
          <w:szCs w:val="24"/>
        </w:rPr>
        <w:lastRenderedPageBreak/>
        <w:t xml:space="preserve">Kada taikomas </w:t>
      </w:r>
      <w:r w:rsidR="005B3179">
        <w:rPr>
          <w:rStyle w:val="y2iqfc"/>
          <w:rFonts w:asciiTheme="minorHAnsi" w:hAnsiTheme="minorHAnsi"/>
          <w:b/>
          <w:color w:val="1F1F1F"/>
          <w:sz w:val="24"/>
          <w:szCs w:val="24"/>
        </w:rPr>
        <w:t>TSK</w:t>
      </w:r>
      <w:r w:rsidRPr="001565AB">
        <w:rPr>
          <w:rStyle w:val="y2iqfc"/>
          <w:rFonts w:asciiTheme="minorHAnsi" w:hAnsiTheme="minorHAnsi"/>
          <w:b/>
          <w:color w:val="1F1F1F"/>
          <w:sz w:val="24"/>
          <w:szCs w:val="24"/>
        </w:rPr>
        <w:t>?</w:t>
      </w:r>
      <w:r w:rsidR="0030489A" w:rsidRPr="001565AB">
        <w:rPr>
          <w:rStyle w:val="y2iqfc"/>
          <w:rFonts w:asciiTheme="minorHAnsi" w:hAnsiTheme="minorHAnsi"/>
          <w:b/>
          <w:color w:val="1F1F1F"/>
          <w:sz w:val="24"/>
          <w:szCs w:val="24"/>
        </w:rPr>
        <w:t xml:space="preserve"> </w:t>
      </w:r>
    </w:p>
    <w:p w:rsidR="001565AB" w:rsidRDefault="001565AB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287D39" w:rsidRDefault="001565AB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>Automobilių sporto varžybų d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alyviams neleidžiama daryti politinių, religinių ir (arba) asmeninių pareiškimų, pažeidžiančių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bendru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s neutralumo princip</w:t>
      </w:r>
      <w:r>
        <w:rPr>
          <w:rStyle w:val="y2iqfc"/>
          <w:rFonts w:asciiTheme="minorHAnsi" w:hAnsiTheme="minorHAnsi"/>
          <w:color w:val="1F1F1F"/>
          <w:sz w:val="24"/>
          <w:szCs w:val="24"/>
        </w:rPr>
        <w:t>u</w:t>
      </w:r>
      <w:r w:rsidR="00287D39" w:rsidRPr="00287D39">
        <w:rPr>
          <w:rStyle w:val="y2iqfc"/>
          <w:rFonts w:asciiTheme="minorHAnsi" w:hAnsiTheme="minorHAnsi"/>
          <w:color w:val="1F1F1F"/>
          <w:sz w:val="24"/>
          <w:szCs w:val="24"/>
        </w:rPr>
        <w:t>s:</w:t>
      </w:r>
    </w:p>
    <w:p w:rsidR="00287D39" w:rsidRPr="00287D39" w:rsidRDefault="00287D39" w:rsidP="001565AB">
      <w:pPr>
        <w:pStyle w:val="HTMLPreformatted"/>
        <w:numPr>
          <w:ilvl w:val="0"/>
          <w:numId w:val="2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FIA spaudos konferencijos (išskyrus atsakymą į tiesioginius akredituotų žurnalistų klausimus);</w:t>
      </w:r>
    </w:p>
    <w:p w:rsidR="00287D39" w:rsidRPr="001565AB" w:rsidRDefault="00287D39" w:rsidP="00287D39">
      <w:pPr>
        <w:pStyle w:val="HTMLPreformatted"/>
        <w:numPr>
          <w:ilvl w:val="0"/>
          <w:numId w:val="2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veikla trasos teritorijoje </w:t>
      </w:r>
      <w:r w:rsidR="009814D3">
        <w:rPr>
          <w:rStyle w:val="y2iqfc"/>
          <w:rFonts w:asciiTheme="minorHAnsi" w:hAnsiTheme="minorHAnsi"/>
          <w:color w:val="1F1F1F"/>
          <w:sz w:val="24"/>
          <w:szCs w:val="24"/>
        </w:rPr>
        <w:t>(pvz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9814D3">
        <w:rPr>
          <w:rStyle w:val="y2iqfc"/>
          <w:rFonts w:asciiTheme="minorHAnsi" w:hAnsiTheme="minorHAnsi"/>
          <w:color w:val="1F1F1F"/>
          <w:sz w:val="24"/>
          <w:szCs w:val="24"/>
        </w:rPr>
        <w:t>:</w:t>
      </w:r>
      <w:r w:rsidRPr="001565AB">
        <w:rPr>
          <w:rStyle w:val="y2iqfc"/>
          <w:rFonts w:asciiTheme="minorHAnsi" w:hAnsiTheme="minorHAnsi"/>
          <w:color w:val="1F1F1F"/>
          <w:sz w:val="24"/>
          <w:szCs w:val="24"/>
        </w:rPr>
        <w:t xml:space="preserve"> vairuotojų parado metu</w:t>
      </w:r>
      <w:r w:rsidR="009814D3">
        <w:rPr>
          <w:rStyle w:val="y2iqfc"/>
          <w:rFonts w:asciiTheme="minorHAnsi" w:hAnsiTheme="minorHAnsi"/>
          <w:color w:val="1F1F1F"/>
          <w:sz w:val="24"/>
          <w:szCs w:val="24"/>
        </w:rPr>
        <w:t xml:space="preserve"> ir pan.</w:t>
      </w:r>
      <w:r w:rsidR="001565AB" w:rsidRPr="001565AB">
        <w:rPr>
          <w:rStyle w:val="y2iqfc"/>
          <w:rFonts w:asciiTheme="minorHAnsi" w:hAnsiTheme="minorHAnsi"/>
          <w:color w:val="1F1F1F"/>
          <w:sz w:val="24"/>
          <w:szCs w:val="24"/>
        </w:rPr>
        <w:t>);</w:t>
      </w:r>
    </w:p>
    <w:p w:rsidR="00287D39" w:rsidRPr="00287D39" w:rsidRDefault="00287D39" w:rsidP="001565AB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procedūros prieš / po varžybų </w:t>
      </w:r>
      <w:r w:rsidR="009814D3">
        <w:rPr>
          <w:rStyle w:val="y2iqfc"/>
          <w:rFonts w:asciiTheme="minorHAnsi" w:hAnsiTheme="minorHAnsi"/>
          <w:color w:val="1F1F1F"/>
          <w:sz w:val="24"/>
          <w:szCs w:val="24"/>
        </w:rPr>
        <w:t>(pvz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9814D3">
        <w:rPr>
          <w:rStyle w:val="y2iqfc"/>
          <w:rFonts w:asciiTheme="minorHAnsi" w:hAnsiTheme="minorHAnsi"/>
          <w:color w:val="1F1F1F"/>
          <w:sz w:val="24"/>
          <w:szCs w:val="24"/>
        </w:rPr>
        <w:t>: podiumo ceremonija ir pan.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).</w:t>
      </w:r>
    </w:p>
    <w:p w:rsidR="009814D3" w:rsidRDefault="009814D3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9814D3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9814D3">
        <w:rPr>
          <w:rStyle w:val="y2iqfc"/>
          <w:rFonts w:asciiTheme="minorHAnsi" w:hAnsiTheme="minorHAnsi"/>
          <w:b/>
          <w:color w:val="1F1F1F"/>
          <w:sz w:val="24"/>
          <w:szCs w:val="24"/>
        </w:rPr>
        <w:t>Kas yra „politinis“, „religinis“ ar „asmeninis“?</w:t>
      </w:r>
    </w:p>
    <w:p w:rsidR="009814D3" w:rsidRPr="00287D39" w:rsidRDefault="009814D3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721189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721189">
        <w:rPr>
          <w:rStyle w:val="y2iqfc"/>
          <w:rFonts w:asciiTheme="minorHAnsi" w:hAnsiTheme="minorHAnsi"/>
          <w:b/>
          <w:color w:val="1F1F1F"/>
          <w:sz w:val="24"/>
          <w:szCs w:val="24"/>
        </w:rPr>
        <w:t>Politinis: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Bet kuris 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 xml:space="preserve">su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politik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>a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susijęs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 xml:space="preserve"> asmuo -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gyv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>a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s arba miręs (nebent 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 xml:space="preserve">jo vardas ar vardo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dalis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>yra automobilių sporto reng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i</w:t>
      </w:r>
      <w:r w:rsidR="00721189">
        <w:rPr>
          <w:rStyle w:val="y2iqfc"/>
          <w:rFonts w:asciiTheme="minorHAnsi" w:hAnsiTheme="minorHAnsi"/>
          <w:color w:val="1F1F1F"/>
          <w:sz w:val="24"/>
          <w:szCs w:val="24"/>
        </w:rPr>
        <w:t>nio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 pavadinimas);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kuri vietinė, regioninė, nacionalinė ar tarptautinė politinė partija / organizacija / grupė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;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Bet kuri vietinė, regioninė ar nacionalinė 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valdžios institucija;</w:t>
      </w:r>
    </w:p>
    <w:p w:rsidR="00B7046F" w:rsidRPr="00287D39" w:rsidRDefault="00B7046F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>
        <w:rPr>
          <w:rStyle w:val="y2iqfc"/>
          <w:rFonts w:asciiTheme="minorHAnsi" w:hAnsiTheme="minorHAnsi"/>
          <w:color w:val="1F1F1F"/>
          <w:sz w:val="24"/>
          <w:szCs w:val="24"/>
        </w:rPr>
        <w:t xml:space="preserve">Bet kuri teisėsaugos ar karinė institucija; </w:t>
      </w:r>
    </w:p>
    <w:p w:rsidR="00287D39" w:rsidRPr="00B7046F" w:rsidRDefault="00287D39" w:rsidP="00287D39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Bet kokia nuoroda (tiesioginė ar numanoma) į </w:t>
      </w:r>
      <w:r w:rsidR="00B7046F" w:rsidRPr="00B7046F">
        <w:rPr>
          <w:rStyle w:val="y2iqfc"/>
          <w:rFonts w:asciiTheme="minorHAnsi" w:hAnsiTheme="minorHAnsi"/>
          <w:color w:val="1F1F1F"/>
          <w:sz w:val="24"/>
          <w:szCs w:val="24"/>
        </w:rPr>
        <w:t>separatistinius judėjimus (pvz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B7046F" w:rsidRPr="00B7046F">
        <w:rPr>
          <w:rStyle w:val="y2iqfc"/>
          <w:rFonts w:asciiTheme="minorHAnsi" w:hAnsiTheme="minorHAnsi"/>
          <w:color w:val="1F1F1F"/>
          <w:sz w:val="24"/>
          <w:szCs w:val="24"/>
        </w:rPr>
        <w:t>: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>vėliava ar simbolis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 ir pan.</w:t>
      </w: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>).</w:t>
      </w:r>
    </w:p>
    <w:p w:rsidR="00287D39" w:rsidRPr="00B7046F" w:rsidRDefault="00287D39" w:rsidP="00287D39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>Bet kuri organizacija, kurios tikslai arba veiksmai: (i) prieštarauja FIA vertybėms; (ii) apima priešiškumą, išankstinį nusistatymą arba neteisėtą diskriminaciją</w:t>
      </w:r>
      <w:r w:rsidR="0030489A" w:rsidRP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FIA </w:t>
      </w: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>stat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uto</w:t>
      </w:r>
      <w:r w:rsidRPr="00B7046F">
        <w:rPr>
          <w:rStyle w:val="y2iqfc"/>
          <w:rFonts w:asciiTheme="minorHAnsi" w:hAnsiTheme="minorHAnsi"/>
          <w:color w:val="1F1F1F"/>
          <w:sz w:val="24"/>
          <w:szCs w:val="24"/>
        </w:rPr>
        <w:t xml:space="preserve"> 1.2 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punkte nustatytais pagrindais;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kokia nuoroda į bet kokį totalitarinį režimą, pateisinantį masines žudynes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;</w:t>
      </w:r>
    </w:p>
    <w:p w:rsid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koks konkre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tus politinis veiksmas ar renginys;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koks karinis konfliktas ar politinis ginčas tarp tautų, re</w:t>
      </w:r>
      <w:r w:rsidR="00B7046F">
        <w:rPr>
          <w:rStyle w:val="y2iqfc"/>
          <w:rFonts w:asciiTheme="minorHAnsi" w:hAnsiTheme="minorHAnsi"/>
          <w:color w:val="1F1F1F"/>
          <w:sz w:val="24"/>
          <w:szCs w:val="24"/>
        </w:rPr>
        <w:t>gionų, religijų ar bendruomenių;</w:t>
      </w:r>
    </w:p>
    <w:p w:rsidR="00287D39" w:rsidRPr="00287D39" w:rsidRDefault="00287D39" w:rsidP="00B7046F">
      <w:pPr>
        <w:pStyle w:val="HTMLPreformatted"/>
        <w:numPr>
          <w:ilvl w:val="0"/>
          <w:numId w:val="3"/>
        </w:numPr>
        <w:jc w:val="both"/>
        <w:rPr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</w:t>
      </w:r>
      <w:r w:rsidR="00F56305">
        <w:rPr>
          <w:rStyle w:val="y2iqfc"/>
          <w:rFonts w:asciiTheme="minorHAnsi" w:hAnsiTheme="minorHAnsi"/>
          <w:color w:val="1F1F1F"/>
          <w:sz w:val="24"/>
          <w:szCs w:val="24"/>
        </w:rPr>
        <w:t>s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F56305">
        <w:rPr>
          <w:rStyle w:val="y2iqfc"/>
          <w:rFonts w:asciiTheme="minorHAnsi" w:hAnsiTheme="minorHAnsi"/>
          <w:color w:val="1F1F1F"/>
          <w:sz w:val="24"/>
          <w:szCs w:val="24"/>
        </w:rPr>
        <w:t>vienos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bendruomenės diskrimina</w:t>
      </w:r>
      <w:r w:rsidR="00F56305">
        <w:rPr>
          <w:rStyle w:val="y2iqfc"/>
          <w:rFonts w:asciiTheme="minorHAnsi" w:hAnsiTheme="minorHAnsi"/>
          <w:color w:val="1F1F1F"/>
          <w:sz w:val="24"/>
          <w:szCs w:val="24"/>
        </w:rPr>
        <w:t>vimas kitos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bendruomenė</w:t>
      </w:r>
      <w:r w:rsidR="00F56305">
        <w:rPr>
          <w:rStyle w:val="y2iqfc"/>
          <w:rFonts w:asciiTheme="minorHAnsi" w:hAnsiTheme="minorHAnsi"/>
          <w:color w:val="1F1F1F"/>
          <w:sz w:val="24"/>
          <w:szCs w:val="24"/>
        </w:rPr>
        <w:t>s atžvil</w:t>
      </w:r>
      <w:r w:rsidR="000F33E4">
        <w:rPr>
          <w:rStyle w:val="y2iqfc"/>
          <w:rFonts w:asciiTheme="minorHAnsi" w:hAnsiTheme="minorHAnsi"/>
          <w:color w:val="1F1F1F"/>
          <w:sz w:val="24"/>
          <w:szCs w:val="24"/>
        </w:rPr>
        <w:t>g</w:t>
      </w:r>
      <w:r w:rsidR="00F56305">
        <w:rPr>
          <w:rStyle w:val="y2iqfc"/>
          <w:rFonts w:asciiTheme="minorHAnsi" w:hAnsiTheme="minorHAnsi"/>
          <w:color w:val="1F1F1F"/>
          <w:sz w:val="24"/>
          <w:szCs w:val="24"/>
        </w:rPr>
        <w:t>iu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</w:p>
    <w:p w:rsidR="00F56305" w:rsidRDefault="00F56305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F56305">
        <w:rPr>
          <w:rStyle w:val="y2iqfc"/>
          <w:rFonts w:asciiTheme="minorHAnsi" w:hAnsiTheme="minorHAnsi"/>
          <w:b/>
          <w:color w:val="1F1F1F"/>
          <w:sz w:val="24"/>
          <w:szCs w:val="24"/>
        </w:rPr>
        <w:t>Religinis:</w:t>
      </w:r>
    </w:p>
    <w:p w:rsidR="00EC1525" w:rsidRPr="00287D39" w:rsidRDefault="00287D39" w:rsidP="00EC1525">
      <w:pPr>
        <w:pStyle w:val="HTMLPreformatted"/>
        <w:numPr>
          <w:ilvl w:val="0"/>
          <w:numId w:val="5"/>
        </w:numPr>
        <w:jc w:val="both"/>
        <w:rPr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Religija, dvasinė praktika arba susijusi reikšminga figūra, išskyrus toliau nurodytus atvejus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>: p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>rivatūs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 xml:space="preserve"> religiniai gestai: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>(pvz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.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>: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rodymas į dangų arba kryžius,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>negali būti laikomi draudžiamais religiniais teiginiais</w:t>
      </w:r>
      <w:r w:rsidR="00F52ED5">
        <w:rPr>
          <w:rStyle w:val="y2iqfc"/>
          <w:rFonts w:asciiTheme="minorHAnsi" w:hAnsiTheme="minorHAnsi"/>
          <w:color w:val="1F1F1F"/>
          <w:sz w:val="24"/>
          <w:szCs w:val="24"/>
        </w:rPr>
        <w:t>)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>; religinių simbolių demonstravimas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arba 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 xml:space="preserve">jų 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>nešioj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 xml:space="preserve">imas nėra draudžiamas, 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>nebent juose yra draudžiamų teiginių arba</w:t>
      </w:r>
      <w:r w:rsidR="00EC1525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EC1525" w:rsidRPr="00287D39">
        <w:rPr>
          <w:rStyle w:val="y2iqfc"/>
          <w:rFonts w:asciiTheme="minorHAnsi" w:hAnsiTheme="minorHAnsi"/>
          <w:color w:val="1F1F1F"/>
          <w:sz w:val="24"/>
          <w:szCs w:val="24"/>
        </w:rPr>
        <w:t>pirmiau minėtų komentarų.</w:t>
      </w:r>
    </w:p>
    <w:p w:rsidR="00287D39" w:rsidRPr="00287D39" w:rsidRDefault="00287D39" w:rsidP="00F56305">
      <w:pPr>
        <w:pStyle w:val="HTMLPreformatted"/>
        <w:numPr>
          <w:ilvl w:val="0"/>
          <w:numId w:val="4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koks dalykas, kuris kritikuoja arba yra priešiškas kitų religiniams ar dvasiniams įsitikinimams.</w:t>
      </w:r>
    </w:p>
    <w:p w:rsidR="00F56305" w:rsidRDefault="00F56305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F56305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F56305">
        <w:rPr>
          <w:rStyle w:val="y2iqfc"/>
          <w:rFonts w:asciiTheme="minorHAnsi" w:hAnsiTheme="minorHAnsi"/>
          <w:b/>
          <w:color w:val="1F1F1F"/>
          <w:sz w:val="24"/>
          <w:szCs w:val="24"/>
        </w:rPr>
        <w:t>Asmeninis:</w:t>
      </w:r>
    </w:p>
    <w:p w:rsidR="00287D39" w:rsidRDefault="00287D39" w:rsidP="006C044D">
      <w:pPr>
        <w:pStyle w:val="HTMLPreformatted"/>
        <w:numPr>
          <w:ilvl w:val="0"/>
          <w:numId w:val="4"/>
        </w:numPr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Bet kokios su dalyviu susijusios aplinkybės. Dalyviai negali naudoti renginių kaip platformos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dalytis bet kokio pobūdžio asmeniniais pareiškimais pažeidž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iant bendrą neutralumo principą.</w:t>
      </w:r>
    </w:p>
    <w:p w:rsidR="006C044D" w:rsidRDefault="006C044D" w:rsidP="006C044D">
      <w:pPr>
        <w:pStyle w:val="HTMLPreformatted"/>
        <w:ind w:left="720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</w:p>
    <w:p w:rsidR="00287D39" w:rsidRPr="00EC1525" w:rsidRDefault="00287D39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  <w:r w:rsidRPr="00EC1525">
        <w:rPr>
          <w:rStyle w:val="y2iqfc"/>
          <w:rFonts w:asciiTheme="minorHAnsi" w:hAnsiTheme="minorHAnsi"/>
          <w:b/>
          <w:color w:val="1F1F1F"/>
          <w:sz w:val="24"/>
          <w:szCs w:val="24"/>
        </w:rPr>
        <w:t xml:space="preserve">Kas atsitiks, jei dalyvis nesilaiko </w:t>
      </w:r>
      <w:r w:rsidR="00EC1525">
        <w:rPr>
          <w:rStyle w:val="y2iqfc"/>
          <w:rFonts w:asciiTheme="minorHAnsi" w:hAnsiTheme="minorHAnsi"/>
          <w:b/>
          <w:color w:val="1F1F1F"/>
          <w:sz w:val="24"/>
          <w:szCs w:val="24"/>
        </w:rPr>
        <w:t>TSK</w:t>
      </w:r>
      <w:r w:rsidRPr="00EC1525">
        <w:rPr>
          <w:rStyle w:val="y2iqfc"/>
          <w:rFonts w:asciiTheme="minorHAnsi" w:hAnsiTheme="minorHAnsi"/>
          <w:b/>
          <w:color w:val="1F1F1F"/>
          <w:sz w:val="24"/>
          <w:szCs w:val="24"/>
        </w:rPr>
        <w:t>?</w:t>
      </w:r>
    </w:p>
    <w:p w:rsidR="00EC1525" w:rsidRPr="00EC1525" w:rsidRDefault="00EC1525" w:rsidP="00287D39">
      <w:pPr>
        <w:pStyle w:val="HTMLPreformatted"/>
        <w:jc w:val="both"/>
        <w:rPr>
          <w:rStyle w:val="y2iqfc"/>
          <w:rFonts w:asciiTheme="minorHAnsi" w:hAnsiTheme="minorHAnsi"/>
          <w:b/>
          <w:color w:val="1F1F1F"/>
          <w:sz w:val="24"/>
          <w:szCs w:val="24"/>
        </w:rPr>
      </w:pPr>
    </w:p>
    <w:p w:rsidR="00287D39" w:rsidRPr="00287D39" w:rsidRDefault="00287D39" w:rsidP="00287D39">
      <w:pPr>
        <w:pStyle w:val="HTMLPreformatted"/>
        <w:jc w:val="both"/>
        <w:rPr>
          <w:rStyle w:val="y2iqfc"/>
          <w:rFonts w:asciiTheme="minorHAnsi" w:hAnsiTheme="minorHAnsi"/>
          <w:color w:val="1F1F1F"/>
          <w:sz w:val="24"/>
          <w:szCs w:val="24"/>
        </w:rPr>
      </w:pP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Kiekvienas, žinantis apie galimą 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TSK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pažeidimą, turė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tų pranešti Varžybų direktoriui arba Varžybų vadovui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. Jie savo ruožtu gali apie tai pranešti 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Sporto K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omisarams.</w:t>
      </w:r>
      <w:r w:rsidR="0030489A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3F54ED">
        <w:rPr>
          <w:rStyle w:val="y2iqfc"/>
          <w:rFonts w:asciiTheme="minorHAnsi" w:hAnsiTheme="minorHAnsi"/>
          <w:color w:val="1F1F1F"/>
          <w:sz w:val="24"/>
          <w:szCs w:val="24"/>
        </w:rPr>
        <w:t xml:space="preserve">Sporto </w:t>
      </w:r>
      <w:r w:rsidR="003F54ED" w:rsidRPr="00287D39">
        <w:rPr>
          <w:rStyle w:val="y2iqfc"/>
          <w:rFonts w:asciiTheme="minorHAnsi" w:hAnsiTheme="minorHAnsi"/>
          <w:color w:val="1F1F1F"/>
          <w:sz w:val="24"/>
          <w:szCs w:val="24"/>
        </w:rPr>
        <w:t>Komisarų pareiga kiekvienu konkrečiu atveju nustatyti, ar pareiškimas arba</w:t>
      </w:r>
      <w:r w:rsidR="003F54ED">
        <w:rPr>
          <w:rStyle w:val="y2iqfc"/>
          <w:rFonts w:asciiTheme="minorHAnsi" w:hAnsiTheme="minorHAnsi"/>
          <w:color w:val="1F1F1F"/>
          <w:sz w:val="24"/>
          <w:szCs w:val="24"/>
        </w:rPr>
        <w:t xml:space="preserve"> </w:t>
      </w:r>
      <w:r w:rsidR="003F54ED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komentaras – vaizdo, simbolio, gesto, žodžių ar veiksmų pavidalu – pažeidžia </w:t>
      </w:r>
      <w:r w:rsidR="003F54ED">
        <w:rPr>
          <w:rStyle w:val="y2iqfc"/>
          <w:rFonts w:asciiTheme="minorHAnsi" w:hAnsiTheme="minorHAnsi"/>
          <w:color w:val="1F1F1F"/>
          <w:sz w:val="24"/>
          <w:szCs w:val="24"/>
        </w:rPr>
        <w:t>TSK</w:t>
      </w:r>
      <w:r w:rsidR="003F54ED"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. 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Nustačius 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TSK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 xml:space="preserve"> pažeidimą, 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Sporto K</w:t>
      </w:r>
      <w:r w:rsidRPr="00287D39">
        <w:rPr>
          <w:rStyle w:val="y2iqfc"/>
          <w:rFonts w:asciiTheme="minorHAnsi" w:hAnsiTheme="minorHAnsi"/>
          <w:color w:val="1F1F1F"/>
          <w:sz w:val="24"/>
          <w:szCs w:val="24"/>
        </w:rPr>
        <w:t>omisarai gali skirti nuobaud</w:t>
      </w:r>
      <w:r w:rsidR="006C044D">
        <w:rPr>
          <w:rStyle w:val="y2iqfc"/>
          <w:rFonts w:asciiTheme="minorHAnsi" w:hAnsiTheme="minorHAnsi"/>
          <w:color w:val="1F1F1F"/>
          <w:sz w:val="24"/>
          <w:szCs w:val="24"/>
        </w:rPr>
        <w:t>ą.</w:t>
      </w:r>
    </w:p>
    <w:sectPr w:rsidR="00287D39" w:rsidRPr="00287D39" w:rsidSect="00DD4BFB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E2" w:rsidRDefault="007C10E2" w:rsidP="003909F3">
      <w:r>
        <w:separator/>
      </w:r>
    </w:p>
  </w:endnote>
  <w:endnote w:type="continuationSeparator" w:id="1">
    <w:p w:rsidR="007C10E2" w:rsidRDefault="007C10E2" w:rsidP="0039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E2" w:rsidRDefault="007C10E2" w:rsidP="003909F3">
      <w:r>
        <w:separator/>
      </w:r>
    </w:p>
  </w:footnote>
  <w:footnote w:type="continuationSeparator" w:id="1">
    <w:p w:rsidR="007C10E2" w:rsidRDefault="007C10E2" w:rsidP="0039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F3" w:rsidRDefault="003909F3">
    <w:pPr>
      <w:pStyle w:val="Header"/>
    </w:pPr>
    <w:r>
      <w:rPr>
        <w:noProof/>
        <w:lang w:eastAsia="lt-LT"/>
      </w:rPr>
      <w:drawing>
        <wp:inline distT="0" distB="0" distL="0" distR="0">
          <wp:extent cx="6120130" cy="577215"/>
          <wp:effectExtent l="19050" t="0" r="0" b="0"/>
          <wp:docPr id="1" name="Picture 0" descr="Header w me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w me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1F5"/>
    <w:multiLevelType w:val="hybridMultilevel"/>
    <w:tmpl w:val="3F6692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A22"/>
    <w:multiLevelType w:val="hybridMultilevel"/>
    <w:tmpl w:val="17347D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15F9"/>
    <w:multiLevelType w:val="hybridMultilevel"/>
    <w:tmpl w:val="50D429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52420"/>
    <w:multiLevelType w:val="hybridMultilevel"/>
    <w:tmpl w:val="40B848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7DF7"/>
    <w:multiLevelType w:val="hybridMultilevel"/>
    <w:tmpl w:val="63D2FD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1296"/>
  <w:hyphenationZone w:val="396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87D39"/>
    <w:rsid w:val="000C7F44"/>
    <w:rsid w:val="000E51DB"/>
    <w:rsid w:val="000F33E4"/>
    <w:rsid w:val="001565AB"/>
    <w:rsid w:val="0027419B"/>
    <w:rsid w:val="00287D39"/>
    <w:rsid w:val="002A0D07"/>
    <w:rsid w:val="002B6E44"/>
    <w:rsid w:val="002F492B"/>
    <w:rsid w:val="0030489A"/>
    <w:rsid w:val="003909F3"/>
    <w:rsid w:val="003C1F38"/>
    <w:rsid w:val="003F54ED"/>
    <w:rsid w:val="00446835"/>
    <w:rsid w:val="004761E4"/>
    <w:rsid w:val="004A3122"/>
    <w:rsid w:val="00576891"/>
    <w:rsid w:val="005B3179"/>
    <w:rsid w:val="006C044D"/>
    <w:rsid w:val="00721189"/>
    <w:rsid w:val="00773B71"/>
    <w:rsid w:val="007C10E2"/>
    <w:rsid w:val="00814F9D"/>
    <w:rsid w:val="0084202C"/>
    <w:rsid w:val="00854371"/>
    <w:rsid w:val="008B534F"/>
    <w:rsid w:val="009161B4"/>
    <w:rsid w:val="00953FEA"/>
    <w:rsid w:val="009814D3"/>
    <w:rsid w:val="009A1089"/>
    <w:rsid w:val="009D7B08"/>
    <w:rsid w:val="00A01C31"/>
    <w:rsid w:val="00A417C9"/>
    <w:rsid w:val="00A44816"/>
    <w:rsid w:val="00AA1299"/>
    <w:rsid w:val="00AA4001"/>
    <w:rsid w:val="00AC3A7C"/>
    <w:rsid w:val="00AF2E60"/>
    <w:rsid w:val="00B60D1B"/>
    <w:rsid w:val="00B7046F"/>
    <w:rsid w:val="00B82274"/>
    <w:rsid w:val="00CE49AF"/>
    <w:rsid w:val="00CE6F82"/>
    <w:rsid w:val="00CE7479"/>
    <w:rsid w:val="00D423AE"/>
    <w:rsid w:val="00DD4BFB"/>
    <w:rsid w:val="00E30489"/>
    <w:rsid w:val="00EC1525"/>
    <w:rsid w:val="00F52ED5"/>
    <w:rsid w:val="00F56305"/>
    <w:rsid w:val="00F627BA"/>
    <w:rsid w:val="00FC0DA7"/>
    <w:rsid w:val="00FE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87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D39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287D39"/>
  </w:style>
  <w:style w:type="paragraph" w:styleId="Header">
    <w:name w:val="header"/>
    <w:basedOn w:val="Normal"/>
    <w:link w:val="HeaderChar"/>
    <w:uiPriority w:val="99"/>
    <w:semiHidden/>
    <w:unhideWhenUsed/>
    <w:rsid w:val="003909F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9F3"/>
  </w:style>
  <w:style w:type="paragraph" w:styleId="Footer">
    <w:name w:val="footer"/>
    <w:basedOn w:val="Normal"/>
    <w:link w:val="FooterChar"/>
    <w:uiPriority w:val="99"/>
    <w:semiHidden/>
    <w:unhideWhenUsed/>
    <w:rsid w:val="003909F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9F3"/>
  </w:style>
  <w:style w:type="paragraph" w:styleId="BalloonText">
    <w:name w:val="Balloon Text"/>
    <w:basedOn w:val="Normal"/>
    <w:link w:val="BalloonTextChar"/>
    <w:uiPriority w:val="99"/>
    <w:semiHidden/>
    <w:unhideWhenUsed/>
    <w:rsid w:val="0039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7</cp:revision>
  <dcterms:created xsi:type="dcterms:W3CDTF">2025-01-02T15:16:00Z</dcterms:created>
  <dcterms:modified xsi:type="dcterms:W3CDTF">2025-01-06T13:12:00Z</dcterms:modified>
</cp:coreProperties>
</file>