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A4988" w14:textId="77777777" w:rsidR="008D667C" w:rsidRPr="000F145B" w:rsidRDefault="008D667C" w:rsidP="00CF737F">
      <w:pPr>
        <w:spacing w:line="240" w:lineRule="auto"/>
        <w:jc w:val="right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  <w:noProof/>
        </w:rPr>
        <w:t>Saugos plano priedas</w:t>
      </w:r>
      <w:r w:rsidR="00CA18A0">
        <w:rPr>
          <w:rFonts w:ascii="Times New Roman" w:hAnsi="Times New Roman"/>
          <w:b/>
          <w:bCs/>
          <w:i/>
        </w:rPr>
        <w:t xml:space="preserve"> Nr. 5.14</w:t>
      </w:r>
    </w:p>
    <w:p w14:paraId="62E3D719" w14:textId="77777777" w:rsidR="008D667C" w:rsidRPr="000F145B" w:rsidRDefault="00996536" w:rsidP="00CF737F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D52D846" wp14:editId="2E3FCDC6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026160" cy="991235"/>
            <wp:effectExtent l="0" t="0" r="254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FBB1D" w14:textId="77777777" w:rsidR="008D667C" w:rsidRPr="000F145B" w:rsidRDefault="008D667C" w:rsidP="00CF737F">
      <w:pPr>
        <w:spacing w:line="240" w:lineRule="auto"/>
        <w:jc w:val="center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LIETUVOS AUTOMOBILIŲ SPORTO FEDERACIJA</w:t>
      </w:r>
    </w:p>
    <w:p w14:paraId="2B7A29FE" w14:textId="77777777" w:rsidR="008D667C" w:rsidRPr="000F145B" w:rsidRDefault="008D667C" w:rsidP="00CF737F">
      <w:pPr>
        <w:spacing w:line="240" w:lineRule="auto"/>
        <w:jc w:val="center"/>
        <w:rPr>
          <w:rFonts w:ascii="Times New Roman" w:hAnsi="Times New Roman"/>
          <w:b/>
        </w:rPr>
      </w:pPr>
    </w:p>
    <w:p w14:paraId="08A9C2AE" w14:textId="77777777" w:rsidR="008D667C" w:rsidRPr="000F145B" w:rsidRDefault="008D667C" w:rsidP="00CF737F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0" w:name="_UŽDAROS_TRASOS_PRIĖMIMO"/>
      <w:bookmarkEnd w:id="0"/>
      <w:r w:rsidRPr="000F145B">
        <w:rPr>
          <w:rFonts w:ascii="Times New Roman" w:hAnsi="Times New Roman"/>
        </w:rPr>
        <w:t>UŽDAROS TRASOS PRIĖMIMO AKTAS</w:t>
      </w:r>
    </w:p>
    <w:p w14:paraId="739E32AC" w14:textId="77777777" w:rsidR="008D667C" w:rsidRPr="000F145B" w:rsidRDefault="008D667C" w:rsidP="00CF737F">
      <w:pPr>
        <w:spacing w:line="240" w:lineRule="auto"/>
        <w:rPr>
          <w:rFonts w:ascii="Times New Roman" w:hAnsi="Times New Roman"/>
          <w:b/>
        </w:rPr>
      </w:pPr>
    </w:p>
    <w:p w14:paraId="170AE9CC" w14:textId="77777777" w:rsidR="008D667C" w:rsidRPr="000F145B" w:rsidRDefault="00CA18A0" w:rsidP="00CF737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</w:t>
      </w:r>
      <w:r w:rsidR="008D667C" w:rsidRPr="000F145B">
        <w:rPr>
          <w:rFonts w:ascii="Times New Roman" w:hAnsi="Times New Roman"/>
          <w:b/>
        </w:rPr>
        <w:t xml:space="preserve"> m. ___________ mėn. ______d.</w:t>
      </w:r>
    </w:p>
    <w:p w14:paraId="18B7ED96" w14:textId="77777777" w:rsidR="008D667C" w:rsidRPr="000F145B" w:rsidRDefault="008D667C" w:rsidP="00CF737F">
      <w:pPr>
        <w:spacing w:line="240" w:lineRule="auto"/>
        <w:ind w:left="1020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I. PAGRINDINĖ INFORMACIJA APIE TRASĄ</w:t>
      </w:r>
    </w:p>
    <w:p w14:paraId="632248FD" w14:textId="77777777" w:rsidR="008D667C" w:rsidRPr="000F145B" w:rsidRDefault="008D667C" w:rsidP="00CF737F">
      <w:pPr>
        <w:spacing w:line="240" w:lineRule="auto"/>
        <w:jc w:val="center"/>
        <w:rPr>
          <w:rFonts w:ascii="Times New Roman" w:hAnsi="Times New Roman"/>
          <w:b/>
        </w:rPr>
      </w:pPr>
    </w:p>
    <w:p w14:paraId="35570646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pavadinimas ir adresas_____________________________________________________</w:t>
      </w:r>
    </w:p>
    <w:p w14:paraId="669888A3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 Organizatoriaus, eksploatuojančio trasą, pavadinimas, adresas ir kontaktai_______________________________ _____________________________________________________________________________</w:t>
      </w:r>
    </w:p>
    <w:p w14:paraId="04BED3EC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Artimiausias miestas ____________________________________________________________</w:t>
      </w:r>
    </w:p>
    <w:p w14:paraId="27D4BE22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tipas ir paskirtis __________________________________________________________</w:t>
      </w:r>
    </w:p>
    <w:p w14:paraId="278ED713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organizacija______________________________________________</w:t>
      </w:r>
    </w:p>
    <w:p w14:paraId="2DDDBAA3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savininkas (tame tarpe ir žemės ploto)___________________________________</w:t>
      </w:r>
      <w:r w:rsidR="00996536"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</w:t>
      </w:r>
    </w:p>
    <w:p w14:paraId="2E4DC4AD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1.5 Pagrindinė trasos charakteristika:</w:t>
      </w:r>
    </w:p>
    <w:p w14:paraId="787EE2EE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ilgis _________________________________ m;</w:t>
      </w:r>
    </w:p>
    <w:p w14:paraId="36D4CC9B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Maksimalus trasos plotis  ______________________ m;</w:t>
      </w:r>
    </w:p>
    <w:p w14:paraId="1CBA31CC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Minimalus trasos plotis  _______________________ m;</w:t>
      </w:r>
    </w:p>
    <w:p w14:paraId="2E1530A2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padengimo tipas_______________________</w:t>
      </w:r>
      <w:r w:rsidR="00996536">
        <w:rPr>
          <w:rFonts w:ascii="Times New Roman" w:hAnsi="Times New Roman"/>
        </w:rPr>
        <w:t>_</w:t>
      </w:r>
    </w:p>
    <w:p w14:paraId="7DF7824D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</w:p>
    <w:p w14:paraId="1B4EC0CE" w14:textId="77777777" w:rsidR="008D667C" w:rsidRPr="000F145B" w:rsidRDefault="008D667C" w:rsidP="00CF737F">
      <w:p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  <w:b/>
        </w:rPr>
        <w:t>II. PAPILDOMA INFORMACIJA APIE TRASĄ (nereikalingą išbraukti)</w:t>
      </w:r>
    </w:p>
    <w:p w14:paraId="374769FD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planas (</w:t>
      </w:r>
      <w:r w:rsidRPr="000F145B">
        <w:rPr>
          <w:rFonts w:ascii="Times New Roman" w:hAnsi="Times New Roman"/>
          <w:color w:val="000000"/>
        </w:rPr>
        <w:t>1/1000</w:t>
      </w:r>
      <w:r w:rsidRPr="000F145B">
        <w:rPr>
          <w:rFonts w:ascii="Times New Roman" w:hAnsi="Times New Roman"/>
        </w:rPr>
        <w:t xml:space="preserve">  mastelyje) pridedamas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9B9EFDE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Privažiavimo prie trasos schema (pridedama).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D33F322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Vietos prie trasos išlygintos ir išvalytos nuo stambių akmenų.</w:t>
      </w:r>
      <w:r w:rsidRPr="000F145B">
        <w:rPr>
          <w:rFonts w:ascii="Times New Roman" w:hAnsi="Times New Roman"/>
        </w:rPr>
        <w:tab/>
        <w:t>Taip/Ne</w:t>
      </w:r>
    </w:p>
    <w:p w14:paraId="4D03573D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Trasa atitverta teisingai ir saugiai.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4368A9E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br w:type="page"/>
      </w:r>
      <w:r w:rsidRPr="000F145B">
        <w:rPr>
          <w:rFonts w:ascii="Times New Roman" w:hAnsi="Times New Roman"/>
        </w:rPr>
        <w:lastRenderedPageBreak/>
        <w:t xml:space="preserve">Teisėjų postai trasoje: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168"/>
        <w:gridCol w:w="1080"/>
        <w:gridCol w:w="960"/>
        <w:gridCol w:w="928"/>
        <w:gridCol w:w="1080"/>
        <w:gridCol w:w="1232"/>
      </w:tblGrid>
      <w:tr w:rsidR="008D667C" w:rsidRPr="000F145B" w14:paraId="2EE7DB97" w14:textId="77777777" w:rsidTr="00F62384">
        <w:trPr>
          <w:cantSplit/>
          <w:trHeight w:val="254"/>
        </w:trPr>
        <w:tc>
          <w:tcPr>
            <w:tcW w:w="1242" w:type="dxa"/>
            <w:vMerge w:val="restart"/>
          </w:tcPr>
          <w:p w14:paraId="0B707F8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D842D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Posto Nr.</w:t>
            </w:r>
          </w:p>
        </w:tc>
        <w:tc>
          <w:tcPr>
            <w:tcW w:w="1418" w:type="dxa"/>
            <w:vMerge w:val="restart"/>
          </w:tcPr>
          <w:p w14:paraId="048A11A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D4B0D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Teisėjų skaičius</w:t>
            </w:r>
          </w:p>
        </w:tc>
        <w:tc>
          <w:tcPr>
            <w:tcW w:w="6448" w:type="dxa"/>
            <w:gridSpan w:val="6"/>
            <w:tcBorders>
              <w:bottom w:val="nil"/>
            </w:tcBorders>
          </w:tcPr>
          <w:p w14:paraId="5D916BF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67C" w:rsidRPr="000F145B" w14:paraId="6BC04AA8" w14:textId="77777777" w:rsidTr="00F62384">
        <w:trPr>
          <w:cantSplit/>
          <w:trHeight w:val="78"/>
        </w:trPr>
        <w:tc>
          <w:tcPr>
            <w:tcW w:w="1242" w:type="dxa"/>
            <w:vMerge/>
          </w:tcPr>
          <w:p w14:paraId="0FE0092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0CCA43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8" w:type="dxa"/>
            <w:gridSpan w:val="6"/>
            <w:tcBorders>
              <w:top w:val="nil"/>
            </w:tcBorders>
          </w:tcPr>
          <w:p w14:paraId="65C5AE6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Vėliavų skaičius</w:t>
            </w:r>
          </w:p>
        </w:tc>
      </w:tr>
      <w:tr w:rsidR="008D667C" w:rsidRPr="000F145B" w14:paraId="5D46F23D" w14:textId="77777777" w:rsidTr="00F62384">
        <w:trPr>
          <w:cantSplit/>
        </w:trPr>
        <w:tc>
          <w:tcPr>
            <w:tcW w:w="1242" w:type="dxa"/>
            <w:vMerge/>
          </w:tcPr>
          <w:p w14:paraId="4AFCF36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513D27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447D598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Dryžuota</w:t>
            </w:r>
          </w:p>
        </w:tc>
        <w:tc>
          <w:tcPr>
            <w:tcW w:w="1080" w:type="dxa"/>
          </w:tcPr>
          <w:p w14:paraId="17E12C8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Geltona</w:t>
            </w:r>
          </w:p>
        </w:tc>
        <w:tc>
          <w:tcPr>
            <w:tcW w:w="960" w:type="dxa"/>
          </w:tcPr>
          <w:p w14:paraId="3476C4C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Balta</w:t>
            </w:r>
          </w:p>
        </w:tc>
        <w:tc>
          <w:tcPr>
            <w:tcW w:w="928" w:type="dxa"/>
          </w:tcPr>
          <w:p w14:paraId="4B68294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Žalia</w:t>
            </w:r>
          </w:p>
        </w:tc>
        <w:tc>
          <w:tcPr>
            <w:tcW w:w="1080" w:type="dxa"/>
          </w:tcPr>
          <w:p w14:paraId="7603CBC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Raudona</w:t>
            </w:r>
          </w:p>
        </w:tc>
        <w:tc>
          <w:tcPr>
            <w:tcW w:w="1232" w:type="dxa"/>
          </w:tcPr>
          <w:p w14:paraId="0AAE56D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Mėlyna</w:t>
            </w:r>
          </w:p>
        </w:tc>
      </w:tr>
      <w:tr w:rsidR="008D667C" w:rsidRPr="000F145B" w14:paraId="25851B95" w14:textId="77777777" w:rsidTr="00F62384">
        <w:tc>
          <w:tcPr>
            <w:tcW w:w="1242" w:type="dxa"/>
          </w:tcPr>
          <w:p w14:paraId="05C7F078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260EB0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B26728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D042A8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33DFC76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2AF1456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50181B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25D989B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238F0DEE" w14:textId="77777777" w:rsidTr="00F62384">
        <w:tc>
          <w:tcPr>
            <w:tcW w:w="1242" w:type="dxa"/>
          </w:tcPr>
          <w:p w14:paraId="7E7FDE65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A83BC8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7AE4805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B1CD97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0CCF328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03D304E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1707FF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63EA035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38A63D6" w14:textId="77777777" w:rsidTr="00F62384">
        <w:tc>
          <w:tcPr>
            <w:tcW w:w="1242" w:type="dxa"/>
          </w:tcPr>
          <w:p w14:paraId="42161776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48EE5F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5918A48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16D5FB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7BFD7C3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4693458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ADF86D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0C44B96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388BE574" w14:textId="77777777" w:rsidTr="00F62384">
        <w:tc>
          <w:tcPr>
            <w:tcW w:w="1242" w:type="dxa"/>
          </w:tcPr>
          <w:p w14:paraId="2F24EF65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700C9B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446302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3B2A33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772B197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4B7BD5F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8CB934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64DE205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7B58C88B" w14:textId="77777777" w:rsidTr="00F62384">
        <w:tc>
          <w:tcPr>
            <w:tcW w:w="1242" w:type="dxa"/>
          </w:tcPr>
          <w:p w14:paraId="69EE54ED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3CF45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7877A60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129E36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5F06373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0C82284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850151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33450EE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1A2AD2F9" w14:textId="77777777" w:rsidTr="00F62384">
        <w:tc>
          <w:tcPr>
            <w:tcW w:w="1242" w:type="dxa"/>
          </w:tcPr>
          <w:p w14:paraId="18127189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69A641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BFFBA7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CA0A8A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1A73684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5873986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5AA548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52797FD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F3E9487" w14:textId="77777777" w:rsidTr="00F62384">
        <w:tc>
          <w:tcPr>
            <w:tcW w:w="1242" w:type="dxa"/>
          </w:tcPr>
          <w:p w14:paraId="77EC48D6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EB3244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7984101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A6AEB3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52CEB6A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5F4239C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AAF4C9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021A8A7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D4219BA" w14:textId="77777777" w:rsidTr="00F62384">
        <w:tc>
          <w:tcPr>
            <w:tcW w:w="1242" w:type="dxa"/>
          </w:tcPr>
          <w:p w14:paraId="2ED4D9B6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6B0DD5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A28B56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6C476A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7A09BC8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6291DC7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0C4544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56E2938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6BAD6B64" w14:textId="77777777" w:rsidTr="00F62384">
        <w:tc>
          <w:tcPr>
            <w:tcW w:w="1242" w:type="dxa"/>
          </w:tcPr>
          <w:p w14:paraId="7BE1C830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FC9CE8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1C05CD7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5A82AB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3F7AA7A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5F7FC72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4090B0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29F9B54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77D713E1" w14:textId="77777777" w:rsidTr="00F62384">
        <w:tc>
          <w:tcPr>
            <w:tcW w:w="1242" w:type="dxa"/>
          </w:tcPr>
          <w:p w14:paraId="76FDD768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33DA93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6F9092B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85A69F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5FA07C6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2AD15A6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C86EDB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1F5AC22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122840B" w14:textId="77777777" w:rsidR="007657DC" w:rsidRPr="000F145B" w:rsidRDefault="007657DC" w:rsidP="00CF737F">
      <w:pPr>
        <w:spacing w:line="240" w:lineRule="auto"/>
        <w:rPr>
          <w:rFonts w:ascii="Times New Roman" w:hAnsi="Times New Roman"/>
        </w:rPr>
      </w:pPr>
    </w:p>
    <w:p w14:paraId="743063A6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talpa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032"/>
        <w:gridCol w:w="3170"/>
      </w:tblGrid>
      <w:tr w:rsidR="008D667C" w:rsidRPr="000F145B" w14:paraId="3517F65C" w14:textId="77777777" w:rsidTr="00F62384">
        <w:trPr>
          <w:cantSplit/>
        </w:trPr>
        <w:tc>
          <w:tcPr>
            <w:tcW w:w="3794" w:type="dxa"/>
            <w:vMerge w:val="restart"/>
          </w:tcPr>
          <w:p w14:paraId="7F6BC65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A525A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Automobilių grupė, klasė</w:t>
            </w:r>
          </w:p>
        </w:tc>
        <w:tc>
          <w:tcPr>
            <w:tcW w:w="6202" w:type="dxa"/>
            <w:gridSpan w:val="2"/>
          </w:tcPr>
          <w:p w14:paraId="2EA2C2C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Trasos talpa</w:t>
            </w:r>
          </w:p>
        </w:tc>
      </w:tr>
      <w:tr w:rsidR="008D667C" w:rsidRPr="000F145B" w14:paraId="41D40CE5" w14:textId="77777777" w:rsidTr="00F62384">
        <w:trPr>
          <w:cantSplit/>
        </w:trPr>
        <w:tc>
          <w:tcPr>
            <w:tcW w:w="3794" w:type="dxa"/>
            <w:vMerge/>
          </w:tcPr>
          <w:p w14:paraId="7352F0A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2" w:type="dxa"/>
          </w:tcPr>
          <w:p w14:paraId="4FE615B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F145B">
              <w:rPr>
                <w:rFonts w:ascii="Times New Roman" w:hAnsi="Times New Roman"/>
                <w:b/>
              </w:rPr>
              <w:t>Startuojant iš eigos</w:t>
            </w:r>
          </w:p>
        </w:tc>
        <w:tc>
          <w:tcPr>
            <w:tcW w:w="3170" w:type="dxa"/>
          </w:tcPr>
          <w:p w14:paraId="48DC2DC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Startuojant iš vietos</w:t>
            </w:r>
          </w:p>
        </w:tc>
      </w:tr>
      <w:tr w:rsidR="008D667C" w:rsidRPr="000F145B" w14:paraId="320AFFF9" w14:textId="77777777" w:rsidTr="00F62384">
        <w:tc>
          <w:tcPr>
            <w:tcW w:w="3794" w:type="dxa"/>
          </w:tcPr>
          <w:p w14:paraId="7EFF877A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1.</w:t>
            </w:r>
          </w:p>
        </w:tc>
        <w:tc>
          <w:tcPr>
            <w:tcW w:w="3032" w:type="dxa"/>
          </w:tcPr>
          <w:p w14:paraId="2BFD4EC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2FC4F58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2DEFC69A" w14:textId="77777777" w:rsidTr="00F62384">
        <w:tc>
          <w:tcPr>
            <w:tcW w:w="3794" w:type="dxa"/>
          </w:tcPr>
          <w:p w14:paraId="6B0AD071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2.</w:t>
            </w:r>
          </w:p>
        </w:tc>
        <w:tc>
          <w:tcPr>
            <w:tcW w:w="3032" w:type="dxa"/>
          </w:tcPr>
          <w:p w14:paraId="18EB68D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1A2238F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19BFD76A" w14:textId="77777777" w:rsidTr="00F62384">
        <w:tc>
          <w:tcPr>
            <w:tcW w:w="3794" w:type="dxa"/>
          </w:tcPr>
          <w:p w14:paraId="62A2D33E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3.</w:t>
            </w:r>
          </w:p>
        </w:tc>
        <w:tc>
          <w:tcPr>
            <w:tcW w:w="3032" w:type="dxa"/>
          </w:tcPr>
          <w:p w14:paraId="1B8ECE7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50925B2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5BA43ABC" w14:textId="77777777" w:rsidTr="00F62384">
        <w:tc>
          <w:tcPr>
            <w:tcW w:w="3794" w:type="dxa"/>
          </w:tcPr>
          <w:p w14:paraId="6FB7B4BA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4.</w:t>
            </w:r>
          </w:p>
        </w:tc>
        <w:tc>
          <w:tcPr>
            <w:tcW w:w="3032" w:type="dxa"/>
          </w:tcPr>
          <w:p w14:paraId="759D3EC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2C7D3D4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3D50139A" w14:textId="77777777" w:rsidTr="00F62384">
        <w:tc>
          <w:tcPr>
            <w:tcW w:w="3794" w:type="dxa"/>
          </w:tcPr>
          <w:p w14:paraId="466E20C1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5.</w:t>
            </w:r>
          </w:p>
        </w:tc>
        <w:tc>
          <w:tcPr>
            <w:tcW w:w="3032" w:type="dxa"/>
          </w:tcPr>
          <w:p w14:paraId="09EB598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24D5E8C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7EF5A36E" w14:textId="77777777" w:rsidTr="00F62384">
        <w:tc>
          <w:tcPr>
            <w:tcW w:w="3794" w:type="dxa"/>
          </w:tcPr>
          <w:p w14:paraId="440CD7B5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6.</w:t>
            </w:r>
          </w:p>
        </w:tc>
        <w:tc>
          <w:tcPr>
            <w:tcW w:w="3032" w:type="dxa"/>
          </w:tcPr>
          <w:p w14:paraId="3BBC0FA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38B1256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617D4D4" w14:textId="77777777" w:rsidTr="00F62384">
        <w:tc>
          <w:tcPr>
            <w:tcW w:w="3794" w:type="dxa"/>
          </w:tcPr>
          <w:p w14:paraId="308BB530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7.</w:t>
            </w:r>
          </w:p>
        </w:tc>
        <w:tc>
          <w:tcPr>
            <w:tcW w:w="3032" w:type="dxa"/>
          </w:tcPr>
          <w:p w14:paraId="7AB2C09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369325A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2EC241D3" w14:textId="77777777" w:rsidTr="00F62384">
        <w:tc>
          <w:tcPr>
            <w:tcW w:w="3794" w:type="dxa"/>
          </w:tcPr>
          <w:p w14:paraId="1B4C9119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8.</w:t>
            </w:r>
          </w:p>
        </w:tc>
        <w:tc>
          <w:tcPr>
            <w:tcW w:w="3032" w:type="dxa"/>
          </w:tcPr>
          <w:p w14:paraId="63673BE1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0A7111B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D63FE09" w14:textId="77777777" w:rsidR="008D667C" w:rsidRDefault="008D667C" w:rsidP="00CF737F">
      <w:pPr>
        <w:spacing w:line="240" w:lineRule="auto"/>
        <w:rPr>
          <w:rFonts w:ascii="Times New Roman" w:hAnsi="Times New Roman"/>
        </w:rPr>
      </w:pPr>
    </w:p>
    <w:p w14:paraId="30159CED" w14:textId="77777777" w:rsidR="00CF737F" w:rsidRPr="000F145B" w:rsidRDefault="00CF737F" w:rsidP="00CF737F">
      <w:pPr>
        <w:spacing w:line="240" w:lineRule="auto"/>
        <w:rPr>
          <w:rFonts w:ascii="Times New Roman" w:hAnsi="Times New Roman"/>
        </w:rPr>
      </w:pPr>
      <w:bookmarkStart w:id="1" w:name="_GoBack"/>
      <w:bookmarkEnd w:id="1"/>
    </w:p>
    <w:p w14:paraId="4831FB1A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Trasos atitvarai ir specialios žiūrovų saugumo priemonės nurodytos plane ir susideda iš:</w:t>
      </w:r>
    </w:p>
    <w:p w14:paraId="407AE777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metalinių atitvarų;</w:t>
      </w:r>
    </w:p>
    <w:p w14:paraId="460EA3F6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medinių atitvarų;</w:t>
      </w:r>
    </w:p>
    <w:p w14:paraId="3AB4E524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vielinio tinklo;</w:t>
      </w:r>
    </w:p>
    <w:p w14:paraId="48C76893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padangų atitvarų;</w:t>
      </w:r>
    </w:p>
    <w:p w14:paraId="2503A8B8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 kitų saugos priemonių (kokių).</w:t>
      </w:r>
    </w:p>
    <w:p w14:paraId="186C621A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</w:t>
      </w:r>
    </w:p>
    <w:p w14:paraId="10FC4F52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Medicininė tarnyba:</w:t>
      </w:r>
    </w:p>
    <w:p w14:paraId="3A7BC864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Greitosios pagalbos automobilių skaičius ____________________</w:t>
      </w:r>
    </w:p>
    <w:p w14:paraId="39C388BC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Reanimobilis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D61570F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Vyriausiasis varžybų gydytojas turi telefoninį ryšį su ligonine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A55AE38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Artimiausios ligoninės adresas ir telefonas____________________________</w:t>
      </w:r>
      <w:r w:rsidR="00996536"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______________</w:t>
      </w:r>
    </w:p>
    <w:p w14:paraId="04097709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14:paraId="7A283BD4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Atstumas iki artimiausios ligoninės_________________________________________________</w:t>
      </w:r>
    </w:p>
    <w:p w14:paraId="748C309E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Pirmos medicininės pagalbos punktų, aptarnaujančių žiūrovus, skaičius____________________</w:t>
      </w:r>
    </w:p>
    <w:p w14:paraId="4132204C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2.9 Priešgaisrinė-gelbėjimo tarnyba:</w:t>
      </w:r>
    </w:p>
    <w:p w14:paraId="3B0DEA09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PGT automobilių skaičius __________________________________</w:t>
      </w:r>
    </w:p>
    <w:p w14:paraId="1FD840BA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637D0CC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Gesintuvų skaičius:</w:t>
      </w:r>
    </w:p>
    <w:p w14:paraId="665208E9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Trasoje ____________________________________________</w:t>
      </w:r>
    </w:p>
    <w:p w14:paraId="742CB493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Uždarame parke _____________________________________</w:t>
      </w:r>
    </w:p>
    <w:p w14:paraId="721854C0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Dalyvių parke_______________________________________</w:t>
      </w:r>
    </w:p>
    <w:p w14:paraId="2A783294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Kitose vietose _______________________________________</w:t>
      </w:r>
    </w:p>
    <w:p w14:paraId="60390FBC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2.10 Kitos tarnybos, užtikrinančios saugą: ____________________________________________________</w:t>
      </w:r>
      <w:r w:rsidR="00996536">
        <w:rPr>
          <w:rFonts w:ascii="Times New Roman" w:hAnsi="Times New Roman"/>
        </w:rPr>
        <w:t>________________________________</w:t>
      </w:r>
    </w:p>
    <w:p w14:paraId="081D9371" w14:textId="77777777" w:rsidR="008D667C" w:rsidRPr="000F145B" w:rsidRDefault="00996536" w:rsidP="00CF73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8D667C" w:rsidRPr="000F145B">
        <w:rPr>
          <w:rFonts w:ascii="Times New Roman" w:hAnsi="Times New Roman"/>
        </w:rPr>
        <w:t>________________________________________________________________________________</w:t>
      </w:r>
    </w:p>
    <w:p w14:paraId="71ADF7FE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2.11 Ar uždaro parko kieta danga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A0FAFFA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2.12 Ar įmanoma signalizacija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6DEE875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2.13 Ar yra izoliuota remonto zona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08893CA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2.14 Ar yra saugi zona suvirinimui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29A8A92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2.15 Techninė komisija:</w:t>
      </w:r>
    </w:p>
    <w:p w14:paraId="7DC2C2E0" w14:textId="77777777" w:rsidR="008D667C" w:rsidRPr="000F145B" w:rsidRDefault="008D667C" w:rsidP="00CF737F">
      <w:pPr>
        <w:spacing w:line="240" w:lineRule="auto"/>
        <w:ind w:left="34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techninės apžiūros zona yra saugoma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3BB024A" w14:textId="77777777" w:rsidR="008D667C" w:rsidRPr="000F145B" w:rsidRDefault="008D667C" w:rsidP="00CF737F">
      <w:pPr>
        <w:spacing w:line="240" w:lineRule="auto"/>
        <w:ind w:left="345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Ar techninė apžiūra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 </w:t>
      </w:r>
      <w:r w:rsidRPr="000F145B">
        <w:rPr>
          <w:rFonts w:ascii="Times New Roman" w:hAnsi="Times New Roman"/>
        </w:rPr>
        <w:tab/>
        <w:t>Taip/Ne</w:t>
      </w:r>
    </w:p>
    <w:p w14:paraId="2853A57B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2.16 Ar teisingai pastatytos svarstyklės ir ar jos turi patikrinimo dokumentą</w:t>
      </w:r>
      <w:r w:rsidRPr="000F145B">
        <w:rPr>
          <w:rFonts w:ascii="Times New Roman" w:hAnsi="Times New Roman"/>
        </w:rPr>
        <w:tab/>
        <w:t>Taip/Ne</w:t>
      </w:r>
    </w:p>
    <w:p w14:paraId="2C0015EF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2.17 Ar yra gerai aptvertas:</w:t>
      </w:r>
    </w:p>
    <w:p w14:paraId="1A5638C9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Uždaras parkas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78CD2B04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Dalyvių parkas</w:t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1F83AE7" w14:textId="77777777" w:rsidR="008D667C" w:rsidRPr="000F145B" w:rsidRDefault="008D667C" w:rsidP="00CF737F">
      <w:pPr>
        <w:spacing w:line="240" w:lineRule="auto"/>
        <w:ind w:left="426" w:hanging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2.18 Kitos tarnybos privalo būti išdėstytos stacionariose patalpose. Jeigu jų nėra nurodykite išdėstymo vietas.</w:t>
      </w:r>
    </w:p>
    <w:p w14:paraId="5AF892E6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Sekretoriatas ir administracinių patikrinimų vieta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D285973" w14:textId="77777777" w:rsidR="008D667C" w:rsidRPr="000F145B" w:rsidRDefault="008D667C" w:rsidP="008D667C">
      <w:pPr>
        <w:spacing w:line="240" w:lineRule="auto"/>
        <w:ind w:firstLine="426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valdymo postas</w:t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FFC46B9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Chronometravimo ir ratų skaičiavimo postas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C321F04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Patalpa su telefonu, faksu </w:t>
      </w:r>
      <w:r w:rsidRPr="000F145B">
        <w:rPr>
          <w:rFonts w:ascii="Times New Roman" w:hAnsi="Times New Roman"/>
          <w:color w:val="000000"/>
        </w:rPr>
        <w:t>ir interneto ryšiu</w:t>
      </w:r>
      <w:r w:rsidR="00996536">
        <w:rPr>
          <w:rFonts w:ascii="Times New Roman" w:hAnsi="Times New Roman"/>
        </w:rPr>
        <w:t xml:space="preserve"> skirta komisarams</w:t>
      </w:r>
      <w:r w:rsidRPr="000F145B">
        <w:rPr>
          <w:rFonts w:ascii="Times New Roman" w:hAnsi="Times New Roman"/>
        </w:rPr>
        <w:tab/>
        <w:t>Taip/Ne</w:t>
      </w:r>
    </w:p>
    <w:p w14:paraId="59DCC74D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Medicinos postas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05D6AFB7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Spaudos centras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81FB1AF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Komentatorius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2F054E1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2.19 Žiūrovai:</w:t>
      </w:r>
    </w:p>
    <w:p w14:paraId="28F4E819" w14:textId="77777777" w:rsidR="008D667C" w:rsidRPr="000F145B" w:rsidRDefault="008D667C" w:rsidP="00CF737F">
      <w:pPr>
        <w:spacing w:line="240" w:lineRule="auto"/>
        <w:ind w:left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Ar pažymėtos žiūrovų zonos ir užtikrintas saugumas, kad žiūrovai nepatektų į trasą </w:t>
      </w:r>
    </w:p>
    <w:p w14:paraId="5678CEF0" w14:textId="77777777" w:rsidR="008D667C" w:rsidRPr="000F145B" w:rsidRDefault="008D667C" w:rsidP="00CF737F">
      <w:pPr>
        <w:spacing w:line="240" w:lineRule="auto"/>
        <w:ind w:left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ir pavojingas vietas.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3A7AE71" w14:textId="77777777" w:rsidR="008D667C" w:rsidRPr="000F145B" w:rsidRDefault="008D667C" w:rsidP="00CF737F">
      <w:pPr>
        <w:spacing w:line="240" w:lineRule="auto"/>
        <w:ind w:left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yra tribūnos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2DC1C6A" w14:textId="77777777" w:rsidR="008D667C" w:rsidRPr="000F145B" w:rsidRDefault="008D667C" w:rsidP="00CF737F">
      <w:pPr>
        <w:spacing w:line="240" w:lineRule="auto"/>
        <w:ind w:firstLine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Vietų skaičius tribūnose _________________________________________________________</w:t>
      </w:r>
    </w:p>
    <w:p w14:paraId="513ACF9F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2.20 Ar yra dalyvių ir žiūrovų buvimo vietose maitinimo punktai ir tualetai </w:t>
      </w:r>
      <w:r w:rsidRPr="000F145B">
        <w:rPr>
          <w:rFonts w:ascii="Times New Roman" w:hAnsi="Times New Roman"/>
        </w:rPr>
        <w:tab/>
        <w:t>Taip/Ne</w:t>
      </w:r>
    </w:p>
    <w:p w14:paraId="583BDAAF" w14:textId="77777777" w:rsidR="008D667C" w:rsidRPr="000F145B" w:rsidRDefault="008D667C" w:rsidP="00CF737F">
      <w:pPr>
        <w:spacing w:line="240" w:lineRule="auto"/>
        <w:ind w:firstLine="27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Maitinimo punktų skaičius _____________________________________________</w:t>
      </w:r>
    </w:p>
    <w:p w14:paraId="0B4146D7" w14:textId="77777777" w:rsidR="008D667C" w:rsidRPr="000F145B" w:rsidRDefault="008D667C" w:rsidP="00CF737F">
      <w:pPr>
        <w:spacing w:line="240" w:lineRule="auto"/>
        <w:ind w:firstLine="27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Tualetų skaičius_______________________</w:t>
      </w:r>
      <w:r>
        <w:rPr>
          <w:rFonts w:ascii="Times New Roman" w:hAnsi="Times New Roman"/>
        </w:rPr>
        <w:t>_______________________________</w:t>
      </w:r>
    </w:p>
    <w:p w14:paraId="624762B8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2.21 Automobilių stovėjimo vietos</w:t>
      </w:r>
    </w:p>
    <w:p w14:paraId="67A32B05" w14:textId="77777777" w:rsidR="008D667C" w:rsidRPr="000F145B" w:rsidRDefault="008D667C" w:rsidP="00CF737F">
      <w:pPr>
        <w:spacing w:line="240" w:lineRule="auto"/>
        <w:ind w:firstLine="27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yra pakankamas kiekis atskirų aikštelių:</w:t>
      </w:r>
    </w:p>
    <w:p w14:paraId="79B65A85" w14:textId="77777777" w:rsidR="008D667C" w:rsidRPr="000F145B" w:rsidRDefault="008D667C" w:rsidP="00CF737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Oficialiems asmenims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3BB9C3F" w14:textId="77777777" w:rsidR="008D667C" w:rsidRPr="000F145B" w:rsidRDefault="008D667C" w:rsidP="00CF737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Dalyviams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F660783" w14:textId="77777777" w:rsidR="008D667C" w:rsidRPr="000F145B" w:rsidRDefault="008D667C" w:rsidP="00CF737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Žiūrovams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83AF245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2.22 </w:t>
      </w:r>
      <w:r w:rsidRPr="000F145B">
        <w:rPr>
          <w:rFonts w:ascii="Times New Roman" w:hAnsi="Times New Roman"/>
          <w:color w:val="000000"/>
        </w:rPr>
        <w:t>Įrengtos saugios dalyvių stovyklavietės</w:t>
      </w:r>
      <w:r w:rsidRPr="000F145B">
        <w:rPr>
          <w:rFonts w:ascii="Times New Roman" w:hAnsi="Times New Roman"/>
        </w:rPr>
        <w:tab/>
        <w:t xml:space="preserve">Taip/Ne </w:t>
      </w:r>
    </w:p>
    <w:p w14:paraId="086D3E6D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2.23 Papildoma informacija:</w:t>
      </w:r>
    </w:p>
    <w:p w14:paraId="62008ABA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_____________________________________________________________________</w:t>
      </w:r>
    </w:p>
    <w:p w14:paraId="49D6E513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</w:t>
      </w:r>
    </w:p>
    <w:p w14:paraId="541EEC22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Uždaros trasos priėmimo aktą užpildė varžybų organizatorius arba jo įgaliotas asmuo:</w:t>
      </w:r>
      <w:r w:rsidR="003E7F76"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_______________________________________________________________</w:t>
      </w:r>
    </w:p>
    <w:p w14:paraId="4155B336" w14:textId="77777777" w:rsidR="008D667C" w:rsidRPr="000F145B" w:rsidRDefault="008D667C" w:rsidP="008D667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14:paraId="0FC8F6D0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</w:p>
    <w:p w14:paraId="2BB13506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inspektavimo data ______________________</w:t>
      </w:r>
    </w:p>
    <w:p w14:paraId="484BE824" w14:textId="77777777" w:rsidR="008D667C" w:rsidRPr="000F145B" w:rsidRDefault="008D667C" w:rsidP="00CF737F">
      <w:pPr>
        <w:spacing w:line="240" w:lineRule="auto"/>
        <w:rPr>
          <w:rFonts w:ascii="Times New Roman" w:hAnsi="Times New Roman"/>
          <w:b/>
        </w:rPr>
      </w:pPr>
    </w:p>
    <w:p w14:paraId="2315996D" w14:textId="77777777" w:rsidR="008D667C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  <w:b/>
        </w:rPr>
        <w:t>Komisija: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SVO komiteto atstovas</w:t>
      </w:r>
      <w:r w:rsidRPr="000F145B">
        <w:rPr>
          <w:rFonts w:ascii="Times New Roman" w:hAnsi="Times New Roman"/>
          <w:b/>
        </w:rPr>
        <w:t xml:space="preserve"> 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14:paraId="0EABB71A" w14:textId="77777777" w:rsidR="00996536" w:rsidRPr="000F145B" w:rsidRDefault="00996536" w:rsidP="0099653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SVO komiteto atstovas</w:t>
      </w:r>
      <w:r w:rsidRPr="000F145B">
        <w:rPr>
          <w:rFonts w:ascii="Times New Roman" w:hAnsi="Times New Roman"/>
          <w:b/>
        </w:rPr>
        <w:t xml:space="preserve"> 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14:paraId="6C9C2560" w14:textId="77777777" w:rsidR="007657DC" w:rsidRPr="008D667C" w:rsidRDefault="008D667C" w:rsidP="007657DC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Organizatorius</w:t>
      </w:r>
      <w:r w:rsidRPr="000F145B">
        <w:rPr>
          <w:rFonts w:ascii="Times New Roman" w:hAnsi="Times New Roman"/>
        </w:rPr>
        <w:tab/>
        <w:t>........................................................</w:t>
      </w:r>
    </w:p>
    <w:sectPr w:rsidR="007657DC" w:rsidRPr="008D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027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146C3F"/>
    <w:multiLevelType w:val="multilevel"/>
    <w:tmpl w:val="D4600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C1739BC"/>
    <w:multiLevelType w:val="multilevel"/>
    <w:tmpl w:val="558E8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0D05D88"/>
    <w:multiLevelType w:val="singleLevel"/>
    <w:tmpl w:val="C7F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7C"/>
    <w:rsid w:val="003E7F76"/>
    <w:rsid w:val="005E14E1"/>
    <w:rsid w:val="007657DC"/>
    <w:rsid w:val="008D667C"/>
    <w:rsid w:val="00996536"/>
    <w:rsid w:val="00B50BC6"/>
    <w:rsid w:val="00B96682"/>
    <w:rsid w:val="00CA18A0"/>
    <w:rsid w:val="00CF737F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EEF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7C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67C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7C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7657DC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7C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67C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7C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7657DC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827</Words>
  <Characters>4719</Characters>
  <Application>Microsoft Macintosh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6</cp:revision>
  <dcterms:created xsi:type="dcterms:W3CDTF">2017-01-02T12:38:00Z</dcterms:created>
  <dcterms:modified xsi:type="dcterms:W3CDTF">2018-12-06T09:52:00Z</dcterms:modified>
</cp:coreProperties>
</file>