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35A99" w14:textId="77777777" w:rsidR="0048756D" w:rsidRPr="00165BC2" w:rsidRDefault="0048756D" w:rsidP="002F5A29">
      <w:pPr>
        <w:widowControl w:val="0"/>
        <w:autoSpaceDE w:val="0"/>
        <w:autoSpaceDN w:val="0"/>
        <w:adjustRightInd w:val="0"/>
        <w:ind w:left="3140"/>
        <w:jc w:val="center"/>
        <w:rPr>
          <w:rFonts w:ascii="Times New Roman" w:hAnsi="Times New Roman"/>
        </w:rPr>
      </w:pPr>
    </w:p>
    <w:p w14:paraId="57077BD1" w14:textId="77777777" w:rsidR="0048756D" w:rsidRPr="00063E16" w:rsidRDefault="0048756D" w:rsidP="002F5A29">
      <w:pPr>
        <w:widowControl w:val="0"/>
        <w:autoSpaceDE w:val="0"/>
        <w:autoSpaceDN w:val="0"/>
        <w:adjustRightInd w:val="0"/>
        <w:ind w:left="3140"/>
        <w:jc w:val="center"/>
        <w:rPr>
          <w:rFonts w:ascii="Times New Roman" w:hAnsi="Times New Roman"/>
          <w:lang w:val="lt-LT"/>
        </w:rPr>
      </w:pPr>
    </w:p>
    <w:p w14:paraId="5525F1C4" w14:textId="77777777" w:rsidR="0048756D" w:rsidRPr="00063E16" w:rsidRDefault="0048756D" w:rsidP="002F5A29">
      <w:pPr>
        <w:widowControl w:val="0"/>
        <w:autoSpaceDE w:val="0"/>
        <w:autoSpaceDN w:val="0"/>
        <w:adjustRightInd w:val="0"/>
        <w:ind w:left="3140"/>
        <w:jc w:val="center"/>
        <w:rPr>
          <w:rFonts w:ascii="Times New Roman" w:hAnsi="Times New Roman"/>
          <w:lang w:val="lt-LT"/>
        </w:rPr>
      </w:pPr>
    </w:p>
    <w:p w14:paraId="2BB8DB2C" w14:textId="77777777" w:rsidR="0048756D" w:rsidRPr="00063E16" w:rsidRDefault="0048756D" w:rsidP="002F5A29">
      <w:pPr>
        <w:widowControl w:val="0"/>
        <w:autoSpaceDE w:val="0"/>
        <w:autoSpaceDN w:val="0"/>
        <w:adjustRightInd w:val="0"/>
        <w:ind w:left="3140"/>
        <w:jc w:val="center"/>
        <w:rPr>
          <w:rFonts w:ascii="Times New Roman" w:hAnsi="Times New Roman"/>
          <w:lang w:val="lt-LT"/>
        </w:rPr>
      </w:pPr>
    </w:p>
    <w:p w14:paraId="6DBD0132" w14:textId="77777777" w:rsidR="0048756D" w:rsidRPr="00063E16" w:rsidRDefault="0048756D" w:rsidP="002F5A29">
      <w:pPr>
        <w:widowControl w:val="0"/>
        <w:autoSpaceDE w:val="0"/>
        <w:autoSpaceDN w:val="0"/>
        <w:adjustRightInd w:val="0"/>
        <w:ind w:left="3140"/>
        <w:jc w:val="center"/>
        <w:rPr>
          <w:rFonts w:ascii="Times New Roman" w:hAnsi="Times New Roman"/>
          <w:lang w:val="lt-LT"/>
        </w:rPr>
      </w:pPr>
    </w:p>
    <w:p w14:paraId="06E3CFAE" w14:textId="77777777" w:rsidR="0048756D" w:rsidRPr="00063E16" w:rsidRDefault="0048756D" w:rsidP="002F5A29">
      <w:pPr>
        <w:widowControl w:val="0"/>
        <w:autoSpaceDE w:val="0"/>
        <w:autoSpaceDN w:val="0"/>
        <w:adjustRightInd w:val="0"/>
        <w:ind w:left="3140"/>
        <w:jc w:val="center"/>
        <w:rPr>
          <w:rFonts w:ascii="Times New Roman" w:hAnsi="Times New Roman"/>
          <w:lang w:val="lt-LT"/>
        </w:rPr>
      </w:pPr>
    </w:p>
    <w:p w14:paraId="6CA30B11" w14:textId="77777777" w:rsidR="0048756D" w:rsidRPr="00063E16" w:rsidRDefault="0048756D" w:rsidP="002F5A29">
      <w:pPr>
        <w:widowControl w:val="0"/>
        <w:autoSpaceDE w:val="0"/>
        <w:autoSpaceDN w:val="0"/>
        <w:adjustRightInd w:val="0"/>
        <w:ind w:left="3140"/>
        <w:jc w:val="center"/>
        <w:rPr>
          <w:rFonts w:ascii="Times New Roman" w:hAnsi="Times New Roman"/>
          <w:lang w:val="lt-LT"/>
        </w:rPr>
      </w:pPr>
    </w:p>
    <w:p w14:paraId="45EC889B" w14:textId="77777777" w:rsidR="002F5A29" w:rsidRPr="00063E16" w:rsidRDefault="002F5A29" w:rsidP="002F5A29">
      <w:pPr>
        <w:widowControl w:val="0"/>
        <w:autoSpaceDE w:val="0"/>
        <w:autoSpaceDN w:val="0"/>
        <w:adjustRightInd w:val="0"/>
        <w:ind w:left="3140"/>
        <w:jc w:val="center"/>
        <w:rPr>
          <w:rFonts w:ascii="Times New Roman" w:hAnsi="Times New Roman"/>
          <w:lang w:val="lt-LT"/>
        </w:rPr>
      </w:pPr>
    </w:p>
    <w:p w14:paraId="1E417ED9" w14:textId="77777777" w:rsidR="002F5A29" w:rsidRDefault="002F5A29" w:rsidP="002F5A29">
      <w:pPr>
        <w:widowControl w:val="0"/>
        <w:autoSpaceDE w:val="0"/>
        <w:autoSpaceDN w:val="0"/>
        <w:adjustRightInd w:val="0"/>
        <w:ind w:left="3140"/>
        <w:jc w:val="center"/>
        <w:rPr>
          <w:rFonts w:ascii="Times New Roman" w:hAnsi="Times New Roman"/>
          <w:lang w:val="lt-LT"/>
        </w:rPr>
      </w:pPr>
    </w:p>
    <w:p w14:paraId="51AC0AD2" w14:textId="77777777" w:rsidR="0070506A" w:rsidRPr="00063E16" w:rsidRDefault="0070506A" w:rsidP="002F5A29">
      <w:pPr>
        <w:widowControl w:val="0"/>
        <w:autoSpaceDE w:val="0"/>
        <w:autoSpaceDN w:val="0"/>
        <w:adjustRightInd w:val="0"/>
        <w:ind w:left="3140"/>
        <w:jc w:val="center"/>
        <w:rPr>
          <w:rFonts w:ascii="Times New Roman" w:hAnsi="Times New Roman"/>
          <w:lang w:val="lt-LT"/>
        </w:rPr>
      </w:pPr>
    </w:p>
    <w:p w14:paraId="5027F8C6" w14:textId="77777777" w:rsidR="002F5A29" w:rsidRPr="00063E16" w:rsidRDefault="002F5A29" w:rsidP="002F5A29">
      <w:pPr>
        <w:widowControl w:val="0"/>
        <w:autoSpaceDE w:val="0"/>
        <w:autoSpaceDN w:val="0"/>
        <w:adjustRightInd w:val="0"/>
        <w:ind w:left="3140"/>
        <w:jc w:val="center"/>
        <w:rPr>
          <w:rFonts w:ascii="Times New Roman" w:hAnsi="Times New Roman"/>
          <w:lang w:val="lt-LT"/>
        </w:rPr>
      </w:pPr>
    </w:p>
    <w:p w14:paraId="287F9FA5" w14:textId="77777777" w:rsidR="00734181" w:rsidRPr="00063E16" w:rsidRDefault="00734181" w:rsidP="002F5A29">
      <w:pPr>
        <w:widowControl w:val="0"/>
        <w:autoSpaceDE w:val="0"/>
        <w:autoSpaceDN w:val="0"/>
        <w:adjustRightInd w:val="0"/>
        <w:jc w:val="center"/>
        <w:rPr>
          <w:rFonts w:ascii="Times New Roman" w:hAnsi="Times New Roman"/>
          <w:b/>
          <w:bCs/>
          <w:sz w:val="52"/>
          <w:szCs w:val="52"/>
          <w:lang w:val="lt-LT"/>
        </w:rPr>
      </w:pPr>
      <w:r w:rsidRPr="00063E16">
        <w:rPr>
          <w:rFonts w:ascii="Times New Roman" w:hAnsi="Times New Roman"/>
          <w:b/>
          <w:bCs/>
          <w:sz w:val="52"/>
          <w:szCs w:val="52"/>
          <w:lang w:val="lt-LT"/>
        </w:rPr>
        <w:t>201</w:t>
      </w:r>
      <w:r w:rsidR="008904B6" w:rsidRPr="00063E16">
        <w:rPr>
          <w:rFonts w:ascii="Times New Roman" w:hAnsi="Times New Roman"/>
          <w:b/>
          <w:bCs/>
          <w:sz w:val="52"/>
          <w:szCs w:val="52"/>
          <w:lang w:val="lt-LT"/>
        </w:rPr>
        <w:t>6</w:t>
      </w:r>
      <w:r w:rsidRPr="00063E16">
        <w:rPr>
          <w:rFonts w:ascii="Times New Roman" w:hAnsi="Times New Roman"/>
          <w:b/>
          <w:bCs/>
          <w:sz w:val="52"/>
          <w:szCs w:val="52"/>
          <w:lang w:val="lt-LT"/>
        </w:rPr>
        <w:t xml:space="preserve"> metų</w:t>
      </w:r>
      <w:r w:rsidR="002F5A29" w:rsidRPr="00063E16">
        <w:rPr>
          <w:rFonts w:ascii="Times New Roman" w:hAnsi="Times New Roman"/>
          <w:sz w:val="52"/>
          <w:szCs w:val="52"/>
          <w:lang w:val="lt-LT"/>
        </w:rPr>
        <w:t xml:space="preserve"> </w:t>
      </w:r>
      <w:r w:rsidRPr="00063E16">
        <w:rPr>
          <w:rFonts w:ascii="Times New Roman" w:hAnsi="Times New Roman"/>
          <w:b/>
          <w:bCs/>
          <w:sz w:val="52"/>
          <w:szCs w:val="52"/>
          <w:lang w:val="lt-LT"/>
        </w:rPr>
        <w:t xml:space="preserve">Lietuvos </w:t>
      </w:r>
      <w:r w:rsidR="002527E8" w:rsidRPr="00063E16">
        <w:rPr>
          <w:rFonts w:ascii="Times New Roman" w:hAnsi="Times New Roman"/>
          <w:b/>
          <w:bCs/>
          <w:sz w:val="52"/>
          <w:szCs w:val="52"/>
          <w:lang w:val="lt-LT"/>
        </w:rPr>
        <w:t>R</w:t>
      </w:r>
      <w:r w:rsidR="0070506A">
        <w:rPr>
          <w:rFonts w:ascii="Times New Roman" w:hAnsi="Times New Roman"/>
          <w:b/>
          <w:bCs/>
          <w:sz w:val="52"/>
          <w:szCs w:val="52"/>
          <w:lang w:val="lt-LT"/>
        </w:rPr>
        <w:t>alio</w:t>
      </w:r>
      <w:r w:rsidR="002527E8" w:rsidRPr="00063E16">
        <w:rPr>
          <w:rFonts w:ascii="Times New Roman" w:hAnsi="Times New Roman"/>
          <w:b/>
          <w:bCs/>
          <w:sz w:val="52"/>
          <w:szCs w:val="52"/>
          <w:lang w:val="lt-LT"/>
        </w:rPr>
        <w:t xml:space="preserve"> Č</w:t>
      </w:r>
      <w:r w:rsidRPr="00063E16">
        <w:rPr>
          <w:rFonts w:ascii="Times New Roman" w:hAnsi="Times New Roman"/>
          <w:b/>
          <w:bCs/>
          <w:sz w:val="52"/>
          <w:szCs w:val="52"/>
          <w:lang w:val="lt-LT"/>
        </w:rPr>
        <w:t>empionato</w:t>
      </w:r>
    </w:p>
    <w:p w14:paraId="431C3D01" w14:textId="77777777" w:rsidR="00734181" w:rsidRPr="00063E16" w:rsidRDefault="00734181" w:rsidP="00374E9B">
      <w:pPr>
        <w:widowControl w:val="0"/>
        <w:autoSpaceDE w:val="0"/>
        <w:autoSpaceDN w:val="0"/>
        <w:adjustRightInd w:val="0"/>
        <w:rPr>
          <w:rFonts w:ascii="Times New Roman" w:hAnsi="Times New Roman"/>
          <w:sz w:val="52"/>
          <w:szCs w:val="52"/>
          <w:lang w:val="lt-LT"/>
        </w:rPr>
      </w:pPr>
    </w:p>
    <w:p w14:paraId="2D5D34D1" w14:textId="77777777" w:rsidR="00734181" w:rsidRPr="00063E16" w:rsidRDefault="00734181" w:rsidP="00374E9B">
      <w:pPr>
        <w:widowControl w:val="0"/>
        <w:autoSpaceDE w:val="0"/>
        <w:autoSpaceDN w:val="0"/>
        <w:adjustRightInd w:val="0"/>
        <w:rPr>
          <w:rFonts w:ascii="Times New Roman" w:hAnsi="Times New Roman"/>
          <w:sz w:val="52"/>
          <w:szCs w:val="52"/>
          <w:lang w:val="lt-LT"/>
        </w:rPr>
      </w:pPr>
    </w:p>
    <w:p w14:paraId="6BC00D84" w14:textId="77777777" w:rsidR="00734181" w:rsidRPr="00063E16" w:rsidRDefault="00734181" w:rsidP="00374E9B">
      <w:pPr>
        <w:widowControl w:val="0"/>
        <w:autoSpaceDE w:val="0"/>
        <w:autoSpaceDN w:val="0"/>
        <w:adjustRightInd w:val="0"/>
        <w:ind w:left="2420"/>
        <w:rPr>
          <w:rFonts w:ascii="Times New Roman" w:hAnsi="Times New Roman"/>
          <w:sz w:val="52"/>
          <w:szCs w:val="52"/>
          <w:lang w:val="lt-LT"/>
        </w:rPr>
      </w:pPr>
      <w:r w:rsidRPr="00063E16">
        <w:rPr>
          <w:rFonts w:ascii="Times New Roman" w:hAnsi="Times New Roman"/>
          <w:b/>
          <w:bCs/>
          <w:sz w:val="52"/>
          <w:szCs w:val="52"/>
          <w:lang w:val="lt-LT"/>
        </w:rPr>
        <w:t>REGLAMENTAS</w:t>
      </w:r>
    </w:p>
    <w:p w14:paraId="41D367C1" w14:textId="77777777" w:rsidR="008B636A" w:rsidRPr="00063E16" w:rsidRDefault="008B636A" w:rsidP="00374E9B">
      <w:pPr>
        <w:widowControl w:val="0"/>
        <w:autoSpaceDE w:val="0"/>
        <w:autoSpaceDN w:val="0"/>
        <w:adjustRightInd w:val="0"/>
        <w:ind w:left="5800"/>
        <w:rPr>
          <w:rFonts w:ascii="Times New Roman" w:hAnsi="Times New Roman"/>
          <w:b/>
          <w:bCs/>
          <w:lang w:val="lt-LT"/>
        </w:rPr>
      </w:pPr>
      <w:bookmarkStart w:id="0" w:name="page2"/>
      <w:bookmarkEnd w:id="0"/>
    </w:p>
    <w:p w14:paraId="6640390B" w14:textId="77777777" w:rsidR="00374E9B" w:rsidRPr="00063E16" w:rsidRDefault="00374E9B" w:rsidP="00374E9B">
      <w:pPr>
        <w:widowControl w:val="0"/>
        <w:autoSpaceDE w:val="0"/>
        <w:autoSpaceDN w:val="0"/>
        <w:adjustRightInd w:val="0"/>
        <w:ind w:left="5800"/>
        <w:rPr>
          <w:rFonts w:ascii="Times New Roman" w:hAnsi="Times New Roman"/>
          <w:b/>
          <w:bCs/>
          <w:lang w:val="lt-LT"/>
        </w:rPr>
      </w:pPr>
    </w:p>
    <w:p w14:paraId="48D94458" w14:textId="77777777" w:rsidR="00374E9B" w:rsidRPr="00063E16" w:rsidRDefault="00374E9B" w:rsidP="00374E9B">
      <w:pPr>
        <w:widowControl w:val="0"/>
        <w:autoSpaceDE w:val="0"/>
        <w:autoSpaceDN w:val="0"/>
        <w:adjustRightInd w:val="0"/>
        <w:ind w:left="5800"/>
        <w:rPr>
          <w:rFonts w:ascii="Times New Roman" w:hAnsi="Times New Roman"/>
          <w:b/>
          <w:bCs/>
          <w:lang w:val="lt-LT"/>
        </w:rPr>
      </w:pPr>
    </w:p>
    <w:p w14:paraId="521FCCA5" w14:textId="77777777" w:rsidR="00374E9B" w:rsidRPr="00063E16" w:rsidRDefault="00374E9B" w:rsidP="00374E9B">
      <w:pPr>
        <w:widowControl w:val="0"/>
        <w:autoSpaceDE w:val="0"/>
        <w:autoSpaceDN w:val="0"/>
        <w:adjustRightInd w:val="0"/>
        <w:ind w:left="5800"/>
        <w:rPr>
          <w:rFonts w:ascii="Times New Roman" w:hAnsi="Times New Roman"/>
          <w:b/>
          <w:bCs/>
          <w:lang w:val="lt-LT"/>
        </w:rPr>
      </w:pPr>
    </w:p>
    <w:p w14:paraId="28FAA644" w14:textId="77777777" w:rsidR="00374E9B" w:rsidRPr="00063E16" w:rsidRDefault="00374E9B" w:rsidP="00374E9B">
      <w:pPr>
        <w:widowControl w:val="0"/>
        <w:autoSpaceDE w:val="0"/>
        <w:autoSpaceDN w:val="0"/>
        <w:adjustRightInd w:val="0"/>
        <w:ind w:left="5800"/>
        <w:rPr>
          <w:rFonts w:ascii="Times New Roman" w:hAnsi="Times New Roman"/>
          <w:b/>
          <w:bCs/>
          <w:lang w:val="lt-LT"/>
        </w:rPr>
      </w:pPr>
    </w:p>
    <w:p w14:paraId="32C94DC1" w14:textId="77777777" w:rsidR="00374E9B" w:rsidRPr="00063E16" w:rsidRDefault="00374E9B" w:rsidP="00374E9B">
      <w:pPr>
        <w:widowControl w:val="0"/>
        <w:autoSpaceDE w:val="0"/>
        <w:autoSpaceDN w:val="0"/>
        <w:adjustRightInd w:val="0"/>
        <w:ind w:left="5800"/>
        <w:rPr>
          <w:rFonts w:ascii="Times New Roman" w:hAnsi="Times New Roman"/>
          <w:b/>
          <w:bCs/>
          <w:lang w:val="lt-LT"/>
        </w:rPr>
      </w:pPr>
    </w:p>
    <w:p w14:paraId="6FB8B0CA" w14:textId="77777777" w:rsidR="00374E9B" w:rsidRPr="00063E16" w:rsidRDefault="00374E9B" w:rsidP="00374E9B">
      <w:pPr>
        <w:widowControl w:val="0"/>
        <w:autoSpaceDE w:val="0"/>
        <w:autoSpaceDN w:val="0"/>
        <w:adjustRightInd w:val="0"/>
        <w:ind w:left="5800"/>
        <w:rPr>
          <w:rFonts w:ascii="Times New Roman" w:hAnsi="Times New Roman"/>
          <w:b/>
          <w:bCs/>
          <w:lang w:val="lt-LT"/>
        </w:rPr>
      </w:pPr>
    </w:p>
    <w:p w14:paraId="1B6320C2" w14:textId="77777777" w:rsidR="00374E9B" w:rsidRPr="00063E16" w:rsidRDefault="00374E9B" w:rsidP="00374E9B">
      <w:pPr>
        <w:widowControl w:val="0"/>
        <w:autoSpaceDE w:val="0"/>
        <w:autoSpaceDN w:val="0"/>
        <w:adjustRightInd w:val="0"/>
        <w:ind w:left="5800"/>
        <w:rPr>
          <w:rFonts w:ascii="Times New Roman" w:hAnsi="Times New Roman"/>
          <w:b/>
          <w:bCs/>
          <w:lang w:val="lt-LT"/>
        </w:rPr>
      </w:pPr>
    </w:p>
    <w:p w14:paraId="44EC7131" w14:textId="77777777" w:rsidR="00374E9B" w:rsidRPr="00063E16" w:rsidRDefault="00374E9B" w:rsidP="00374E9B">
      <w:pPr>
        <w:widowControl w:val="0"/>
        <w:autoSpaceDE w:val="0"/>
        <w:autoSpaceDN w:val="0"/>
        <w:adjustRightInd w:val="0"/>
        <w:ind w:left="5800"/>
        <w:rPr>
          <w:rFonts w:ascii="Times New Roman" w:hAnsi="Times New Roman"/>
          <w:b/>
          <w:bCs/>
          <w:lang w:val="lt-LT"/>
        </w:rPr>
      </w:pPr>
    </w:p>
    <w:p w14:paraId="3DBF3FEA" w14:textId="77777777" w:rsidR="00374E9B" w:rsidRPr="00063E16" w:rsidRDefault="00374E9B" w:rsidP="00374E9B">
      <w:pPr>
        <w:widowControl w:val="0"/>
        <w:autoSpaceDE w:val="0"/>
        <w:autoSpaceDN w:val="0"/>
        <w:adjustRightInd w:val="0"/>
        <w:ind w:left="5800"/>
        <w:rPr>
          <w:rFonts w:ascii="Times New Roman" w:hAnsi="Times New Roman"/>
          <w:b/>
          <w:bCs/>
          <w:lang w:val="lt-LT"/>
        </w:rPr>
      </w:pPr>
    </w:p>
    <w:p w14:paraId="6D03C90D" w14:textId="77777777" w:rsidR="00374E9B" w:rsidRPr="00063E16" w:rsidRDefault="00374E9B" w:rsidP="00374E9B">
      <w:pPr>
        <w:widowControl w:val="0"/>
        <w:autoSpaceDE w:val="0"/>
        <w:autoSpaceDN w:val="0"/>
        <w:adjustRightInd w:val="0"/>
        <w:ind w:left="5800"/>
        <w:rPr>
          <w:rFonts w:ascii="Times New Roman" w:hAnsi="Times New Roman"/>
          <w:b/>
          <w:bCs/>
          <w:lang w:val="lt-LT"/>
        </w:rPr>
      </w:pPr>
    </w:p>
    <w:p w14:paraId="4544D7C8" w14:textId="77777777" w:rsidR="00374E9B" w:rsidRPr="00063E16" w:rsidRDefault="00374E9B" w:rsidP="00374E9B">
      <w:pPr>
        <w:widowControl w:val="0"/>
        <w:autoSpaceDE w:val="0"/>
        <w:autoSpaceDN w:val="0"/>
        <w:adjustRightInd w:val="0"/>
        <w:ind w:left="5800"/>
        <w:rPr>
          <w:rFonts w:ascii="Times New Roman" w:hAnsi="Times New Roman"/>
          <w:b/>
          <w:bCs/>
          <w:lang w:val="lt-LT"/>
        </w:rPr>
      </w:pPr>
    </w:p>
    <w:p w14:paraId="7D16E866" w14:textId="77777777" w:rsidR="00374E9B" w:rsidRPr="00063E16" w:rsidRDefault="00374E9B" w:rsidP="00374E9B">
      <w:pPr>
        <w:widowControl w:val="0"/>
        <w:autoSpaceDE w:val="0"/>
        <w:autoSpaceDN w:val="0"/>
        <w:adjustRightInd w:val="0"/>
        <w:ind w:left="5800"/>
        <w:rPr>
          <w:rFonts w:ascii="Times New Roman" w:hAnsi="Times New Roman"/>
          <w:b/>
          <w:bCs/>
          <w:lang w:val="lt-LT"/>
        </w:rPr>
      </w:pPr>
    </w:p>
    <w:p w14:paraId="72DE7B9A" w14:textId="77777777" w:rsidR="00374E9B" w:rsidRPr="00063E16" w:rsidRDefault="00374E9B" w:rsidP="00374E9B">
      <w:pPr>
        <w:widowControl w:val="0"/>
        <w:autoSpaceDE w:val="0"/>
        <w:autoSpaceDN w:val="0"/>
        <w:adjustRightInd w:val="0"/>
        <w:ind w:left="5800"/>
        <w:rPr>
          <w:rFonts w:ascii="Times New Roman" w:hAnsi="Times New Roman"/>
          <w:b/>
          <w:bCs/>
          <w:lang w:val="lt-LT"/>
        </w:rPr>
      </w:pPr>
    </w:p>
    <w:p w14:paraId="5C38A82C" w14:textId="77777777" w:rsidR="00374E9B" w:rsidRPr="00063E16" w:rsidRDefault="00374E9B" w:rsidP="00374E9B">
      <w:pPr>
        <w:widowControl w:val="0"/>
        <w:autoSpaceDE w:val="0"/>
        <w:autoSpaceDN w:val="0"/>
        <w:adjustRightInd w:val="0"/>
        <w:ind w:left="5800"/>
        <w:rPr>
          <w:rFonts w:ascii="Times New Roman" w:hAnsi="Times New Roman"/>
          <w:b/>
          <w:bCs/>
          <w:lang w:val="lt-LT"/>
        </w:rPr>
      </w:pPr>
    </w:p>
    <w:p w14:paraId="0498891D" w14:textId="77777777" w:rsidR="00374E9B" w:rsidRPr="00063E16" w:rsidRDefault="00374E9B" w:rsidP="00374E9B">
      <w:pPr>
        <w:widowControl w:val="0"/>
        <w:autoSpaceDE w:val="0"/>
        <w:autoSpaceDN w:val="0"/>
        <w:adjustRightInd w:val="0"/>
        <w:ind w:left="5800"/>
        <w:rPr>
          <w:rFonts w:ascii="Times New Roman" w:hAnsi="Times New Roman"/>
          <w:b/>
          <w:bCs/>
          <w:lang w:val="lt-LT"/>
        </w:rPr>
      </w:pPr>
    </w:p>
    <w:p w14:paraId="6AD0CAF0" w14:textId="77777777" w:rsidR="00374E9B" w:rsidRPr="00063E16" w:rsidRDefault="00374E9B" w:rsidP="00374E9B">
      <w:pPr>
        <w:widowControl w:val="0"/>
        <w:autoSpaceDE w:val="0"/>
        <w:autoSpaceDN w:val="0"/>
        <w:adjustRightInd w:val="0"/>
        <w:ind w:left="5800"/>
        <w:rPr>
          <w:rFonts w:ascii="Times New Roman" w:hAnsi="Times New Roman"/>
          <w:b/>
          <w:bCs/>
          <w:lang w:val="lt-LT"/>
        </w:rPr>
      </w:pPr>
    </w:p>
    <w:p w14:paraId="67065C3C" w14:textId="77777777" w:rsidR="00374E9B" w:rsidRPr="00063E16" w:rsidRDefault="00374E9B" w:rsidP="00374E9B">
      <w:pPr>
        <w:widowControl w:val="0"/>
        <w:autoSpaceDE w:val="0"/>
        <w:autoSpaceDN w:val="0"/>
        <w:adjustRightInd w:val="0"/>
        <w:ind w:left="5800"/>
        <w:rPr>
          <w:rFonts w:ascii="Times New Roman" w:hAnsi="Times New Roman"/>
          <w:b/>
          <w:bCs/>
          <w:lang w:val="lt-LT"/>
        </w:rPr>
      </w:pPr>
    </w:p>
    <w:p w14:paraId="7A0D5E28" w14:textId="77777777" w:rsidR="00374E9B" w:rsidRPr="00063E16" w:rsidRDefault="00374E9B" w:rsidP="00374E9B">
      <w:pPr>
        <w:widowControl w:val="0"/>
        <w:autoSpaceDE w:val="0"/>
        <w:autoSpaceDN w:val="0"/>
        <w:adjustRightInd w:val="0"/>
        <w:ind w:left="5800"/>
        <w:rPr>
          <w:rFonts w:ascii="Times New Roman" w:hAnsi="Times New Roman"/>
          <w:b/>
          <w:bCs/>
          <w:lang w:val="lt-LT"/>
        </w:rPr>
      </w:pPr>
    </w:p>
    <w:p w14:paraId="6DE2281A" w14:textId="77777777" w:rsidR="00374E9B" w:rsidRPr="00063E16" w:rsidRDefault="00374E9B" w:rsidP="00374E9B">
      <w:pPr>
        <w:widowControl w:val="0"/>
        <w:autoSpaceDE w:val="0"/>
        <w:autoSpaceDN w:val="0"/>
        <w:adjustRightInd w:val="0"/>
        <w:ind w:left="5800"/>
        <w:rPr>
          <w:rFonts w:ascii="Times New Roman" w:hAnsi="Times New Roman"/>
          <w:b/>
          <w:bCs/>
          <w:lang w:val="lt-LT"/>
        </w:rPr>
      </w:pPr>
    </w:p>
    <w:p w14:paraId="18296C27" w14:textId="77777777" w:rsidR="00374E9B" w:rsidRPr="00063E16" w:rsidRDefault="00374E9B" w:rsidP="00374E9B">
      <w:pPr>
        <w:widowControl w:val="0"/>
        <w:autoSpaceDE w:val="0"/>
        <w:autoSpaceDN w:val="0"/>
        <w:adjustRightInd w:val="0"/>
        <w:ind w:left="5800"/>
        <w:rPr>
          <w:rFonts w:ascii="Times New Roman" w:hAnsi="Times New Roman"/>
          <w:b/>
          <w:bCs/>
          <w:lang w:val="lt-LT"/>
        </w:rPr>
      </w:pPr>
    </w:p>
    <w:p w14:paraId="0826CDA4" w14:textId="77777777" w:rsidR="00374E9B" w:rsidRPr="00063E16" w:rsidRDefault="00374E9B" w:rsidP="00374E9B">
      <w:pPr>
        <w:widowControl w:val="0"/>
        <w:autoSpaceDE w:val="0"/>
        <w:autoSpaceDN w:val="0"/>
        <w:adjustRightInd w:val="0"/>
        <w:ind w:left="5800"/>
        <w:rPr>
          <w:rFonts w:ascii="Times New Roman" w:hAnsi="Times New Roman"/>
          <w:b/>
          <w:bCs/>
          <w:lang w:val="lt-LT"/>
        </w:rPr>
      </w:pPr>
    </w:p>
    <w:p w14:paraId="53ABCC44" w14:textId="77777777" w:rsidR="002F5A29" w:rsidRPr="00063E16" w:rsidRDefault="002F5A29" w:rsidP="00374E9B">
      <w:pPr>
        <w:widowControl w:val="0"/>
        <w:autoSpaceDE w:val="0"/>
        <w:autoSpaceDN w:val="0"/>
        <w:adjustRightInd w:val="0"/>
        <w:ind w:left="5800"/>
        <w:rPr>
          <w:rFonts w:ascii="Times New Roman" w:hAnsi="Times New Roman"/>
          <w:b/>
          <w:bCs/>
          <w:lang w:val="lt-LT"/>
        </w:rPr>
      </w:pPr>
    </w:p>
    <w:p w14:paraId="00C835AF" w14:textId="77777777" w:rsidR="008B636A" w:rsidRPr="00063E16" w:rsidRDefault="008B636A" w:rsidP="00374E9B">
      <w:pPr>
        <w:widowControl w:val="0"/>
        <w:autoSpaceDE w:val="0"/>
        <w:autoSpaceDN w:val="0"/>
        <w:adjustRightInd w:val="0"/>
        <w:ind w:left="5800"/>
        <w:rPr>
          <w:rFonts w:ascii="Times New Roman" w:hAnsi="Times New Roman"/>
          <w:b/>
          <w:bCs/>
          <w:lang w:val="lt-LT"/>
        </w:rPr>
      </w:pPr>
    </w:p>
    <w:p w14:paraId="1BC01A0C" w14:textId="77777777" w:rsidR="002F5A29" w:rsidRPr="00063E16" w:rsidRDefault="002F5A29" w:rsidP="00374E9B">
      <w:pPr>
        <w:widowControl w:val="0"/>
        <w:autoSpaceDE w:val="0"/>
        <w:autoSpaceDN w:val="0"/>
        <w:adjustRightInd w:val="0"/>
        <w:ind w:left="5800"/>
        <w:rPr>
          <w:rFonts w:ascii="Times New Roman" w:hAnsi="Times New Roman"/>
          <w:b/>
          <w:bCs/>
          <w:lang w:val="lt-LT"/>
        </w:rPr>
      </w:pPr>
    </w:p>
    <w:p w14:paraId="33B3FCED" w14:textId="77777777" w:rsidR="000D727D" w:rsidRPr="00063E16" w:rsidRDefault="000D727D" w:rsidP="00374E9B">
      <w:pPr>
        <w:widowControl w:val="0"/>
        <w:autoSpaceDE w:val="0"/>
        <w:autoSpaceDN w:val="0"/>
        <w:adjustRightInd w:val="0"/>
        <w:ind w:left="5800"/>
        <w:rPr>
          <w:rFonts w:ascii="Times New Roman" w:hAnsi="Times New Roman"/>
          <w:b/>
          <w:bCs/>
          <w:lang w:val="lt-LT"/>
        </w:rPr>
      </w:pPr>
    </w:p>
    <w:p w14:paraId="1AFAE8C7" w14:textId="77777777" w:rsidR="000D727D" w:rsidRPr="00063E16" w:rsidRDefault="000D727D" w:rsidP="00374E9B">
      <w:pPr>
        <w:widowControl w:val="0"/>
        <w:autoSpaceDE w:val="0"/>
        <w:autoSpaceDN w:val="0"/>
        <w:adjustRightInd w:val="0"/>
        <w:ind w:left="5800"/>
        <w:rPr>
          <w:rFonts w:ascii="Times New Roman" w:hAnsi="Times New Roman"/>
          <w:b/>
          <w:bCs/>
          <w:lang w:val="lt-LT"/>
        </w:rPr>
      </w:pPr>
    </w:p>
    <w:p w14:paraId="26C0DFDE" w14:textId="77777777" w:rsidR="000D727D" w:rsidRPr="00063E16" w:rsidRDefault="000D727D" w:rsidP="00374E9B">
      <w:pPr>
        <w:widowControl w:val="0"/>
        <w:autoSpaceDE w:val="0"/>
        <w:autoSpaceDN w:val="0"/>
        <w:adjustRightInd w:val="0"/>
        <w:ind w:left="5800"/>
        <w:rPr>
          <w:rFonts w:ascii="Times New Roman" w:hAnsi="Times New Roman"/>
          <w:b/>
          <w:bCs/>
          <w:lang w:val="lt-LT"/>
        </w:rPr>
      </w:pPr>
    </w:p>
    <w:p w14:paraId="50590101" w14:textId="77777777" w:rsidR="00734181" w:rsidRPr="00063E16" w:rsidRDefault="00734181" w:rsidP="00374E9B">
      <w:pPr>
        <w:widowControl w:val="0"/>
        <w:autoSpaceDE w:val="0"/>
        <w:autoSpaceDN w:val="0"/>
        <w:adjustRightInd w:val="0"/>
        <w:ind w:left="5800"/>
        <w:rPr>
          <w:rFonts w:ascii="Times New Roman" w:hAnsi="Times New Roman"/>
          <w:lang w:val="lt-LT"/>
        </w:rPr>
      </w:pPr>
      <w:r w:rsidRPr="00063E16">
        <w:rPr>
          <w:rFonts w:ascii="Times New Roman" w:hAnsi="Times New Roman"/>
          <w:b/>
          <w:bCs/>
          <w:lang w:val="lt-LT"/>
        </w:rPr>
        <w:t>PATVIRTINTA</w:t>
      </w:r>
      <w:r w:rsidRPr="00063E16">
        <w:rPr>
          <w:rFonts w:ascii="Times New Roman" w:hAnsi="Times New Roman"/>
          <w:lang w:val="lt-LT"/>
        </w:rPr>
        <w:t>:</w:t>
      </w:r>
    </w:p>
    <w:p w14:paraId="01887226" w14:textId="77777777" w:rsidR="00734181" w:rsidRPr="00063E16" w:rsidRDefault="00734181" w:rsidP="00374E9B">
      <w:pPr>
        <w:widowControl w:val="0"/>
        <w:autoSpaceDE w:val="0"/>
        <w:autoSpaceDN w:val="0"/>
        <w:adjustRightInd w:val="0"/>
        <w:ind w:left="5800"/>
        <w:rPr>
          <w:rFonts w:ascii="Times New Roman" w:hAnsi="Times New Roman"/>
          <w:lang w:val="lt-LT"/>
        </w:rPr>
      </w:pPr>
      <w:r w:rsidRPr="00063E16">
        <w:rPr>
          <w:rFonts w:ascii="Times New Roman" w:hAnsi="Times New Roman"/>
          <w:lang w:val="lt-LT"/>
        </w:rPr>
        <w:t>LASF Ralio komiteto, 2015-</w:t>
      </w:r>
    </w:p>
    <w:p w14:paraId="6A8FD173" w14:textId="77777777" w:rsidR="00734181" w:rsidRPr="00063E16" w:rsidRDefault="00734181" w:rsidP="00374E9B">
      <w:pPr>
        <w:widowControl w:val="0"/>
        <w:autoSpaceDE w:val="0"/>
        <w:autoSpaceDN w:val="0"/>
        <w:adjustRightInd w:val="0"/>
        <w:rPr>
          <w:rFonts w:ascii="Times New Roman" w:hAnsi="Times New Roman"/>
          <w:lang w:val="lt-LT"/>
        </w:rPr>
      </w:pPr>
    </w:p>
    <w:p w14:paraId="2A632B15" w14:textId="77777777" w:rsidR="00734181" w:rsidRPr="00063E16" w:rsidRDefault="00734181" w:rsidP="00374E9B">
      <w:pPr>
        <w:widowControl w:val="0"/>
        <w:autoSpaceDE w:val="0"/>
        <w:autoSpaceDN w:val="0"/>
        <w:adjustRightInd w:val="0"/>
        <w:ind w:left="5800"/>
        <w:rPr>
          <w:rFonts w:ascii="Times New Roman" w:hAnsi="Times New Roman"/>
          <w:lang w:val="lt-LT"/>
        </w:rPr>
      </w:pPr>
      <w:r w:rsidRPr="00063E16">
        <w:rPr>
          <w:rFonts w:ascii="Times New Roman" w:hAnsi="Times New Roman"/>
          <w:lang w:val="lt-LT"/>
        </w:rPr>
        <w:t>Protokolo Nr. 2015-</w:t>
      </w:r>
    </w:p>
    <w:p w14:paraId="39787EB3" w14:textId="77777777" w:rsidR="007E3847" w:rsidRPr="00063E16" w:rsidRDefault="007E3847" w:rsidP="00374E9B">
      <w:pPr>
        <w:widowControl w:val="0"/>
        <w:autoSpaceDE w:val="0"/>
        <w:autoSpaceDN w:val="0"/>
        <w:adjustRightInd w:val="0"/>
        <w:rPr>
          <w:rFonts w:ascii="Times New Roman" w:hAnsi="Times New Roman"/>
          <w:b/>
          <w:bCs/>
          <w:lang w:val="lt-LT"/>
        </w:rPr>
      </w:pPr>
    </w:p>
    <w:p w14:paraId="5EA16A19" w14:textId="77777777" w:rsidR="007E3847" w:rsidRPr="00063E16" w:rsidRDefault="007E3847" w:rsidP="00374E9B">
      <w:pPr>
        <w:widowControl w:val="0"/>
        <w:autoSpaceDE w:val="0"/>
        <w:autoSpaceDN w:val="0"/>
        <w:adjustRightInd w:val="0"/>
        <w:rPr>
          <w:rFonts w:ascii="Times New Roman" w:hAnsi="Times New Roman"/>
          <w:b/>
          <w:bCs/>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gridCol w:w="1100"/>
      </w:tblGrid>
      <w:tr w:rsidR="001F4C4D" w:rsidRPr="00063E16" w14:paraId="77D93DF8" w14:textId="77777777" w:rsidTr="000E5098">
        <w:tc>
          <w:tcPr>
            <w:tcW w:w="9997" w:type="dxa"/>
            <w:gridSpan w:val="2"/>
            <w:tcBorders>
              <w:bottom w:val="single" w:sz="4" w:space="0" w:color="auto"/>
            </w:tcBorders>
            <w:shd w:val="clear" w:color="auto" w:fill="CCCCCC"/>
          </w:tcPr>
          <w:p w14:paraId="71702F73" w14:textId="77777777" w:rsidR="001F4C4D" w:rsidRPr="00063E16" w:rsidRDefault="001F4C4D" w:rsidP="000E5098">
            <w:pPr>
              <w:widowControl w:val="0"/>
              <w:autoSpaceDE w:val="0"/>
              <w:autoSpaceDN w:val="0"/>
              <w:adjustRightInd w:val="0"/>
              <w:jc w:val="center"/>
              <w:rPr>
                <w:rFonts w:ascii="Times New Roman" w:hAnsi="Times New Roman"/>
                <w:b/>
                <w:bCs/>
                <w:sz w:val="28"/>
                <w:szCs w:val="28"/>
                <w:lang w:val="lt-LT"/>
              </w:rPr>
            </w:pPr>
            <w:r w:rsidRPr="00063E16">
              <w:rPr>
                <w:rFonts w:ascii="Times New Roman" w:hAnsi="Times New Roman"/>
                <w:b/>
                <w:bCs/>
                <w:sz w:val="28"/>
                <w:szCs w:val="28"/>
                <w:lang w:val="lt-LT"/>
              </w:rPr>
              <w:lastRenderedPageBreak/>
              <w:t>TURINYS</w:t>
            </w:r>
          </w:p>
        </w:tc>
      </w:tr>
      <w:tr w:rsidR="001F4C4D" w:rsidRPr="00063E16" w14:paraId="6358A058" w14:textId="77777777" w:rsidTr="000E5098">
        <w:tc>
          <w:tcPr>
            <w:tcW w:w="9997" w:type="dxa"/>
            <w:gridSpan w:val="2"/>
            <w:tcBorders>
              <w:top w:val="single" w:sz="4" w:space="0" w:color="auto"/>
              <w:left w:val="nil"/>
              <w:bottom w:val="nil"/>
              <w:right w:val="nil"/>
            </w:tcBorders>
            <w:shd w:val="clear" w:color="auto" w:fill="auto"/>
          </w:tcPr>
          <w:p w14:paraId="642B4236" w14:textId="77777777" w:rsidR="001F4C4D" w:rsidRPr="00063E16" w:rsidRDefault="001F4C4D" w:rsidP="000E5098">
            <w:pPr>
              <w:widowControl w:val="0"/>
              <w:autoSpaceDE w:val="0"/>
              <w:autoSpaceDN w:val="0"/>
              <w:adjustRightInd w:val="0"/>
              <w:rPr>
                <w:rFonts w:ascii="Times New Roman" w:hAnsi="Times New Roman"/>
                <w:b/>
                <w:bCs/>
                <w:lang w:val="lt-LT"/>
              </w:rPr>
            </w:pPr>
          </w:p>
          <w:p w14:paraId="6A97F9D7" w14:textId="77777777" w:rsidR="00AB1FCE" w:rsidRPr="00063E16" w:rsidRDefault="00AB1FCE" w:rsidP="000E5098">
            <w:pPr>
              <w:widowControl w:val="0"/>
              <w:autoSpaceDE w:val="0"/>
              <w:autoSpaceDN w:val="0"/>
              <w:adjustRightInd w:val="0"/>
              <w:rPr>
                <w:rFonts w:ascii="Times New Roman" w:hAnsi="Times New Roman"/>
                <w:b/>
                <w:bCs/>
                <w:lang w:val="lt-LT"/>
              </w:rPr>
            </w:pPr>
          </w:p>
        </w:tc>
      </w:tr>
      <w:tr w:rsidR="001F4C4D" w:rsidRPr="00063E16" w14:paraId="28230A5C" w14:textId="77777777" w:rsidTr="000E5098">
        <w:tc>
          <w:tcPr>
            <w:tcW w:w="8897" w:type="dxa"/>
            <w:tcBorders>
              <w:top w:val="single" w:sz="4" w:space="0" w:color="auto"/>
              <w:bottom w:val="single" w:sz="4" w:space="0" w:color="auto"/>
            </w:tcBorders>
            <w:shd w:val="clear" w:color="auto" w:fill="auto"/>
            <w:vAlign w:val="center"/>
          </w:tcPr>
          <w:p w14:paraId="5A0C37BE" w14:textId="77777777" w:rsidR="001F4C4D" w:rsidRPr="00063E16" w:rsidRDefault="001F4C4D" w:rsidP="000E5098">
            <w:pPr>
              <w:widowControl w:val="0"/>
              <w:autoSpaceDE w:val="0"/>
              <w:autoSpaceDN w:val="0"/>
              <w:adjustRightInd w:val="0"/>
              <w:rPr>
                <w:rFonts w:ascii="Times New Roman" w:hAnsi="Times New Roman"/>
                <w:b/>
                <w:bCs/>
                <w:sz w:val="28"/>
                <w:szCs w:val="28"/>
                <w:lang w:val="lt-LT"/>
              </w:rPr>
            </w:pPr>
            <w:r w:rsidRPr="00063E16">
              <w:rPr>
                <w:rFonts w:ascii="Times New Roman" w:hAnsi="Times New Roman"/>
                <w:b/>
                <w:bCs/>
                <w:sz w:val="28"/>
                <w:szCs w:val="28"/>
                <w:lang w:val="lt-LT"/>
              </w:rPr>
              <w:t>ŠIAME REGLAMENTE NAUDOJAMOS SĄVOKOS</w:t>
            </w:r>
          </w:p>
          <w:p w14:paraId="21C363D2" w14:textId="77777777" w:rsidR="00AB1FCE" w:rsidRPr="00063E16" w:rsidRDefault="00AB1FCE" w:rsidP="000E5098">
            <w:pPr>
              <w:widowControl w:val="0"/>
              <w:autoSpaceDE w:val="0"/>
              <w:autoSpaceDN w:val="0"/>
              <w:adjustRightInd w:val="0"/>
              <w:rPr>
                <w:rFonts w:ascii="Times New Roman" w:hAnsi="Times New Roman"/>
                <w:b/>
                <w:bCs/>
                <w:sz w:val="28"/>
                <w:szCs w:val="28"/>
                <w:lang w:val="lt-LT"/>
              </w:rPr>
            </w:pPr>
          </w:p>
        </w:tc>
        <w:tc>
          <w:tcPr>
            <w:tcW w:w="1100" w:type="dxa"/>
            <w:tcBorders>
              <w:top w:val="single" w:sz="4" w:space="0" w:color="auto"/>
              <w:bottom w:val="single" w:sz="4" w:space="0" w:color="auto"/>
            </w:tcBorders>
            <w:shd w:val="clear" w:color="auto" w:fill="auto"/>
          </w:tcPr>
          <w:p w14:paraId="5FD92310" w14:textId="77777777" w:rsidR="001F4C4D" w:rsidRPr="00063E16" w:rsidRDefault="001F4C4D" w:rsidP="000E5098">
            <w:pPr>
              <w:widowControl w:val="0"/>
              <w:autoSpaceDE w:val="0"/>
              <w:autoSpaceDN w:val="0"/>
              <w:adjustRightInd w:val="0"/>
              <w:rPr>
                <w:rFonts w:ascii="Times New Roman" w:hAnsi="Times New Roman"/>
                <w:b/>
                <w:bCs/>
                <w:sz w:val="28"/>
                <w:szCs w:val="28"/>
                <w:lang w:val="lt-LT"/>
              </w:rPr>
            </w:pPr>
          </w:p>
        </w:tc>
      </w:tr>
      <w:tr w:rsidR="001F4C4D" w:rsidRPr="00063E16" w14:paraId="15BA2016" w14:textId="77777777" w:rsidTr="000E5098">
        <w:tc>
          <w:tcPr>
            <w:tcW w:w="8897" w:type="dxa"/>
            <w:tcBorders>
              <w:top w:val="single" w:sz="4" w:space="0" w:color="auto"/>
              <w:bottom w:val="single" w:sz="4" w:space="0" w:color="auto"/>
            </w:tcBorders>
            <w:shd w:val="clear" w:color="auto" w:fill="auto"/>
            <w:vAlign w:val="center"/>
          </w:tcPr>
          <w:p w14:paraId="63513453" w14:textId="77777777" w:rsidR="001F4C4D" w:rsidRPr="00063E16" w:rsidRDefault="001F4C4D" w:rsidP="000E5098">
            <w:pPr>
              <w:widowControl w:val="0"/>
              <w:autoSpaceDE w:val="0"/>
              <w:autoSpaceDN w:val="0"/>
              <w:adjustRightInd w:val="0"/>
              <w:rPr>
                <w:rFonts w:ascii="Times New Roman" w:hAnsi="Times New Roman"/>
                <w:b/>
                <w:bCs/>
                <w:sz w:val="28"/>
                <w:szCs w:val="28"/>
                <w:lang w:val="lt-LT"/>
              </w:rPr>
            </w:pPr>
            <w:r w:rsidRPr="00063E16">
              <w:rPr>
                <w:rFonts w:ascii="Times New Roman" w:hAnsi="Times New Roman"/>
                <w:b/>
                <w:bCs/>
                <w:sz w:val="28"/>
                <w:szCs w:val="28"/>
                <w:lang w:val="lt-LT"/>
              </w:rPr>
              <w:t>1. BENDROSIOS NUOSTATOS</w:t>
            </w:r>
          </w:p>
          <w:p w14:paraId="3D514A3D" w14:textId="77777777" w:rsidR="00AB1FCE" w:rsidRPr="00063E16" w:rsidRDefault="00AB1FCE" w:rsidP="000E5098">
            <w:pPr>
              <w:widowControl w:val="0"/>
              <w:autoSpaceDE w:val="0"/>
              <w:autoSpaceDN w:val="0"/>
              <w:adjustRightInd w:val="0"/>
              <w:rPr>
                <w:rFonts w:ascii="Times New Roman" w:hAnsi="Times New Roman"/>
                <w:b/>
                <w:bCs/>
                <w:sz w:val="28"/>
                <w:szCs w:val="28"/>
                <w:lang w:val="lt-LT"/>
              </w:rPr>
            </w:pPr>
          </w:p>
        </w:tc>
        <w:tc>
          <w:tcPr>
            <w:tcW w:w="1100" w:type="dxa"/>
            <w:tcBorders>
              <w:top w:val="single" w:sz="4" w:space="0" w:color="auto"/>
              <w:bottom w:val="single" w:sz="4" w:space="0" w:color="auto"/>
            </w:tcBorders>
            <w:shd w:val="clear" w:color="auto" w:fill="auto"/>
          </w:tcPr>
          <w:p w14:paraId="7299EA30" w14:textId="77777777" w:rsidR="001F4C4D" w:rsidRPr="00063E16" w:rsidRDefault="001F4C4D" w:rsidP="000E5098">
            <w:pPr>
              <w:widowControl w:val="0"/>
              <w:autoSpaceDE w:val="0"/>
              <w:autoSpaceDN w:val="0"/>
              <w:adjustRightInd w:val="0"/>
              <w:rPr>
                <w:rFonts w:ascii="Times New Roman" w:hAnsi="Times New Roman"/>
                <w:b/>
                <w:bCs/>
                <w:sz w:val="28"/>
                <w:szCs w:val="28"/>
                <w:lang w:val="lt-LT"/>
              </w:rPr>
            </w:pPr>
          </w:p>
        </w:tc>
      </w:tr>
      <w:tr w:rsidR="001F4C4D" w:rsidRPr="00063E16" w14:paraId="333C80B0" w14:textId="77777777" w:rsidTr="000E5098">
        <w:tc>
          <w:tcPr>
            <w:tcW w:w="8897" w:type="dxa"/>
            <w:tcBorders>
              <w:top w:val="single" w:sz="4" w:space="0" w:color="auto"/>
              <w:bottom w:val="single" w:sz="4" w:space="0" w:color="auto"/>
            </w:tcBorders>
            <w:shd w:val="clear" w:color="auto" w:fill="auto"/>
            <w:vAlign w:val="center"/>
          </w:tcPr>
          <w:p w14:paraId="206DAE28" w14:textId="77777777" w:rsidR="001F4C4D" w:rsidRPr="00063E16" w:rsidRDefault="001F4C4D" w:rsidP="000E5098">
            <w:pPr>
              <w:widowControl w:val="0"/>
              <w:autoSpaceDE w:val="0"/>
              <w:autoSpaceDN w:val="0"/>
              <w:adjustRightInd w:val="0"/>
              <w:rPr>
                <w:rFonts w:ascii="Times New Roman" w:hAnsi="Times New Roman"/>
                <w:b/>
                <w:bCs/>
                <w:sz w:val="28"/>
                <w:szCs w:val="28"/>
                <w:lang w:val="lt-LT"/>
              </w:rPr>
            </w:pPr>
            <w:r w:rsidRPr="00063E16">
              <w:rPr>
                <w:rFonts w:ascii="Times New Roman" w:hAnsi="Times New Roman"/>
                <w:b/>
                <w:bCs/>
                <w:sz w:val="28"/>
                <w:szCs w:val="28"/>
                <w:lang w:val="lt-LT"/>
              </w:rPr>
              <w:t xml:space="preserve">2. </w:t>
            </w:r>
            <w:r w:rsidR="000D727D" w:rsidRPr="00063E16">
              <w:rPr>
                <w:rFonts w:ascii="Times New Roman" w:hAnsi="Times New Roman"/>
                <w:b/>
                <w:bCs/>
                <w:sz w:val="28"/>
                <w:szCs w:val="28"/>
                <w:lang w:val="lt-LT"/>
              </w:rPr>
              <w:t>LRČ</w:t>
            </w:r>
            <w:r w:rsidRPr="00063E16">
              <w:rPr>
                <w:rFonts w:ascii="Times New Roman" w:hAnsi="Times New Roman"/>
                <w:b/>
                <w:bCs/>
                <w:sz w:val="28"/>
                <w:szCs w:val="28"/>
                <w:lang w:val="lt-LT"/>
              </w:rPr>
              <w:t xml:space="preserve"> ETAPAI</w:t>
            </w:r>
          </w:p>
          <w:p w14:paraId="2ABEF6EB" w14:textId="77777777" w:rsidR="00AB1FCE" w:rsidRPr="00063E16" w:rsidRDefault="00AB1FCE" w:rsidP="000E5098">
            <w:pPr>
              <w:widowControl w:val="0"/>
              <w:autoSpaceDE w:val="0"/>
              <w:autoSpaceDN w:val="0"/>
              <w:adjustRightInd w:val="0"/>
              <w:rPr>
                <w:rFonts w:ascii="Times New Roman" w:hAnsi="Times New Roman"/>
                <w:b/>
                <w:bCs/>
                <w:sz w:val="28"/>
                <w:szCs w:val="28"/>
                <w:lang w:val="lt-LT"/>
              </w:rPr>
            </w:pPr>
          </w:p>
        </w:tc>
        <w:tc>
          <w:tcPr>
            <w:tcW w:w="1100" w:type="dxa"/>
            <w:tcBorders>
              <w:top w:val="single" w:sz="4" w:space="0" w:color="auto"/>
              <w:bottom w:val="single" w:sz="4" w:space="0" w:color="auto"/>
            </w:tcBorders>
            <w:shd w:val="clear" w:color="auto" w:fill="auto"/>
          </w:tcPr>
          <w:p w14:paraId="7B136CA9" w14:textId="77777777" w:rsidR="001F4C4D" w:rsidRPr="00063E16" w:rsidRDefault="001F4C4D" w:rsidP="000E5098">
            <w:pPr>
              <w:widowControl w:val="0"/>
              <w:autoSpaceDE w:val="0"/>
              <w:autoSpaceDN w:val="0"/>
              <w:adjustRightInd w:val="0"/>
              <w:rPr>
                <w:rFonts w:ascii="Times New Roman" w:hAnsi="Times New Roman"/>
                <w:b/>
                <w:bCs/>
                <w:sz w:val="28"/>
                <w:szCs w:val="28"/>
                <w:lang w:val="lt-LT"/>
              </w:rPr>
            </w:pPr>
          </w:p>
        </w:tc>
      </w:tr>
      <w:tr w:rsidR="001F4C4D" w:rsidRPr="00063E16" w14:paraId="4324AF2E" w14:textId="77777777" w:rsidTr="000E5098">
        <w:tc>
          <w:tcPr>
            <w:tcW w:w="8897" w:type="dxa"/>
            <w:tcBorders>
              <w:top w:val="single" w:sz="4" w:space="0" w:color="auto"/>
              <w:bottom w:val="single" w:sz="4" w:space="0" w:color="auto"/>
            </w:tcBorders>
            <w:shd w:val="clear" w:color="auto" w:fill="auto"/>
            <w:vAlign w:val="center"/>
          </w:tcPr>
          <w:p w14:paraId="3321ABFE" w14:textId="77777777" w:rsidR="001F4C4D" w:rsidRPr="00063E16" w:rsidRDefault="001F4C4D" w:rsidP="000E5098">
            <w:pPr>
              <w:widowControl w:val="0"/>
              <w:autoSpaceDE w:val="0"/>
              <w:autoSpaceDN w:val="0"/>
              <w:adjustRightInd w:val="0"/>
              <w:rPr>
                <w:rFonts w:ascii="Times New Roman" w:hAnsi="Times New Roman"/>
                <w:b/>
                <w:bCs/>
                <w:sz w:val="28"/>
                <w:szCs w:val="28"/>
                <w:lang w:val="lt-LT"/>
              </w:rPr>
            </w:pPr>
            <w:r w:rsidRPr="00063E16">
              <w:rPr>
                <w:rFonts w:ascii="Times New Roman" w:hAnsi="Times New Roman"/>
                <w:b/>
                <w:bCs/>
                <w:sz w:val="28"/>
                <w:szCs w:val="28"/>
                <w:lang w:val="lt-LT"/>
              </w:rPr>
              <w:t xml:space="preserve">3. DALYVIAI. DALYVAVIMAS </w:t>
            </w:r>
            <w:r w:rsidR="000D727D" w:rsidRPr="00063E16">
              <w:rPr>
                <w:rFonts w:ascii="Times New Roman" w:hAnsi="Times New Roman"/>
                <w:b/>
                <w:bCs/>
                <w:sz w:val="28"/>
                <w:szCs w:val="28"/>
                <w:lang w:val="lt-LT"/>
              </w:rPr>
              <w:t>LRČ</w:t>
            </w:r>
          </w:p>
          <w:p w14:paraId="2DCFF0C3" w14:textId="77777777" w:rsidR="00AB1FCE" w:rsidRPr="00063E16" w:rsidRDefault="00AB1FCE" w:rsidP="000E5098">
            <w:pPr>
              <w:widowControl w:val="0"/>
              <w:autoSpaceDE w:val="0"/>
              <w:autoSpaceDN w:val="0"/>
              <w:adjustRightInd w:val="0"/>
              <w:rPr>
                <w:rFonts w:ascii="Times New Roman" w:hAnsi="Times New Roman"/>
                <w:b/>
                <w:bCs/>
                <w:sz w:val="28"/>
                <w:szCs w:val="28"/>
                <w:lang w:val="lt-LT"/>
              </w:rPr>
            </w:pPr>
          </w:p>
        </w:tc>
        <w:tc>
          <w:tcPr>
            <w:tcW w:w="1100" w:type="dxa"/>
            <w:tcBorders>
              <w:top w:val="single" w:sz="4" w:space="0" w:color="auto"/>
              <w:bottom w:val="single" w:sz="4" w:space="0" w:color="auto"/>
            </w:tcBorders>
            <w:shd w:val="clear" w:color="auto" w:fill="auto"/>
          </w:tcPr>
          <w:p w14:paraId="1D54393E" w14:textId="77777777" w:rsidR="001F4C4D" w:rsidRPr="00063E16" w:rsidRDefault="001F4C4D" w:rsidP="000E5098">
            <w:pPr>
              <w:widowControl w:val="0"/>
              <w:autoSpaceDE w:val="0"/>
              <w:autoSpaceDN w:val="0"/>
              <w:adjustRightInd w:val="0"/>
              <w:rPr>
                <w:rFonts w:ascii="Times New Roman" w:hAnsi="Times New Roman"/>
                <w:b/>
                <w:bCs/>
                <w:sz w:val="28"/>
                <w:szCs w:val="28"/>
                <w:lang w:val="lt-LT"/>
              </w:rPr>
            </w:pPr>
          </w:p>
        </w:tc>
      </w:tr>
      <w:tr w:rsidR="001F4C4D" w:rsidRPr="00063E16" w14:paraId="434A499F" w14:textId="77777777" w:rsidTr="000E5098">
        <w:tc>
          <w:tcPr>
            <w:tcW w:w="8897" w:type="dxa"/>
            <w:tcBorders>
              <w:top w:val="single" w:sz="4" w:space="0" w:color="auto"/>
              <w:bottom w:val="single" w:sz="4" w:space="0" w:color="auto"/>
            </w:tcBorders>
            <w:shd w:val="clear" w:color="auto" w:fill="auto"/>
            <w:vAlign w:val="center"/>
          </w:tcPr>
          <w:p w14:paraId="71613F44" w14:textId="77777777" w:rsidR="001F4C4D" w:rsidRPr="00063E16" w:rsidRDefault="001F4C4D" w:rsidP="000E5098">
            <w:pPr>
              <w:widowControl w:val="0"/>
              <w:autoSpaceDE w:val="0"/>
              <w:autoSpaceDN w:val="0"/>
              <w:adjustRightInd w:val="0"/>
              <w:rPr>
                <w:rFonts w:ascii="Times New Roman" w:hAnsi="Times New Roman"/>
                <w:b/>
                <w:bCs/>
                <w:sz w:val="28"/>
                <w:szCs w:val="28"/>
                <w:lang w:val="lt-LT"/>
              </w:rPr>
            </w:pPr>
            <w:r w:rsidRPr="00063E16">
              <w:rPr>
                <w:rFonts w:ascii="Times New Roman" w:hAnsi="Times New Roman"/>
                <w:b/>
                <w:bCs/>
                <w:sz w:val="28"/>
                <w:szCs w:val="28"/>
                <w:lang w:val="lt-LT"/>
              </w:rPr>
              <w:t>4. AUTOMOBILIAI. KLASĖS. STARTINIAI NUMERIAI. REKLAMA</w:t>
            </w:r>
          </w:p>
          <w:p w14:paraId="3AC4FF73" w14:textId="77777777" w:rsidR="00AB1FCE" w:rsidRPr="00063E16" w:rsidRDefault="00AB1FCE" w:rsidP="000E5098">
            <w:pPr>
              <w:widowControl w:val="0"/>
              <w:autoSpaceDE w:val="0"/>
              <w:autoSpaceDN w:val="0"/>
              <w:adjustRightInd w:val="0"/>
              <w:rPr>
                <w:rFonts w:ascii="Times New Roman" w:hAnsi="Times New Roman"/>
                <w:b/>
                <w:bCs/>
                <w:sz w:val="28"/>
                <w:szCs w:val="28"/>
                <w:lang w:val="lt-LT"/>
              </w:rPr>
            </w:pPr>
          </w:p>
        </w:tc>
        <w:tc>
          <w:tcPr>
            <w:tcW w:w="1100" w:type="dxa"/>
            <w:tcBorders>
              <w:top w:val="single" w:sz="4" w:space="0" w:color="auto"/>
              <w:bottom w:val="single" w:sz="4" w:space="0" w:color="auto"/>
            </w:tcBorders>
            <w:shd w:val="clear" w:color="auto" w:fill="auto"/>
          </w:tcPr>
          <w:p w14:paraId="3288C069" w14:textId="77777777" w:rsidR="001F4C4D" w:rsidRPr="00063E16" w:rsidRDefault="001F4C4D" w:rsidP="000E5098">
            <w:pPr>
              <w:widowControl w:val="0"/>
              <w:autoSpaceDE w:val="0"/>
              <w:autoSpaceDN w:val="0"/>
              <w:adjustRightInd w:val="0"/>
              <w:rPr>
                <w:rFonts w:ascii="Times New Roman" w:hAnsi="Times New Roman"/>
                <w:b/>
                <w:bCs/>
                <w:sz w:val="28"/>
                <w:szCs w:val="28"/>
                <w:lang w:val="lt-LT"/>
              </w:rPr>
            </w:pPr>
          </w:p>
        </w:tc>
      </w:tr>
      <w:tr w:rsidR="001F4C4D" w:rsidRPr="00063E16" w14:paraId="1072158D" w14:textId="77777777" w:rsidTr="000E5098">
        <w:tc>
          <w:tcPr>
            <w:tcW w:w="8897" w:type="dxa"/>
            <w:tcBorders>
              <w:top w:val="single" w:sz="4" w:space="0" w:color="auto"/>
              <w:bottom w:val="single" w:sz="4" w:space="0" w:color="auto"/>
            </w:tcBorders>
            <w:shd w:val="clear" w:color="auto" w:fill="auto"/>
            <w:vAlign w:val="center"/>
          </w:tcPr>
          <w:p w14:paraId="13F72B8F" w14:textId="77777777" w:rsidR="001F4C4D" w:rsidRPr="00063E16" w:rsidRDefault="001F4C4D" w:rsidP="000E5098">
            <w:pPr>
              <w:widowControl w:val="0"/>
              <w:autoSpaceDE w:val="0"/>
              <w:autoSpaceDN w:val="0"/>
              <w:adjustRightInd w:val="0"/>
              <w:rPr>
                <w:rFonts w:ascii="Times New Roman" w:hAnsi="Times New Roman"/>
                <w:b/>
                <w:bCs/>
                <w:sz w:val="28"/>
                <w:szCs w:val="28"/>
                <w:lang w:val="lt-LT"/>
              </w:rPr>
            </w:pPr>
            <w:r w:rsidRPr="00063E16">
              <w:rPr>
                <w:rFonts w:ascii="Times New Roman" w:hAnsi="Times New Roman"/>
                <w:b/>
                <w:bCs/>
                <w:sz w:val="28"/>
                <w:szCs w:val="28"/>
                <w:lang w:val="lt-LT"/>
              </w:rPr>
              <w:t xml:space="preserve">5. </w:t>
            </w:r>
            <w:r w:rsidR="000D727D" w:rsidRPr="00063E16">
              <w:rPr>
                <w:rFonts w:ascii="Times New Roman" w:hAnsi="Times New Roman"/>
                <w:b/>
                <w:bCs/>
                <w:sz w:val="28"/>
                <w:szCs w:val="28"/>
                <w:lang w:val="lt-LT"/>
              </w:rPr>
              <w:t>LRČ</w:t>
            </w:r>
            <w:r w:rsidRPr="00063E16">
              <w:rPr>
                <w:rFonts w:ascii="Times New Roman" w:hAnsi="Times New Roman"/>
                <w:b/>
                <w:bCs/>
                <w:sz w:val="28"/>
                <w:szCs w:val="28"/>
                <w:lang w:val="lt-LT"/>
              </w:rPr>
              <w:t xml:space="preserve"> IR </w:t>
            </w:r>
            <w:r w:rsidR="000D727D" w:rsidRPr="00063E16">
              <w:rPr>
                <w:rFonts w:ascii="Times New Roman" w:hAnsi="Times New Roman"/>
                <w:b/>
                <w:bCs/>
                <w:sz w:val="28"/>
                <w:szCs w:val="28"/>
                <w:lang w:val="lt-LT"/>
              </w:rPr>
              <w:t>LRČ</w:t>
            </w:r>
            <w:r w:rsidRPr="00063E16">
              <w:rPr>
                <w:rFonts w:ascii="Times New Roman" w:hAnsi="Times New Roman"/>
                <w:b/>
                <w:bCs/>
                <w:sz w:val="28"/>
                <w:szCs w:val="28"/>
                <w:lang w:val="lt-LT"/>
              </w:rPr>
              <w:t xml:space="preserve"> ETAPŲ ĮSKAITOS</w:t>
            </w:r>
          </w:p>
          <w:p w14:paraId="0C4EDBC7" w14:textId="77777777" w:rsidR="00AB1FCE" w:rsidRPr="00063E16" w:rsidRDefault="00AB1FCE" w:rsidP="000E5098">
            <w:pPr>
              <w:widowControl w:val="0"/>
              <w:autoSpaceDE w:val="0"/>
              <w:autoSpaceDN w:val="0"/>
              <w:adjustRightInd w:val="0"/>
              <w:rPr>
                <w:rFonts w:ascii="Times New Roman" w:hAnsi="Times New Roman"/>
                <w:b/>
                <w:bCs/>
                <w:sz w:val="28"/>
                <w:szCs w:val="28"/>
                <w:lang w:val="lt-LT"/>
              </w:rPr>
            </w:pPr>
          </w:p>
        </w:tc>
        <w:tc>
          <w:tcPr>
            <w:tcW w:w="1100" w:type="dxa"/>
            <w:tcBorders>
              <w:top w:val="single" w:sz="4" w:space="0" w:color="auto"/>
              <w:bottom w:val="single" w:sz="4" w:space="0" w:color="auto"/>
            </w:tcBorders>
            <w:shd w:val="clear" w:color="auto" w:fill="auto"/>
          </w:tcPr>
          <w:p w14:paraId="48521811" w14:textId="77777777" w:rsidR="001F4C4D" w:rsidRPr="00063E16" w:rsidRDefault="001F4C4D" w:rsidP="000E5098">
            <w:pPr>
              <w:widowControl w:val="0"/>
              <w:autoSpaceDE w:val="0"/>
              <w:autoSpaceDN w:val="0"/>
              <w:adjustRightInd w:val="0"/>
              <w:rPr>
                <w:rFonts w:ascii="Times New Roman" w:hAnsi="Times New Roman"/>
                <w:b/>
                <w:bCs/>
                <w:sz w:val="28"/>
                <w:szCs w:val="28"/>
                <w:lang w:val="lt-LT"/>
              </w:rPr>
            </w:pPr>
          </w:p>
        </w:tc>
      </w:tr>
      <w:tr w:rsidR="001F4C4D" w:rsidRPr="00063E16" w14:paraId="2D135B45" w14:textId="77777777" w:rsidTr="000E5098">
        <w:tc>
          <w:tcPr>
            <w:tcW w:w="8897" w:type="dxa"/>
            <w:tcBorders>
              <w:top w:val="single" w:sz="4" w:space="0" w:color="auto"/>
              <w:bottom w:val="single" w:sz="4" w:space="0" w:color="auto"/>
            </w:tcBorders>
            <w:shd w:val="clear" w:color="auto" w:fill="auto"/>
            <w:vAlign w:val="center"/>
          </w:tcPr>
          <w:p w14:paraId="03B17FBE" w14:textId="77777777" w:rsidR="001F4C4D" w:rsidRPr="00063E16" w:rsidRDefault="001F4C4D" w:rsidP="000E5098">
            <w:pPr>
              <w:widowControl w:val="0"/>
              <w:autoSpaceDE w:val="0"/>
              <w:autoSpaceDN w:val="0"/>
              <w:adjustRightInd w:val="0"/>
              <w:rPr>
                <w:rFonts w:ascii="Times New Roman" w:hAnsi="Times New Roman"/>
                <w:b/>
                <w:bCs/>
                <w:sz w:val="28"/>
                <w:szCs w:val="28"/>
                <w:lang w:val="lt-LT"/>
              </w:rPr>
            </w:pPr>
            <w:r w:rsidRPr="00063E16">
              <w:rPr>
                <w:rFonts w:ascii="Times New Roman" w:hAnsi="Times New Roman"/>
                <w:b/>
                <w:bCs/>
                <w:sz w:val="28"/>
                <w:szCs w:val="28"/>
                <w:lang w:val="lt-LT"/>
              </w:rPr>
              <w:t xml:space="preserve">6. TAŠKŲ SKAIČIAVIMAS </w:t>
            </w:r>
            <w:r w:rsidR="000D727D" w:rsidRPr="00063E16">
              <w:rPr>
                <w:rFonts w:ascii="Times New Roman" w:hAnsi="Times New Roman"/>
                <w:b/>
                <w:bCs/>
                <w:sz w:val="28"/>
                <w:szCs w:val="28"/>
                <w:lang w:val="lt-LT"/>
              </w:rPr>
              <w:t>LRČ</w:t>
            </w:r>
            <w:r w:rsidRPr="00063E16">
              <w:rPr>
                <w:rFonts w:ascii="Times New Roman" w:hAnsi="Times New Roman"/>
                <w:b/>
                <w:bCs/>
                <w:sz w:val="28"/>
                <w:szCs w:val="28"/>
                <w:lang w:val="lt-LT"/>
              </w:rPr>
              <w:t xml:space="preserve"> IR </w:t>
            </w:r>
            <w:r w:rsidR="000D727D" w:rsidRPr="00063E16">
              <w:rPr>
                <w:rFonts w:ascii="Times New Roman" w:hAnsi="Times New Roman"/>
                <w:b/>
                <w:bCs/>
                <w:sz w:val="28"/>
                <w:szCs w:val="28"/>
                <w:lang w:val="lt-LT"/>
              </w:rPr>
              <w:t>LRČ</w:t>
            </w:r>
            <w:r w:rsidRPr="00063E16">
              <w:rPr>
                <w:rFonts w:ascii="Times New Roman" w:hAnsi="Times New Roman"/>
                <w:b/>
                <w:bCs/>
                <w:sz w:val="28"/>
                <w:szCs w:val="28"/>
                <w:lang w:val="lt-LT"/>
              </w:rPr>
              <w:t xml:space="preserve"> ETAPUOSE</w:t>
            </w:r>
          </w:p>
          <w:p w14:paraId="4B7E545F" w14:textId="77777777" w:rsidR="00AB1FCE" w:rsidRPr="00063E16" w:rsidRDefault="00AB1FCE" w:rsidP="000E5098">
            <w:pPr>
              <w:widowControl w:val="0"/>
              <w:autoSpaceDE w:val="0"/>
              <w:autoSpaceDN w:val="0"/>
              <w:adjustRightInd w:val="0"/>
              <w:rPr>
                <w:rFonts w:ascii="Times New Roman" w:hAnsi="Times New Roman"/>
                <w:b/>
                <w:bCs/>
                <w:sz w:val="28"/>
                <w:szCs w:val="28"/>
                <w:lang w:val="lt-LT"/>
              </w:rPr>
            </w:pPr>
          </w:p>
        </w:tc>
        <w:tc>
          <w:tcPr>
            <w:tcW w:w="1100" w:type="dxa"/>
            <w:tcBorders>
              <w:top w:val="single" w:sz="4" w:space="0" w:color="auto"/>
              <w:bottom w:val="single" w:sz="4" w:space="0" w:color="auto"/>
            </w:tcBorders>
            <w:shd w:val="clear" w:color="auto" w:fill="auto"/>
          </w:tcPr>
          <w:p w14:paraId="48778AC4" w14:textId="77777777" w:rsidR="001F4C4D" w:rsidRPr="00063E16" w:rsidRDefault="001F4C4D" w:rsidP="000E5098">
            <w:pPr>
              <w:widowControl w:val="0"/>
              <w:autoSpaceDE w:val="0"/>
              <w:autoSpaceDN w:val="0"/>
              <w:adjustRightInd w:val="0"/>
              <w:rPr>
                <w:rFonts w:ascii="Times New Roman" w:hAnsi="Times New Roman"/>
                <w:b/>
                <w:bCs/>
                <w:sz w:val="28"/>
                <w:szCs w:val="28"/>
                <w:lang w:val="lt-LT"/>
              </w:rPr>
            </w:pPr>
          </w:p>
        </w:tc>
      </w:tr>
      <w:tr w:rsidR="001F4C4D" w:rsidRPr="00063E16" w14:paraId="398595DC" w14:textId="77777777" w:rsidTr="000E5098">
        <w:tc>
          <w:tcPr>
            <w:tcW w:w="8897" w:type="dxa"/>
            <w:tcBorders>
              <w:top w:val="single" w:sz="4" w:space="0" w:color="auto"/>
              <w:bottom w:val="single" w:sz="4" w:space="0" w:color="auto"/>
            </w:tcBorders>
            <w:shd w:val="clear" w:color="auto" w:fill="auto"/>
            <w:vAlign w:val="center"/>
          </w:tcPr>
          <w:p w14:paraId="5AA12647" w14:textId="77777777" w:rsidR="001F4C4D" w:rsidRPr="00063E16" w:rsidRDefault="001F4C4D" w:rsidP="000E5098">
            <w:pPr>
              <w:widowControl w:val="0"/>
              <w:autoSpaceDE w:val="0"/>
              <w:autoSpaceDN w:val="0"/>
              <w:adjustRightInd w:val="0"/>
              <w:rPr>
                <w:rFonts w:ascii="Times New Roman" w:hAnsi="Times New Roman"/>
                <w:b/>
                <w:bCs/>
                <w:sz w:val="28"/>
                <w:szCs w:val="28"/>
                <w:lang w:val="lt-LT"/>
              </w:rPr>
            </w:pPr>
            <w:r w:rsidRPr="00063E16">
              <w:rPr>
                <w:rFonts w:ascii="Times New Roman" w:hAnsi="Times New Roman"/>
                <w:b/>
                <w:bCs/>
                <w:sz w:val="28"/>
                <w:szCs w:val="28"/>
                <w:lang w:val="lt-LT"/>
              </w:rPr>
              <w:t xml:space="preserve">7. </w:t>
            </w:r>
            <w:r w:rsidR="000D727D" w:rsidRPr="00063E16">
              <w:rPr>
                <w:rFonts w:ascii="Times New Roman" w:hAnsi="Times New Roman"/>
                <w:b/>
                <w:bCs/>
                <w:sz w:val="28"/>
                <w:szCs w:val="28"/>
                <w:lang w:val="lt-LT"/>
              </w:rPr>
              <w:t>LRČ</w:t>
            </w:r>
            <w:r w:rsidRPr="00063E16">
              <w:rPr>
                <w:rFonts w:ascii="Times New Roman" w:hAnsi="Times New Roman"/>
                <w:b/>
                <w:bCs/>
                <w:sz w:val="28"/>
                <w:szCs w:val="28"/>
                <w:lang w:val="lt-LT"/>
              </w:rPr>
              <w:t xml:space="preserve"> ETAPŲ PRAVEDIMAS</w:t>
            </w:r>
          </w:p>
          <w:p w14:paraId="7346652E" w14:textId="77777777" w:rsidR="00AB1FCE" w:rsidRPr="00063E16" w:rsidRDefault="00AB1FCE" w:rsidP="000E5098">
            <w:pPr>
              <w:widowControl w:val="0"/>
              <w:autoSpaceDE w:val="0"/>
              <w:autoSpaceDN w:val="0"/>
              <w:adjustRightInd w:val="0"/>
              <w:rPr>
                <w:rFonts w:ascii="Times New Roman" w:hAnsi="Times New Roman"/>
                <w:b/>
                <w:bCs/>
                <w:sz w:val="28"/>
                <w:szCs w:val="28"/>
                <w:lang w:val="lt-LT"/>
              </w:rPr>
            </w:pPr>
          </w:p>
        </w:tc>
        <w:tc>
          <w:tcPr>
            <w:tcW w:w="1100" w:type="dxa"/>
            <w:tcBorders>
              <w:top w:val="single" w:sz="4" w:space="0" w:color="auto"/>
              <w:bottom w:val="single" w:sz="4" w:space="0" w:color="auto"/>
            </w:tcBorders>
            <w:shd w:val="clear" w:color="auto" w:fill="auto"/>
          </w:tcPr>
          <w:p w14:paraId="6EA48B6C" w14:textId="77777777" w:rsidR="001F4C4D" w:rsidRPr="00063E16" w:rsidRDefault="001F4C4D" w:rsidP="000E5098">
            <w:pPr>
              <w:widowControl w:val="0"/>
              <w:autoSpaceDE w:val="0"/>
              <w:autoSpaceDN w:val="0"/>
              <w:adjustRightInd w:val="0"/>
              <w:rPr>
                <w:rFonts w:ascii="Times New Roman" w:hAnsi="Times New Roman"/>
                <w:b/>
                <w:bCs/>
                <w:sz w:val="28"/>
                <w:szCs w:val="28"/>
                <w:lang w:val="lt-LT"/>
              </w:rPr>
            </w:pPr>
          </w:p>
        </w:tc>
      </w:tr>
      <w:tr w:rsidR="001F4C4D" w:rsidRPr="00063E16" w14:paraId="6ADF274E" w14:textId="77777777" w:rsidTr="000E5098">
        <w:tc>
          <w:tcPr>
            <w:tcW w:w="8897" w:type="dxa"/>
            <w:tcBorders>
              <w:top w:val="single" w:sz="4" w:space="0" w:color="auto"/>
              <w:bottom w:val="single" w:sz="4" w:space="0" w:color="auto"/>
            </w:tcBorders>
            <w:shd w:val="clear" w:color="auto" w:fill="auto"/>
            <w:vAlign w:val="center"/>
          </w:tcPr>
          <w:p w14:paraId="54D2FADA" w14:textId="77777777" w:rsidR="001F4C4D" w:rsidRPr="00063E16" w:rsidRDefault="001F4C4D" w:rsidP="000E5098">
            <w:pPr>
              <w:widowControl w:val="0"/>
              <w:autoSpaceDE w:val="0"/>
              <w:autoSpaceDN w:val="0"/>
              <w:adjustRightInd w:val="0"/>
              <w:rPr>
                <w:rFonts w:ascii="Times New Roman" w:hAnsi="Times New Roman"/>
                <w:b/>
                <w:bCs/>
                <w:sz w:val="28"/>
                <w:szCs w:val="28"/>
                <w:lang w:val="lt-LT"/>
              </w:rPr>
            </w:pPr>
            <w:r w:rsidRPr="00063E16">
              <w:rPr>
                <w:rFonts w:ascii="Times New Roman" w:hAnsi="Times New Roman"/>
                <w:b/>
                <w:bCs/>
                <w:sz w:val="28"/>
                <w:szCs w:val="28"/>
                <w:lang w:val="lt-LT"/>
              </w:rPr>
              <w:t>8. DALYVAVIMAS ETAPE. STARTINIAI MOKESČIAI</w:t>
            </w:r>
          </w:p>
          <w:p w14:paraId="3CEE668C" w14:textId="77777777" w:rsidR="00AB1FCE" w:rsidRPr="00063E16" w:rsidRDefault="00AB1FCE" w:rsidP="000E5098">
            <w:pPr>
              <w:widowControl w:val="0"/>
              <w:autoSpaceDE w:val="0"/>
              <w:autoSpaceDN w:val="0"/>
              <w:adjustRightInd w:val="0"/>
              <w:rPr>
                <w:rFonts w:ascii="Times New Roman" w:hAnsi="Times New Roman"/>
                <w:b/>
                <w:bCs/>
                <w:sz w:val="28"/>
                <w:szCs w:val="28"/>
                <w:lang w:val="lt-LT"/>
              </w:rPr>
            </w:pPr>
          </w:p>
        </w:tc>
        <w:tc>
          <w:tcPr>
            <w:tcW w:w="1100" w:type="dxa"/>
            <w:tcBorders>
              <w:top w:val="single" w:sz="4" w:space="0" w:color="auto"/>
              <w:bottom w:val="single" w:sz="4" w:space="0" w:color="auto"/>
            </w:tcBorders>
            <w:shd w:val="clear" w:color="auto" w:fill="auto"/>
          </w:tcPr>
          <w:p w14:paraId="20E0CB2C" w14:textId="77777777" w:rsidR="001F4C4D" w:rsidRPr="00063E16" w:rsidRDefault="001F4C4D" w:rsidP="000E5098">
            <w:pPr>
              <w:widowControl w:val="0"/>
              <w:autoSpaceDE w:val="0"/>
              <w:autoSpaceDN w:val="0"/>
              <w:adjustRightInd w:val="0"/>
              <w:rPr>
                <w:rFonts w:ascii="Times New Roman" w:hAnsi="Times New Roman"/>
                <w:b/>
                <w:bCs/>
                <w:sz w:val="28"/>
                <w:szCs w:val="28"/>
                <w:lang w:val="lt-LT"/>
              </w:rPr>
            </w:pPr>
          </w:p>
        </w:tc>
      </w:tr>
      <w:tr w:rsidR="001F4C4D" w:rsidRPr="00063E16" w14:paraId="1D8BA1FD" w14:textId="77777777" w:rsidTr="000E5098">
        <w:tc>
          <w:tcPr>
            <w:tcW w:w="8897" w:type="dxa"/>
            <w:tcBorders>
              <w:top w:val="single" w:sz="4" w:space="0" w:color="auto"/>
              <w:bottom w:val="single" w:sz="4" w:space="0" w:color="auto"/>
            </w:tcBorders>
            <w:shd w:val="clear" w:color="auto" w:fill="auto"/>
            <w:vAlign w:val="center"/>
          </w:tcPr>
          <w:p w14:paraId="0DF3D0C1" w14:textId="77777777" w:rsidR="001F4C4D" w:rsidRPr="00063E16" w:rsidRDefault="001F4C4D" w:rsidP="000E5098">
            <w:pPr>
              <w:widowControl w:val="0"/>
              <w:autoSpaceDE w:val="0"/>
              <w:autoSpaceDN w:val="0"/>
              <w:adjustRightInd w:val="0"/>
              <w:rPr>
                <w:rFonts w:ascii="Times New Roman" w:hAnsi="Times New Roman"/>
                <w:b/>
                <w:bCs/>
                <w:sz w:val="28"/>
                <w:szCs w:val="28"/>
                <w:lang w:val="lt-LT"/>
              </w:rPr>
            </w:pPr>
            <w:r w:rsidRPr="00063E16">
              <w:rPr>
                <w:rFonts w:ascii="Times New Roman" w:hAnsi="Times New Roman"/>
                <w:b/>
                <w:bCs/>
                <w:sz w:val="28"/>
                <w:szCs w:val="28"/>
                <w:lang w:val="lt-LT"/>
              </w:rPr>
              <w:t>9. DRAUDIMAS</w:t>
            </w:r>
          </w:p>
          <w:p w14:paraId="5D9C2180" w14:textId="77777777" w:rsidR="00AB1FCE" w:rsidRPr="00063E16" w:rsidRDefault="00AB1FCE" w:rsidP="000E5098">
            <w:pPr>
              <w:widowControl w:val="0"/>
              <w:autoSpaceDE w:val="0"/>
              <w:autoSpaceDN w:val="0"/>
              <w:adjustRightInd w:val="0"/>
              <w:rPr>
                <w:rFonts w:ascii="Times New Roman" w:hAnsi="Times New Roman"/>
                <w:b/>
                <w:bCs/>
                <w:sz w:val="28"/>
                <w:szCs w:val="28"/>
                <w:lang w:val="lt-LT"/>
              </w:rPr>
            </w:pPr>
          </w:p>
        </w:tc>
        <w:tc>
          <w:tcPr>
            <w:tcW w:w="1100" w:type="dxa"/>
            <w:tcBorders>
              <w:top w:val="single" w:sz="4" w:space="0" w:color="auto"/>
              <w:bottom w:val="single" w:sz="4" w:space="0" w:color="auto"/>
            </w:tcBorders>
            <w:shd w:val="clear" w:color="auto" w:fill="auto"/>
          </w:tcPr>
          <w:p w14:paraId="49BE1DD7" w14:textId="77777777" w:rsidR="001F4C4D" w:rsidRPr="00063E16" w:rsidRDefault="001F4C4D" w:rsidP="000E5098">
            <w:pPr>
              <w:widowControl w:val="0"/>
              <w:autoSpaceDE w:val="0"/>
              <w:autoSpaceDN w:val="0"/>
              <w:adjustRightInd w:val="0"/>
              <w:rPr>
                <w:rFonts w:ascii="Times New Roman" w:hAnsi="Times New Roman"/>
                <w:b/>
                <w:bCs/>
                <w:sz w:val="28"/>
                <w:szCs w:val="28"/>
                <w:lang w:val="lt-LT"/>
              </w:rPr>
            </w:pPr>
          </w:p>
        </w:tc>
      </w:tr>
      <w:tr w:rsidR="001F4C4D" w:rsidRPr="00063E16" w14:paraId="60F4411A" w14:textId="77777777" w:rsidTr="000E5098">
        <w:tc>
          <w:tcPr>
            <w:tcW w:w="8897" w:type="dxa"/>
            <w:tcBorders>
              <w:top w:val="single" w:sz="4" w:space="0" w:color="auto"/>
              <w:bottom w:val="single" w:sz="4" w:space="0" w:color="auto"/>
            </w:tcBorders>
            <w:shd w:val="clear" w:color="auto" w:fill="auto"/>
            <w:vAlign w:val="center"/>
          </w:tcPr>
          <w:p w14:paraId="10D23B6F" w14:textId="77777777" w:rsidR="001F4C4D" w:rsidRPr="00063E16" w:rsidRDefault="001F4C4D" w:rsidP="000E5098">
            <w:pPr>
              <w:widowControl w:val="0"/>
              <w:autoSpaceDE w:val="0"/>
              <w:autoSpaceDN w:val="0"/>
              <w:adjustRightInd w:val="0"/>
              <w:rPr>
                <w:rFonts w:ascii="Times New Roman" w:hAnsi="Times New Roman"/>
                <w:b/>
                <w:bCs/>
                <w:sz w:val="28"/>
                <w:szCs w:val="28"/>
                <w:lang w:val="lt-LT"/>
              </w:rPr>
            </w:pPr>
            <w:r w:rsidRPr="00063E16">
              <w:rPr>
                <w:rFonts w:ascii="Times New Roman" w:hAnsi="Times New Roman"/>
                <w:b/>
                <w:bCs/>
                <w:sz w:val="28"/>
                <w:szCs w:val="28"/>
                <w:lang w:val="lt-LT"/>
              </w:rPr>
              <w:t>10. PROTESTAI. APELIACIJOS</w:t>
            </w:r>
          </w:p>
          <w:p w14:paraId="6C3EC09A" w14:textId="77777777" w:rsidR="00AB1FCE" w:rsidRPr="00063E16" w:rsidRDefault="00AB1FCE" w:rsidP="000E5098">
            <w:pPr>
              <w:widowControl w:val="0"/>
              <w:autoSpaceDE w:val="0"/>
              <w:autoSpaceDN w:val="0"/>
              <w:adjustRightInd w:val="0"/>
              <w:rPr>
                <w:rFonts w:ascii="Times New Roman" w:hAnsi="Times New Roman"/>
                <w:b/>
                <w:bCs/>
                <w:sz w:val="28"/>
                <w:szCs w:val="28"/>
                <w:lang w:val="lt-LT"/>
              </w:rPr>
            </w:pPr>
          </w:p>
        </w:tc>
        <w:tc>
          <w:tcPr>
            <w:tcW w:w="1100" w:type="dxa"/>
            <w:tcBorders>
              <w:top w:val="single" w:sz="4" w:space="0" w:color="auto"/>
              <w:bottom w:val="single" w:sz="4" w:space="0" w:color="auto"/>
            </w:tcBorders>
            <w:shd w:val="clear" w:color="auto" w:fill="auto"/>
          </w:tcPr>
          <w:p w14:paraId="3E6FC563" w14:textId="77777777" w:rsidR="001F4C4D" w:rsidRPr="00063E16" w:rsidRDefault="001F4C4D" w:rsidP="000E5098">
            <w:pPr>
              <w:widowControl w:val="0"/>
              <w:autoSpaceDE w:val="0"/>
              <w:autoSpaceDN w:val="0"/>
              <w:adjustRightInd w:val="0"/>
              <w:rPr>
                <w:rFonts w:ascii="Times New Roman" w:hAnsi="Times New Roman"/>
                <w:b/>
                <w:bCs/>
                <w:sz w:val="28"/>
                <w:szCs w:val="28"/>
                <w:lang w:val="lt-LT"/>
              </w:rPr>
            </w:pPr>
          </w:p>
        </w:tc>
      </w:tr>
      <w:tr w:rsidR="001F4C4D" w:rsidRPr="00063E16" w14:paraId="7913765A" w14:textId="77777777" w:rsidTr="000E5098">
        <w:tc>
          <w:tcPr>
            <w:tcW w:w="8897" w:type="dxa"/>
            <w:tcBorders>
              <w:top w:val="single" w:sz="4" w:space="0" w:color="auto"/>
              <w:bottom w:val="single" w:sz="4" w:space="0" w:color="auto"/>
            </w:tcBorders>
            <w:shd w:val="clear" w:color="auto" w:fill="auto"/>
            <w:vAlign w:val="center"/>
          </w:tcPr>
          <w:p w14:paraId="15726FFE" w14:textId="77777777" w:rsidR="001F4C4D" w:rsidRPr="00063E16" w:rsidRDefault="001F4C4D" w:rsidP="000E5098">
            <w:pPr>
              <w:widowControl w:val="0"/>
              <w:autoSpaceDE w:val="0"/>
              <w:autoSpaceDN w:val="0"/>
              <w:adjustRightInd w:val="0"/>
              <w:rPr>
                <w:rFonts w:ascii="Times New Roman" w:hAnsi="Times New Roman"/>
                <w:b/>
                <w:bCs/>
                <w:sz w:val="28"/>
                <w:szCs w:val="28"/>
                <w:lang w:val="lt-LT"/>
              </w:rPr>
            </w:pPr>
            <w:r w:rsidRPr="00063E16">
              <w:rPr>
                <w:rFonts w:ascii="Times New Roman" w:hAnsi="Times New Roman"/>
                <w:b/>
                <w:bCs/>
                <w:sz w:val="28"/>
                <w:szCs w:val="28"/>
                <w:lang w:val="lt-LT"/>
              </w:rPr>
              <w:t>11. APDOVANOJIMAI</w:t>
            </w:r>
          </w:p>
          <w:p w14:paraId="623F2C2D" w14:textId="77777777" w:rsidR="00AB1FCE" w:rsidRPr="00063E16" w:rsidRDefault="00AB1FCE" w:rsidP="000E5098">
            <w:pPr>
              <w:widowControl w:val="0"/>
              <w:autoSpaceDE w:val="0"/>
              <w:autoSpaceDN w:val="0"/>
              <w:adjustRightInd w:val="0"/>
              <w:rPr>
                <w:rFonts w:ascii="Times New Roman" w:hAnsi="Times New Roman"/>
                <w:b/>
                <w:bCs/>
                <w:sz w:val="28"/>
                <w:szCs w:val="28"/>
                <w:lang w:val="lt-LT"/>
              </w:rPr>
            </w:pPr>
          </w:p>
        </w:tc>
        <w:tc>
          <w:tcPr>
            <w:tcW w:w="1100" w:type="dxa"/>
            <w:tcBorders>
              <w:top w:val="single" w:sz="4" w:space="0" w:color="auto"/>
              <w:bottom w:val="single" w:sz="4" w:space="0" w:color="auto"/>
            </w:tcBorders>
            <w:shd w:val="clear" w:color="auto" w:fill="auto"/>
          </w:tcPr>
          <w:p w14:paraId="2C8EB070" w14:textId="77777777" w:rsidR="001F4C4D" w:rsidRPr="00063E16" w:rsidRDefault="001F4C4D" w:rsidP="000E5098">
            <w:pPr>
              <w:widowControl w:val="0"/>
              <w:autoSpaceDE w:val="0"/>
              <w:autoSpaceDN w:val="0"/>
              <w:adjustRightInd w:val="0"/>
              <w:rPr>
                <w:rFonts w:ascii="Times New Roman" w:hAnsi="Times New Roman"/>
                <w:b/>
                <w:bCs/>
                <w:sz w:val="28"/>
                <w:szCs w:val="28"/>
                <w:lang w:val="lt-LT"/>
              </w:rPr>
            </w:pPr>
          </w:p>
        </w:tc>
      </w:tr>
      <w:tr w:rsidR="001F4C4D" w:rsidRPr="00063E16" w14:paraId="35F6A0D3" w14:textId="77777777" w:rsidTr="000E5098">
        <w:tc>
          <w:tcPr>
            <w:tcW w:w="8897" w:type="dxa"/>
            <w:tcBorders>
              <w:top w:val="single" w:sz="4" w:space="0" w:color="auto"/>
              <w:bottom w:val="single" w:sz="4" w:space="0" w:color="auto"/>
            </w:tcBorders>
            <w:shd w:val="clear" w:color="auto" w:fill="auto"/>
            <w:vAlign w:val="center"/>
          </w:tcPr>
          <w:p w14:paraId="7AB04757" w14:textId="77777777" w:rsidR="001F4C4D" w:rsidRPr="00063E16" w:rsidRDefault="001F4C4D" w:rsidP="000E5098">
            <w:pPr>
              <w:widowControl w:val="0"/>
              <w:autoSpaceDE w:val="0"/>
              <w:autoSpaceDN w:val="0"/>
              <w:adjustRightInd w:val="0"/>
              <w:rPr>
                <w:rFonts w:ascii="Times New Roman" w:hAnsi="Times New Roman"/>
                <w:b/>
                <w:bCs/>
                <w:sz w:val="28"/>
                <w:szCs w:val="28"/>
                <w:lang w:val="lt-LT"/>
              </w:rPr>
            </w:pPr>
            <w:r w:rsidRPr="00063E16">
              <w:rPr>
                <w:rFonts w:ascii="Times New Roman" w:hAnsi="Times New Roman"/>
                <w:b/>
                <w:bCs/>
                <w:sz w:val="28"/>
                <w:szCs w:val="28"/>
                <w:lang w:val="lt-LT"/>
              </w:rPr>
              <w:t>12. KEITIMAI. NENUMATYTI ATVEJAI</w:t>
            </w:r>
          </w:p>
          <w:p w14:paraId="57ADBD21" w14:textId="77777777" w:rsidR="00AB1FCE" w:rsidRPr="00063E16" w:rsidRDefault="00AB1FCE" w:rsidP="000E5098">
            <w:pPr>
              <w:widowControl w:val="0"/>
              <w:autoSpaceDE w:val="0"/>
              <w:autoSpaceDN w:val="0"/>
              <w:adjustRightInd w:val="0"/>
              <w:rPr>
                <w:rFonts w:ascii="Times New Roman" w:hAnsi="Times New Roman"/>
                <w:b/>
                <w:bCs/>
                <w:sz w:val="28"/>
                <w:szCs w:val="28"/>
                <w:lang w:val="lt-LT"/>
              </w:rPr>
            </w:pPr>
          </w:p>
        </w:tc>
        <w:tc>
          <w:tcPr>
            <w:tcW w:w="1100" w:type="dxa"/>
            <w:tcBorders>
              <w:top w:val="single" w:sz="4" w:space="0" w:color="auto"/>
              <w:bottom w:val="single" w:sz="4" w:space="0" w:color="auto"/>
            </w:tcBorders>
            <w:shd w:val="clear" w:color="auto" w:fill="auto"/>
          </w:tcPr>
          <w:p w14:paraId="3F3D83D0" w14:textId="77777777" w:rsidR="001F4C4D" w:rsidRPr="00063E16" w:rsidRDefault="001F4C4D" w:rsidP="000E5098">
            <w:pPr>
              <w:widowControl w:val="0"/>
              <w:autoSpaceDE w:val="0"/>
              <w:autoSpaceDN w:val="0"/>
              <w:adjustRightInd w:val="0"/>
              <w:rPr>
                <w:rFonts w:ascii="Times New Roman" w:hAnsi="Times New Roman"/>
                <w:b/>
                <w:bCs/>
                <w:sz w:val="28"/>
                <w:szCs w:val="28"/>
                <w:lang w:val="lt-LT"/>
              </w:rPr>
            </w:pPr>
          </w:p>
        </w:tc>
      </w:tr>
      <w:tr w:rsidR="001F4C4D" w:rsidRPr="00063E16" w14:paraId="5709128F" w14:textId="77777777" w:rsidTr="000E5098">
        <w:tc>
          <w:tcPr>
            <w:tcW w:w="8897" w:type="dxa"/>
            <w:tcBorders>
              <w:top w:val="single" w:sz="4" w:space="0" w:color="auto"/>
            </w:tcBorders>
            <w:shd w:val="clear" w:color="auto" w:fill="auto"/>
            <w:vAlign w:val="center"/>
          </w:tcPr>
          <w:p w14:paraId="51848575" w14:textId="77777777" w:rsidR="001F4C4D" w:rsidRPr="00063E16" w:rsidRDefault="001F4C4D" w:rsidP="000E5098">
            <w:pPr>
              <w:widowControl w:val="0"/>
              <w:autoSpaceDE w:val="0"/>
              <w:autoSpaceDN w:val="0"/>
              <w:adjustRightInd w:val="0"/>
              <w:rPr>
                <w:rFonts w:ascii="Times New Roman" w:hAnsi="Times New Roman"/>
                <w:b/>
                <w:bCs/>
                <w:sz w:val="28"/>
                <w:szCs w:val="28"/>
                <w:lang w:val="lt-LT"/>
              </w:rPr>
            </w:pPr>
            <w:r w:rsidRPr="00063E16">
              <w:rPr>
                <w:rFonts w:ascii="Times New Roman" w:hAnsi="Times New Roman"/>
                <w:b/>
                <w:bCs/>
                <w:sz w:val="28"/>
                <w:szCs w:val="28"/>
                <w:lang w:val="lt-LT"/>
              </w:rPr>
              <w:t>PRIEDAI</w:t>
            </w:r>
          </w:p>
          <w:p w14:paraId="6400CC4B" w14:textId="77777777" w:rsidR="00AB1FCE" w:rsidRPr="00063E16" w:rsidRDefault="00AB1FCE" w:rsidP="000E5098">
            <w:pPr>
              <w:widowControl w:val="0"/>
              <w:autoSpaceDE w:val="0"/>
              <w:autoSpaceDN w:val="0"/>
              <w:adjustRightInd w:val="0"/>
              <w:rPr>
                <w:rFonts w:ascii="Times New Roman" w:hAnsi="Times New Roman"/>
                <w:b/>
                <w:bCs/>
                <w:sz w:val="28"/>
                <w:szCs w:val="28"/>
                <w:lang w:val="lt-LT"/>
              </w:rPr>
            </w:pPr>
          </w:p>
        </w:tc>
        <w:tc>
          <w:tcPr>
            <w:tcW w:w="1100" w:type="dxa"/>
            <w:tcBorders>
              <w:top w:val="single" w:sz="4" w:space="0" w:color="auto"/>
            </w:tcBorders>
            <w:shd w:val="clear" w:color="auto" w:fill="auto"/>
          </w:tcPr>
          <w:p w14:paraId="0DAA3D94" w14:textId="77777777" w:rsidR="001F4C4D" w:rsidRPr="00063E16" w:rsidRDefault="001F4C4D" w:rsidP="000E5098">
            <w:pPr>
              <w:widowControl w:val="0"/>
              <w:autoSpaceDE w:val="0"/>
              <w:autoSpaceDN w:val="0"/>
              <w:adjustRightInd w:val="0"/>
              <w:rPr>
                <w:rFonts w:ascii="Times New Roman" w:hAnsi="Times New Roman"/>
                <w:b/>
                <w:bCs/>
                <w:sz w:val="28"/>
                <w:szCs w:val="28"/>
                <w:lang w:val="lt-LT"/>
              </w:rPr>
            </w:pPr>
          </w:p>
        </w:tc>
      </w:tr>
    </w:tbl>
    <w:p w14:paraId="1219CFD8" w14:textId="77777777" w:rsidR="001F4C4D" w:rsidRPr="00063E16" w:rsidRDefault="001F4C4D" w:rsidP="00374E9B">
      <w:pPr>
        <w:widowControl w:val="0"/>
        <w:autoSpaceDE w:val="0"/>
        <w:autoSpaceDN w:val="0"/>
        <w:adjustRightInd w:val="0"/>
        <w:rPr>
          <w:rFonts w:ascii="Times New Roman" w:hAnsi="Times New Roman"/>
          <w:b/>
          <w:bCs/>
          <w:sz w:val="28"/>
          <w:szCs w:val="28"/>
          <w:lang w:val="lt-LT"/>
        </w:rPr>
      </w:pPr>
    </w:p>
    <w:p w14:paraId="0347476C" w14:textId="77777777" w:rsidR="001F4C4D" w:rsidRPr="00063E16" w:rsidRDefault="001F4C4D" w:rsidP="00374E9B">
      <w:pPr>
        <w:widowControl w:val="0"/>
        <w:autoSpaceDE w:val="0"/>
        <w:autoSpaceDN w:val="0"/>
        <w:adjustRightInd w:val="0"/>
        <w:rPr>
          <w:rFonts w:ascii="Times New Roman" w:hAnsi="Times New Roman"/>
          <w:b/>
          <w:bCs/>
          <w:lang w:val="lt-LT"/>
        </w:rPr>
      </w:pPr>
    </w:p>
    <w:p w14:paraId="608BA551" w14:textId="77777777" w:rsidR="001F4C4D" w:rsidRPr="00063E16" w:rsidRDefault="001F4C4D" w:rsidP="00374E9B">
      <w:pPr>
        <w:widowControl w:val="0"/>
        <w:autoSpaceDE w:val="0"/>
        <w:autoSpaceDN w:val="0"/>
        <w:adjustRightInd w:val="0"/>
        <w:rPr>
          <w:rFonts w:ascii="Times New Roman" w:hAnsi="Times New Roman"/>
          <w:b/>
          <w:bCs/>
          <w:lang w:val="lt-LT"/>
        </w:rPr>
      </w:pPr>
    </w:p>
    <w:p w14:paraId="6851FF46" w14:textId="77777777" w:rsidR="001F4C4D" w:rsidRDefault="001F4C4D" w:rsidP="00374E9B">
      <w:pPr>
        <w:widowControl w:val="0"/>
        <w:autoSpaceDE w:val="0"/>
        <w:autoSpaceDN w:val="0"/>
        <w:adjustRightInd w:val="0"/>
        <w:rPr>
          <w:rFonts w:ascii="Times New Roman" w:hAnsi="Times New Roman"/>
          <w:b/>
          <w:bCs/>
          <w:lang w:val="lt-LT"/>
        </w:rPr>
      </w:pPr>
    </w:p>
    <w:p w14:paraId="2CBB1206" w14:textId="77777777" w:rsidR="00CF0F43" w:rsidRDefault="00CF0F43" w:rsidP="00374E9B">
      <w:pPr>
        <w:widowControl w:val="0"/>
        <w:autoSpaceDE w:val="0"/>
        <w:autoSpaceDN w:val="0"/>
        <w:adjustRightInd w:val="0"/>
        <w:rPr>
          <w:rFonts w:ascii="Times New Roman" w:hAnsi="Times New Roman"/>
          <w:b/>
          <w:bCs/>
          <w:lang w:val="lt-LT"/>
        </w:rPr>
      </w:pPr>
    </w:p>
    <w:p w14:paraId="1FAF31BF" w14:textId="77777777" w:rsidR="00CF0F43" w:rsidRDefault="00CF0F43" w:rsidP="00374E9B">
      <w:pPr>
        <w:widowControl w:val="0"/>
        <w:autoSpaceDE w:val="0"/>
        <w:autoSpaceDN w:val="0"/>
        <w:adjustRightInd w:val="0"/>
        <w:rPr>
          <w:rFonts w:ascii="Times New Roman" w:hAnsi="Times New Roman"/>
          <w:b/>
          <w:bCs/>
          <w:lang w:val="lt-LT"/>
        </w:rPr>
      </w:pPr>
    </w:p>
    <w:p w14:paraId="1F141D64" w14:textId="77777777" w:rsidR="00CF0F43" w:rsidRDefault="00CF0F43" w:rsidP="00374E9B">
      <w:pPr>
        <w:widowControl w:val="0"/>
        <w:autoSpaceDE w:val="0"/>
        <w:autoSpaceDN w:val="0"/>
        <w:adjustRightInd w:val="0"/>
        <w:rPr>
          <w:rFonts w:ascii="Times New Roman" w:hAnsi="Times New Roman"/>
          <w:b/>
          <w:bCs/>
          <w:lang w:val="lt-LT"/>
        </w:rPr>
      </w:pPr>
    </w:p>
    <w:p w14:paraId="61B85739" w14:textId="77777777" w:rsidR="00CF0F43" w:rsidRDefault="00CF0F43" w:rsidP="00374E9B">
      <w:pPr>
        <w:widowControl w:val="0"/>
        <w:autoSpaceDE w:val="0"/>
        <w:autoSpaceDN w:val="0"/>
        <w:adjustRightInd w:val="0"/>
        <w:rPr>
          <w:rFonts w:ascii="Times New Roman" w:hAnsi="Times New Roman"/>
          <w:b/>
          <w:bCs/>
          <w:lang w:val="lt-LT"/>
        </w:rPr>
      </w:pPr>
    </w:p>
    <w:p w14:paraId="77F71400" w14:textId="77777777" w:rsidR="00CF0F43" w:rsidRDefault="00CF0F43" w:rsidP="00374E9B">
      <w:pPr>
        <w:widowControl w:val="0"/>
        <w:autoSpaceDE w:val="0"/>
        <w:autoSpaceDN w:val="0"/>
        <w:adjustRightInd w:val="0"/>
        <w:rPr>
          <w:rFonts w:ascii="Times New Roman" w:hAnsi="Times New Roman"/>
          <w:b/>
          <w:bCs/>
          <w:lang w:val="lt-LT"/>
        </w:rPr>
      </w:pPr>
    </w:p>
    <w:p w14:paraId="5CC72C39" w14:textId="77777777" w:rsidR="00CF0F43" w:rsidRDefault="00CF0F43" w:rsidP="00374E9B">
      <w:pPr>
        <w:widowControl w:val="0"/>
        <w:autoSpaceDE w:val="0"/>
        <w:autoSpaceDN w:val="0"/>
        <w:adjustRightInd w:val="0"/>
        <w:rPr>
          <w:rFonts w:ascii="Times New Roman" w:hAnsi="Times New Roman"/>
          <w:b/>
          <w:bCs/>
          <w:lang w:val="lt-LT"/>
        </w:rPr>
      </w:pPr>
    </w:p>
    <w:p w14:paraId="5FF87A05" w14:textId="77777777" w:rsidR="00CF0F43" w:rsidRDefault="00CF0F43" w:rsidP="00374E9B">
      <w:pPr>
        <w:widowControl w:val="0"/>
        <w:autoSpaceDE w:val="0"/>
        <w:autoSpaceDN w:val="0"/>
        <w:adjustRightInd w:val="0"/>
        <w:rPr>
          <w:rFonts w:ascii="Times New Roman" w:hAnsi="Times New Roman"/>
          <w:b/>
          <w:bCs/>
          <w:lang w:val="lt-LT"/>
        </w:rPr>
      </w:pPr>
    </w:p>
    <w:p w14:paraId="5A6E008F" w14:textId="77777777" w:rsidR="0070506A" w:rsidRDefault="0070506A" w:rsidP="00374E9B">
      <w:pPr>
        <w:widowControl w:val="0"/>
        <w:autoSpaceDE w:val="0"/>
        <w:autoSpaceDN w:val="0"/>
        <w:adjustRightInd w:val="0"/>
        <w:rPr>
          <w:rFonts w:ascii="Times New Roman" w:hAnsi="Times New Roman"/>
          <w:b/>
          <w:bCs/>
          <w:lang w:val="lt-LT"/>
        </w:rPr>
      </w:pPr>
    </w:p>
    <w:p w14:paraId="4918599F" w14:textId="77777777" w:rsidR="0070506A" w:rsidRDefault="0070506A" w:rsidP="00374E9B">
      <w:pPr>
        <w:widowControl w:val="0"/>
        <w:autoSpaceDE w:val="0"/>
        <w:autoSpaceDN w:val="0"/>
        <w:adjustRightInd w:val="0"/>
        <w:rPr>
          <w:rFonts w:ascii="Times New Roman" w:hAnsi="Times New Roman"/>
          <w:b/>
          <w:bCs/>
          <w:lang w:val="lt-LT"/>
        </w:rPr>
      </w:pPr>
    </w:p>
    <w:p w14:paraId="46330346" w14:textId="77777777" w:rsidR="0070506A" w:rsidRDefault="0070506A" w:rsidP="00374E9B">
      <w:pPr>
        <w:widowControl w:val="0"/>
        <w:autoSpaceDE w:val="0"/>
        <w:autoSpaceDN w:val="0"/>
        <w:adjustRightInd w:val="0"/>
        <w:rPr>
          <w:rFonts w:ascii="Times New Roman" w:hAnsi="Times New Roman"/>
          <w:b/>
          <w:bCs/>
          <w:lang w:val="lt-LT"/>
        </w:rPr>
      </w:pPr>
    </w:p>
    <w:p w14:paraId="2E117E74" w14:textId="77777777" w:rsidR="0070506A" w:rsidRDefault="0070506A" w:rsidP="00374E9B">
      <w:pPr>
        <w:widowControl w:val="0"/>
        <w:autoSpaceDE w:val="0"/>
        <w:autoSpaceDN w:val="0"/>
        <w:adjustRightInd w:val="0"/>
        <w:rPr>
          <w:rFonts w:ascii="Times New Roman" w:hAnsi="Times New Roman"/>
          <w:b/>
          <w:bCs/>
          <w:lang w:val="lt-LT"/>
        </w:rPr>
      </w:pPr>
    </w:p>
    <w:p w14:paraId="702D02CD" w14:textId="77777777" w:rsidR="0070506A" w:rsidRPr="00063E16" w:rsidRDefault="0070506A" w:rsidP="00374E9B">
      <w:pPr>
        <w:widowControl w:val="0"/>
        <w:autoSpaceDE w:val="0"/>
        <w:autoSpaceDN w:val="0"/>
        <w:adjustRightInd w:val="0"/>
        <w:rPr>
          <w:rFonts w:ascii="Times New Roman" w:hAnsi="Times New Roman"/>
          <w:b/>
          <w:bCs/>
          <w:lang w:val="lt-LT"/>
        </w:rPr>
      </w:pPr>
    </w:p>
    <w:p w14:paraId="09D16A70" w14:textId="77777777" w:rsidR="0070506A" w:rsidRDefault="0070506A" w:rsidP="002F5A29">
      <w:pPr>
        <w:widowControl w:val="0"/>
        <w:autoSpaceDE w:val="0"/>
        <w:autoSpaceDN w:val="0"/>
        <w:adjustRightInd w:val="0"/>
        <w:rPr>
          <w:rFonts w:ascii="Times New Roman" w:hAnsi="Times New Roman"/>
          <w:b/>
          <w:bCs/>
          <w:lang w:val="lt-LT"/>
        </w:rPr>
      </w:pPr>
    </w:p>
    <w:p w14:paraId="41ECF6D2" w14:textId="77777777" w:rsidR="0070506A" w:rsidRDefault="00734181" w:rsidP="002F5A29">
      <w:pPr>
        <w:widowControl w:val="0"/>
        <w:autoSpaceDE w:val="0"/>
        <w:autoSpaceDN w:val="0"/>
        <w:adjustRightInd w:val="0"/>
        <w:rPr>
          <w:rFonts w:ascii="Times New Roman" w:hAnsi="Times New Roman"/>
          <w:b/>
          <w:bCs/>
          <w:lang w:val="lt-LT"/>
        </w:rPr>
      </w:pPr>
      <w:r w:rsidRPr="00063E16">
        <w:rPr>
          <w:rFonts w:ascii="Times New Roman" w:hAnsi="Times New Roman"/>
          <w:b/>
          <w:bCs/>
          <w:lang w:val="lt-LT"/>
        </w:rPr>
        <w:lastRenderedPageBreak/>
        <w:t>ŠIAME REGLAMENTE NAUDOJAMOS SĄVOKOS</w:t>
      </w:r>
      <w:r w:rsidR="0070506A">
        <w:rPr>
          <w:rFonts w:ascii="Times New Roman" w:hAnsi="Times New Roman"/>
          <w:b/>
          <w:bCs/>
          <w:lang w:val="lt-LT"/>
        </w:rPr>
        <w:t>:</w:t>
      </w:r>
    </w:p>
    <w:p w14:paraId="3AC5AF9B" w14:textId="77777777" w:rsidR="0070506A" w:rsidRPr="0070506A" w:rsidRDefault="0070506A" w:rsidP="002F5A29">
      <w:pPr>
        <w:widowControl w:val="0"/>
        <w:autoSpaceDE w:val="0"/>
        <w:autoSpaceDN w:val="0"/>
        <w:adjustRightInd w:val="0"/>
        <w:rPr>
          <w:rFonts w:ascii="Times New Roman" w:hAnsi="Times New Roman"/>
          <w:b/>
          <w:bCs/>
          <w:lang w:val="lt-LT"/>
        </w:rPr>
      </w:pPr>
    </w:p>
    <w:p w14:paraId="4CEE9491" w14:textId="77777777" w:rsidR="008762B1" w:rsidRPr="00063E16" w:rsidRDefault="00734181" w:rsidP="002F5A29">
      <w:pPr>
        <w:widowControl w:val="0"/>
        <w:numPr>
          <w:ilvl w:val="0"/>
          <w:numId w:val="1"/>
        </w:numPr>
        <w:tabs>
          <w:tab w:val="num" w:pos="246"/>
        </w:tabs>
        <w:overflowPunct w:val="0"/>
        <w:autoSpaceDE w:val="0"/>
        <w:autoSpaceDN w:val="0"/>
        <w:adjustRightInd w:val="0"/>
        <w:ind w:left="2" w:firstLine="0"/>
        <w:jc w:val="both"/>
        <w:rPr>
          <w:rFonts w:ascii="Times New Roman" w:hAnsi="Times New Roman"/>
          <w:lang w:val="lt-LT"/>
        </w:rPr>
      </w:pPr>
      <w:r w:rsidRPr="00063E16">
        <w:rPr>
          <w:rFonts w:ascii="Times New Roman" w:hAnsi="Times New Roman"/>
          <w:b/>
          <w:bCs/>
          <w:lang w:val="lt-LT"/>
        </w:rPr>
        <w:t>Automobiliai</w:t>
      </w:r>
      <w:r w:rsidR="00E37336" w:rsidRPr="00063E16">
        <w:rPr>
          <w:rFonts w:ascii="Times New Roman" w:hAnsi="Times New Roman"/>
          <w:bCs/>
          <w:lang w:val="lt-LT"/>
        </w:rPr>
        <w:t xml:space="preserve"> –</w:t>
      </w:r>
      <w:r w:rsidRPr="00063E16">
        <w:rPr>
          <w:rFonts w:ascii="Times New Roman" w:hAnsi="Times New Roman"/>
          <w:b/>
          <w:bCs/>
          <w:lang w:val="lt-LT"/>
        </w:rPr>
        <w:t xml:space="preserve"> </w:t>
      </w:r>
      <w:r w:rsidRPr="00063E16">
        <w:rPr>
          <w:rFonts w:ascii="Times New Roman" w:hAnsi="Times New Roman"/>
          <w:lang w:val="lt-LT"/>
        </w:rPr>
        <w:t>Sausumos transporto priemonė, varoma savo varomaisiais mechanizmais ir</w:t>
      </w:r>
      <w:r w:rsidRPr="00063E16">
        <w:rPr>
          <w:rFonts w:ascii="Times New Roman" w:hAnsi="Times New Roman"/>
          <w:b/>
          <w:bCs/>
          <w:lang w:val="lt-LT"/>
        </w:rPr>
        <w:t xml:space="preserve"> </w:t>
      </w:r>
      <w:r w:rsidRPr="00063E16">
        <w:rPr>
          <w:rFonts w:ascii="Times New Roman" w:hAnsi="Times New Roman"/>
          <w:lang w:val="lt-LT"/>
        </w:rPr>
        <w:t xml:space="preserve">važiuojanti mažiausiai keturiais besisukančiais ratais, esančiais ne vienoje eilėje ir palaikančiais nuolatinį sąlytį su žeme. Iš jų bent du ratai yra vairuojamieji ir bent du – varomieji. </w:t>
      </w:r>
    </w:p>
    <w:p w14:paraId="77C64E8C" w14:textId="77777777" w:rsidR="008762B1" w:rsidRPr="00063E16" w:rsidRDefault="00734181" w:rsidP="008762B1">
      <w:pPr>
        <w:widowControl w:val="0"/>
        <w:numPr>
          <w:ilvl w:val="0"/>
          <w:numId w:val="1"/>
        </w:numPr>
        <w:tabs>
          <w:tab w:val="num" w:pos="246"/>
        </w:tabs>
        <w:overflowPunct w:val="0"/>
        <w:autoSpaceDE w:val="0"/>
        <w:autoSpaceDN w:val="0"/>
        <w:adjustRightInd w:val="0"/>
        <w:ind w:left="2" w:firstLine="0"/>
        <w:jc w:val="both"/>
        <w:rPr>
          <w:rFonts w:ascii="Times New Roman" w:hAnsi="Times New Roman"/>
          <w:lang w:val="lt-LT"/>
        </w:rPr>
      </w:pPr>
      <w:r w:rsidRPr="00063E16">
        <w:rPr>
          <w:rFonts w:ascii="Times New Roman" w:hAnsi="Times New Roman"/>
          <w:b/>
          <w:bCs/>
          <w:lang w:val="lt-LT"/>
        </w:rPr>
        <w:t>ASF</w:t>
      </w:r>
      <w:r w:rsidR="00E37336" w:rsidRPr="00063E16">
        <w:rPr>
          <w:rFonts w:ascii="Times New Roman" w:hAnsi="Times New Roman"/>
          <w:lang w:val="lt-LT"/>
        </w:rPr>
        <w:t xml:space="preserve"> – </w:t>
      </w:r>
      <w:r w:rsidRPr="00063E16">
        <w:rPr>
          <w:rFonts w:ascii="Times New Roman" w:hAnsi="Times New Roman"/>
          <w:lang w:val="lt-LT"/>
        </w:rPr>
        <w:t>Nacionalinis klubas ar nacionalinė</w:t>
      </w:r>
      <w:r w:rsidRPr="00063E16">
        <w:rPr>
          <w:rFonts w:ascii="Times New Roman" w:hAnsi="Times New Roman"/>
          <w:b/>
          <w:bCs/>
          <w:lang w:val="lt-LT"/>
        </w:rPr>
        <w:t xml:space="preserve"> </w:t>
      </w:r>
      <w:r w:rsidRPr="00063E16">
        <w:rPr>
          <w:rFonts w:ascii="Times New Roman" w:hAnsi="Times New Roman"/>
          <w:lang w:val="lt-LT"/>
        </w:rPr>
        <w:t>federacija, pripažinta FIA kaip vienintelė</w:t>
      </w:r>
      <w:r w:rsidRPr="00063E16">
        <w:rPr>
          <w:rFonts w:ascii="Times New Roman" w:hAnsi="Times New Roman"/>
          <w:b/>
          <w:bCs/>
          <w:lang w:val="lt-LT"/>
        </w:rPr>
        <w:t xml:space="preserve"> </w:t>
      </w:r>
      <w:r w:rsidR="00E37336" w:rsidRPr="00063E16">
        <w:rPr>
          <w:rFonts w:ascii="Times New Roman" w:hAnsi="Times New Roman"/>
          <w:lang w:val="lt-LT"/>
        </w:rPr>
        <w:t>sporto</w:t>
      </w:r>
      <w:r w:rsidR="008762B1" w:rsidRPr="00063E16">
        <w:rPr>
          <w:rFonts w:ascii="Times New Roman" w:hAnsi="Times New Roman"/>
          <w:lang w:val="lt-LT"/>
        </w:rPr>
        <w:t xml:space="preserve"> </w:t>
      </w:r>
      <w:r w:rsidRPr="00063E16">
        <w:rPr>
          <w:rFonts w:ascii="Times New Roman" w:hAnsi="Times New Roman"/>
          <w:lang w:val="lt-LT"/>
        </w:rPr>
        <w:t>valdžios</w:t>
      </w:r>
      <w:r w:rsidRPr="00063E16">
        <w:rPr>
          <w:rFonts w:ascii="Times New Roman" w:hAnsi="Times New Roman"/>
          <w:b/>
          <w:bCs/>
          <w:lang w:val="lt-LT"/>
        </w:rPr>
        <w:t xml:space="preserve"> </w:t>
      </w:r>
      <w:r w:rsidRPr="00063E16">
        <w:rPr>
          <w:rFonts w:ascii="Times New Roman" w:hAnsi="Times New Roman"/>
          <w:lang w:val="lt-LT"/>
        </w:rPr>
        <w:t xml:space="preserve">šalyje turėtoja. Lietuvos Respublikoje – LASF. </w:t>
      </w:r>
    </w:p>
    <w:p w14:paraId="0DC042D4" w14:textId="77777777" w:rsidR="008762B1" w:rsidRPr="00063E16" w:rsidRDefault="00734181" w:rsidP="008762B1">
      <w:pPr>
        <w:widowControl w:val="0"/>
        <w:numPr>
          <w:ilvl w:val="0"/>
          <w:numId w:val="1"/>
        </w:numPr>
        <w:tabs>
          <w:tab w:val="num" w:pos="246"/>
        </w:tabs>
        <w:overflowPunct w:val="0"/>
        <w:autoSpaceDE w:val="0"/>
        <w:autoSpaceDN w:val="0"/>
        <w:adjustRightInd w:val="0"/>
        <w:ind w:left="2" w:firstLine="0"/>
        <w:jc w:val="both"/>
        <w:rPr>
          <w:rFonts w:ascii="Times New Roman" w:hAnsi="Times New Roman"/>
          <w:lang w:val="lt-LT"/>
        </w:rPr>
      </w:pPr>
      <w:r w:rsidRPr="00063E16">
        <w:rPr>
          <w:rFonts w:ascii="Times New Roman" w:hAnsi="Times New Roman"/>
          <w:b/>
          <w:bCs/>
          <w:lang w:val="lt-LT"/>
        </w:rPr>
        <w:t>LASVOVT</w:t>
      </w:r>
      <w:r w:rsidR="00E37336" w:rsidRPr="00063E16">
        <w:rPr>
          <w:rFonts w:ascii="Times New Roman" w:hAnsi="Times New Roman"/>
          <w:lang w:val="lt-LT"/>
        </w:rPr>
        <w:t xml:space="preserve"> – </w:t>
      </w:r>
      <w:r w:rsidRPr="00063E16">
        <w:rPr>
          <w:rFonts w:ascii="Times New Roman" w:hAnsi="Times New Roman"/>
          <w:lang w:val="lt-LT"/>
        </w:rPr>
        <w:t>Lietuvos automobilių</w:t>
      </w:r>
      <w:r w:rsidRPr="00063E16">
        <w:rPr>
          <w:rFonts w:ascii="Times New Roman" w:hAnsi="Times New Roman"/>
          <w:b/>
          <w:bCs/>
          <w:lang w:val="lt-LT"/>
        </w:rPr>
        <w:t xml:space="preserve"> </w:t>
      </w:r>
      <w:r w:rsidRPr="00063E16">
        <w:rPr>
          <w:rFonts w:ascii="Times New Roman" w:hAnsi="Times New Roman"/>
          <w:lang w:val="lt-LT"/>
        </w:rPr>
        <w:t>sporto varžybų</w:t>
      </w:r>
      <w:r w:rsidRPr="00063E16">
        <w:rPr>
          <w:rFonts w:ascii="Times New Roman" w:hAnsi="Times New Roman"/>
          <w:b/>
          <w:bCs/>
          <w:lang w:val="lt-LT"/>
        </w:rPr>
        <w:t xml:space="preserve"> </w:t>
      </w:r>
      <w:r w:rsidRPr="00063E16">
        <w:rPr>
          <w:rFonts w:ascii="Times New Roman" w:hAnsi="Times New Roman"/>
          <w:lang w:val="lt-LT"/>
        </w:rPr>
        <w:t>organizavimo ir vykdymo taisyklės</w:t>
      </w:r>
      <w:r w:rsidR="000D727D" w:rsidRPr="00063E16">
        <w:rPr>
          <w:rFonts w:ascii="Times New Roman" w:hAnsi="Times New Roman"/>
          <w:lang w:val="lt-LT"/>
        </w:rPr>
        <w:t>.</w:t>
      </w:r>
      <w:r w:rsidRPr="00063E16">
        <w:rPr>
          <w:rFonts w:ascii="Times New Roman" w:hAnsi="Times New Roman"/>
          <w:b/>
          <w:bCs/>
          <w:lang w:val="lt-LT"/>
        </w:rPr>
        <w:t xml:space="preserve"> </w:t>
      </w:r>
    </w:p>
    <w:p w14:paraId="23D07D22" w14:textId="77777777" w:rsidR="008762B1" w:rsidRPr="00063E16" w:rsidRDefault="00734181" w:rsidP="00D27AAE">
      <w:pPr>
        <w:widowControl w:val="0"/>
        <w:numPr>
          <w:ilvl w:val="0"/>
          <w:numId w:val="1"/>
        </w:numPr>
        <w:tabs>
          <w:tab w:val="num" w:pos="246"/>
        </w:tabs>
        <w:overflowPunct w:val="0"/>
        <w:autoSpaceDE w:val="0"/>
        <w:autoSpaceDN w:val="0"/>
        <w:adjustRightInd w:val="0"/>
        <w:ind w:left="2" w:firstLine="0"/>
        <w:jc w:val="both"/>
        <w:rPr>
          <w:rFonts w:ascii="Times New Roman" w:hAnsi="Times New Roman"/>
          <w:lang w:val="lt-LT"/>
        </w:rPr>
      </w:pPr>
      <w:r w:rsidRPr="00063E16">
        <w:rPr>
          <w:rFonts w:ascii="Times New Roman" w:hAnsi="Times New Roman"/>
          <w:b/>
          <w:bCs/>
          <w:lang w:val="lt-LT"/>
        </w:rPr>
        <w:t xml:space="preserve">Dalyvis </w:t>
      </w:r>
      <w:r w:rsidRPr="00063E16">
        <w:rPr>
          <w:rFonts w:ascii="Times New Roman" w:hAnsi="Times New Roman"/>
          <w:lang w:val="lt-LT"/>
        </w:rPr>
        <w:t xml:space="preserve">– </w:t>
      </w:r>
      <w:r w:rsidR="000D727D" w:rsidRPr="00063E16">
        <w:rPr>
          <w:rFonts w:ascii="Times New Roman" w:hAnsi="Times New Roman"/>
          <w:lang w:val="lt-LT"/>
        </w:rPr>
        <w:t>LRČ</w:t>
      </w:r>
      <w:r w:rsidRPr="00063E16">
        <w:rPr>
          <w:rFonts w:ascii="Times New Roman" w:hAnsi="Times New Roman"/>
          <w:b/>
          <w:bCs/>
          <w:lang w:val="lt-LT"/>
        </w:rPr>
        <w:t xml:space="preserve"> </w:t>
      </w:r>
      <w:r w:rsidRPr="00063E16">
        <w:rPr>
          <w:rFonts w:ascii="Times New Roman" w:hAnsi="Times New Roman"/>
          <w:lang w:val="lt-LT"/>
        </w:rPr>
        <w:t xml:space="preserve">etape dalyvaujantis asmuo, </w:t>
      </w:r>
      <w:r w:rsidR="0090162B">
        <w:rPr>
          <w:rFonts w:ascii="Times New Roman" w:hAnsi="Times New Roman"/>
          <w:lang w:val="lt-LT"/>
        </w:rPr>
        <w:t>pirmasis</w:t>
      </w:r>
      <w:r w:rsidRPr="00063E16">
        <w:rPr>
          <w:rFonts w:ascii="Times New Roman" w:hAnsi="Times New Roman"/>
          <w:lang w:val="lt-LT"/>
        </w:rPr>
        <w:t xml:space="preserve"> arba </w:t>
      </w:r>
      <w:r w:rsidR="0090162B">
        <w:rPr>
          <w:rFonts w:ascii="Times New Roman" w:hAnsi="Times New Roman"/>
          <w:lang w:val="lt-LT"/>
        </w:rPr>
        <w:t xml:space="preserve">antrasis </w:t>
      </w:r>
      <w:r w:rsidRPr="00063E16">
        <w:rPr>
          <w:rFonts w:ascii="Times New Roman" w:hAnsi="Times New Roman"/>
          <w:lang w:val="lt-LT"/>
        </w:rPr>
        <w:t>vairuotojas, turintis galiojanči</w:t>
      </w:r>
      <w:r w:rsidR="00D27AAE" w:rsidRPr="00063E16">
        <w:rPr>
          <w:rFonts w:ascii="Times New Roman" w:hAnsi="Times New Roman"/>
          <w:lang w:val="lt-LT"/>
        </w:rPr>
        <w:t>as licencijas, nurodytas LASK.</w:t>
      </w:r>
    </w:p>
    <w:p w14:paraId="105D4B16" w14:textId="77777777" w:rsidR="008762B1" w:rsidRPr="00063E16" w:rsidRDefault="00734181" w:rsidP="008762B1">
      <w:pPr>
        <w:widowControl w:val="0"/>
        <w:numPr>
          <w:ilvl w:val="0"/>
          <w:numId w:val="1"/>
        </w:numPr>
        <w:tabs>
          <w:tab w:val="num" w:pos="246"/>
        </w:tabs>
        <w:overflowPunct w:val="0"/>
        <w:autoSpaceDE w:val="0"/>
        <w:autoSpaceDN w:val="0"/>
        <w:adjustRightInd w:val="0"/>
        <w:ind w:left="2" w:firstLine="0"/>
        <w:jc w:val="both"/>
        <w:rPr>
          <w:rFonts w:ascii="Times New Roman" w:hAnsi="Times New Roman"/>
          <w:lang w:val="lt-LT"/>
        </w:rPr>
      </w:pPr>
      <w:r w:rsidRPr="00063E16">
        <w:rPr>
          <w:rFonts w:ascii="Times New Roman" w:hAnsi="Times New Roman"/>
          <w:b/>
          <w:bCs/>
          <w:lang w:val="lt-LT"/>
        </w:rPr>
        <w:t xml:space="preserve">FIA </w:t>
      </w:r>
      <w:r w:rsidRPr="00063E16">
        <w:rPr>
          <w:rFonts w:ascii="Times New Roman" w:hAnsi="Times New Roman"/>
          <w:lang w:val="lt-LT"/>
        </w:rPr>
        <w:t>– Tarptautinė</w:t>
      </w:r>
      <w:r w:rsidRPr="00063E16">
        <w:rPr>
          <w:rFonts w:ascii="Times New Roman" w:hAnsi="Times New Roman"/>
          <w:b/>
          <w:bCs/>
          <w:lang w:val="lt-LT"/>
        </w:rPr>
        <w:t xml:space="preserve"> </w:t>
      </w:r>
      <w:r w:rsidRPr="00063E16">
        <w:rPr>
          <w:rFonts w:ascii="Times New Roman" w:hAnsi="Times New Roman"/>
          <w:lang w:val="lt-LT"/>
        </w:rPr>
        <w:t>automobilių</w:t>
      </w:r>
      <w:r w:rsidRPr="00063E16">
        <w:rPr>
          <w:rFonts w:ascii="Times New Roman" w:hAnsi="Times New Roman"/>
          <w:b/>
          <w:bCs/>
          <w:lang w:val="lt-LT"/>
        </w:rPr>
        <w:t xml:space="preserve"> </w:t>
      </w:r>
      <w:r w:rsidRPr="00063E16">
        <w:rPr>
          <w:rFonts w:ascii="Times New Roman" w:hAnsi="Times New Roman"/>
          <w:lang w:val="lt-LT"/>
        </w:rPr>
        <w:t>sporto federacija</w:t>
      </w:r>
      <w:r w:rsidR="000B02FA" w:rsidRPr="00063E16">
        <w:rPr>
          <w:rFonts w:ascii="Times New Roman" w:hAnsi="Times New Roman"/>
          <w:lang w:val="lt-LT"/>
        </w:rPr>
        <w:t>.</w:t>
      </w:r>
      <w:r w:rsidR="000B02FA" w:rsidRPr="00063E16">
        <w:rPr>
          <w:rFonts w:ascii="Times New Roman" w:hAnsi="Times New Roman"/>
          <w:b/>
          <w:bCs/>
          <w:lang w:val="lt-LT"/>
        </w:rPr>
        <w:t xml:space="preserve"> </w:t>
      </w:r>
    </w:p>
    <w:p w14:paraId="66163447" w14:textId="77777777" w:rsidR="00734181" w:rsidRPr="00063E16" w:rsidRDefault="00734181" w:rsidP="008762B1">
      <w:pPr>
        <w:widowControl w:val="0"/>
        <w:numPr>
          <w:ilvl w:val="0"/>
          <w:numId w:val="1"/>
        </w:numPr>
        <w:tabs>
          <w:tab w:val="num" w:pos="246"/>
        </w:tabs>
        <w:overflowPunct w:val="0"/>
        <w:autoSpaceDE w:val="0"/>
        <w:autoSpaceDN w:val="0"/>
        <w:adjustRightInd w:val="0"/>
        <w:ind w:left="2" w:firstLine="0"/>
        <w:jc w:val="both"/>
        <w:rPr>
          <w:rFonts w:ascii="Times New Roman" w:hAnsi="Times New Roman"/>
          <w:lang w:val="lt-LT"/>
        </w:rPr>
      </w:pPr>
      <w:r w:rsidRPr="00063E16">
        <w:rPr>
          <w:rFonts w:ascii="Times New Roman" w:hAnsi="Times New Roman"/>
          <w:b/>
          <w:bCs/>
          <w:lang w:val="lt-LT"/>
        </w:rPr>
        <w:t xml:space="preserve">FIA TSK </w:t>
      </w:r>
      <w:r w:rsidRPr="00063E16">
        <w:rPr>
          <w:rFonts w:ascii="Times New Roman" w:hAnsi="Times New Roman"/>
          <w:lang w:val="lt-LT"/>
        </w:rPr>
        <w:t>– Tarptautinis automobilių</w:t>
      </w:r>
      <w:r w:rsidRPr="00063E16">
        <w:rPr>
          <w:rFonts w:ascii="Times New Roman" w:hAnsi="Times New Roman"/>
          <w:b/>
          <w:bCs/>
          <w:lang w:val="lt-LT"/>
        </w:rPr>
        <w:t xml:space="preserve"> </w:t>
      </w:r>
      <w:r w:rsidRPr="00063E16">
        <w:rPr>
          <w:rFonts w:ascii="Times New Roman" w:hAnsi="Times New Roman"/>
          <w:lang w:val="lt-LT"/>
        </w:rPr>
        <w:t>sporto kodeksas</w:t>
      </w:r>
      <w:r w:rsidR="000B02FA" w:rsidRPr="00063E16">
        <w:rPr>
          <w:rFonts w:ascii="Times New Roman" w:hAnsi="Times New Roman"/>
          <w:lang w:val="lt-LT"/>
        </w:rPr>
        <w:t>.</w:t>
      </w:r>
      <w:r w:rsidR="000B02FA" w:rsidRPr="00063E16">
        <w:rPr>
          <w:rFonts w:ascii="Times New Roman" w:hAnsi="Times New Roman"/>
          <w:b/>
          <w:bCs/>
          <w:lang w:val="lt-LT"/>
        </w:rPr>
        <w:t xml:space="preserve"> </w:t>
      </w:r>
    </w:p>
    <w:p w14:paraId="7CE064DA" w14:textId="77777777" w:rsidR="00734181" w:rsidRPr="00063E16" w:rsidRDefault="00734181" w:rsidP="002F5A29">
      <w:pPr>
        <w:widowControl w:val="0"/>
        <w:numPr>
          <w:ilvl w:val="0"/>
          <w:numId w:val="2"/>
        </w:numPr>
        <w:tabs>
          <w:tab w:val="clear" w:pos="720"/>
          <w:tab w:val="num" w:pos="162"/>
        </w:tabs>
        <w:overflowPunct w:val="0"/>
        <w:autoSpaceDE w:val="0"/>
        <w:autoSpaceDN w:val="0"/>
        <w:adjustRightInd w:val="0"/>
        <w:ind w:left="2" w:firstLine="0"/>
        <w:jc w:val="both"/>
        <w:rPr>
          <w:rFonts w:ascii="Times New Roman" w:hAnsi="Times New Roman"/>
          <w:lang w:val="lt-LT"/>
        </w:rPr>
      </w:pPr>
      <w:r w:rsidRPr="00063E16">
        <w:rPr>
          <w:rFonts w:ascii="Times New Roman" w:hAnsi="Times New Roman"/>
          <w:b/>
          <w:bCs/>
          <w:lang w:val="lt-LT"/>
        </w:rPr>
        <w:t>Homologacija (aprobavimas)</w:t>
      </w:r>
      <w:r w:rsidR="00E37336" w:rsidRPr="00063E16">
        <w:rPr>
          <w:rFonts w:ascii="Times New Roman" w:hAnsi="Times New Roman"/>
          <w:b/>
          <w:bCs/>
          <w:lang w:val="lt-LT"/>
        </w:rPr>
        <w:t xml:space="preserve"> </w:t>
      </w:r>
      <w:r w:rsidR="00E37336" w:rsidRPr="00063E16">
        <w:rPr>
          <w:rFonts w:ascii="Times New Roman" w:hAnsi="Times New Roman"/>
          <w:bCs/>
          <w:lang w:val="lt-LT"/>
        </w:rPr>
        <w:t>– t</w:t>
      </w:r>
      <w:r w:rsidRPr="00063E16">
        <w:rPr>
          <w:rFonts w:ascii="Times New Roman" w:hAnsi="Times New Roman"/>
          <w:lang w:val="lt-LT"/>
        </w:rPr>
        <w:t>ai oficialus FIA patvirtinimas, kad tam tikro modelio automobilis,</w:t>
      </w:r>
      <w:r w:rsidRPr="00063E16">
        <w:rPr>
          <w:rFonts w:ascii="Times New Roman" w:hAnsi="Times New Roman"/>
          <w:b/>
          <w:bCs/>
          <w:lang w:val="lt-LT"/>
        </w:rPr>
        <w:t xml:space="preserve"> </w:t>
      </w:r>
      <w:r w:rsidRPr="00063E16">
        <w:rPr>
          <w:rFonts w:ascii="Times New Roman" w:hAnsi="Times New Roman"/>
          <w:lang w:val="lt-LT"/>
        </w:rPr>
        <w:t>pagamintas serijinės gamybos sąlygomis, atitinka FIA nustatytus serijinių automobilių klasifikacijos taisyklių reikalavimus (FIA TSK „J“ 251 str. 2.1.7. punktas</w:t>
      </w:r>
      <w:r w:rsidR="000B02FA" w:rsidRPr="00063E16">
        <w:rPr>
          <w:rFonts w:ascii="Times New Roman" w:hAnsi="Times New Roman"/>
          <w:lang w:val="lt-LT"/>
        </w:rPr>
        <w:t>)</w:t>
      </w:r>
      <w:r w:rsidRPr="00063E16">
        <w:rPr>
          <w:rFonts w:ascii="Times New Roman" w:hAnsi="Times New Roman"/>
          <w:lang w:val="lt-LT"/>
        </w:rPr>
        <w:t xml:space="preserve">. </w:t>
      </w:r>
    </w:p>
    <w:p w14:paraId="4789EFF6" w14:textId="77777777" w:rsidR="00734181" w:rsidRPr="00063E16" w:rsidRDefault="00734181" w:rsidP="002F5A29">
      <w:pPr>
        <w:widowControl w:val="0"/>
        <w:numPr>
          <w:ilvl w:val="0"/>
          <w:numId w:val="2"/>
        </w:numPr>
        <w:tabs>
          <w:tab w:val="clear" w:pos="720"/>
          <w:tab w:val="num" w:pos="196"/>
        </w:tabs>
        <w:overflowPunct w:val="0"/>
        <w:autoSpaceDE w:val="0"/>
        <w:autoSpaceDN w:val="0"/>
        <w:adjustRightInd w:val="0"/>
        <w:ind w:left="2" w:firstLine="0"/>
        <w:jc w:val="both"/>
        <w:rPr>
          <w:rFonts w:ascii="Times New Roman" w:hAnsi="Times New Roman"/>
          <w:lang w:val="lt-LT"/>
        </w:rPr>
      </w:pPr>
      <w:r w:rsidRPr="00063E16">
        <w:rPr>
          <w:rFonts w:ascii="Times New Roman" w:hAnsi="Times New Roman"/>
          <w:b/>
          <w:bCs/>
          <w:lang w:val="lt-LT"/>
        </w:rPr>
        <w:t xml:space="preserve">Klubas </w:t>
      </w:r>
      <w:r w:rsidRPr="00063E16">
        <w:rPr>
          <w:rFonts w:ascii="Times New Roman" w:hAnsi="Times New Roman"/>
          <w:lang w:val="lt-LT"/>
        </w:rPr>
        <w:t>– viešasis ar privatus juridinis asmuo, veikiantis automobilių</w:t>
      </w:r>
      <w:r w:rsidRPr="00063E16">
        <w:rPr>
          <w:rFonts w:ascii="Times New Roman" w:hAnsi="Times New Roman"/>
          <w:b/>
          <w:bCs/>
          <w:lang w:val="lt-LT"/>
        </w:rPr>
        <w:t xml:space="preserve"> </w:t>
      </w:r>
      <w:r w:rsidRPr="00063E16">
        <w:rPr>
          <w:rFonts w:ascii="Times New Roman" w:hAnsi="Times New Roman"/>
          <w:lang w:val="lt-LT"/>
        </w:rPr>
        <w:t>sporto srityje pagal klubo</w:t>
      </w:r>
      <w:r w:rsidRPr="00063E16">
        <w:rPr>
          <w:rFonts w:ascii="Times New Roman" w:hAnsi="Times New Roman"/>
          <w:b/>
          <w:bCs/>
          <w:lang w:val="lt-LT"/>
        </w:rPr>
        <w:t xml:space="preserve"> </w:t>
      </w:r>
      <w:r w:rsidRPr="00063E16">
        <w:rPr>
          <w:rFonts w:ascii="Times New Roman" w:hAnsi="Times New Roman"/>
          <w:lang w:val="lt-LT"/>
        </w:rPr>
        <w:t>įstatus</w:t>
      </w:r>
      <w:r w:rsidR="000B02FA" w:rsidRPr="00063E16">
        <w:rPr>
          <w:rFonts w:ascii="Times New Roman" w:hAnsi="Times New Roman"/>
          <w:lang w:val="lt-LT"/>
        </w:rPr>
        <w:t xml:space="preserve">. </w:t>
      </w:r>
    </w:p>
    <w:p w14:paraId="11C79872" w14:textId="77777777" w:rsidR="008762B1" w:rsidRPr="00063E16" w:rsidRDefault="00734181" w:rsidP="002F5A29">
      <w:pPr>
        <w:widowControl w:val="0"/>
        <w:numPr>
          <w:ilvl w:val="0"/>
          <w:numId w:val="2"/>
        </w:numPr>
        <w:tabs>
          <w:tab w:val="clear" w:pos="720"/>
          <w:tab w:val="num" w:pos="174"/>
        </w:tabs>
        <w:overflowPunct w:val="0"/>
        <w:autoSpaceDE w:val="0"/>
        <w:autoSpaceDN w:val="0"/>
        <w:adjustRightInd w:val="0"/>
        <w:ind w:left="2" w:firstLine="0"/>
        <w:jc w:val="both"/>
        <w:rPr>
          <w:rFonts w:ascii="Times New Roman" w:hAnsi="Times New Roman"/>
          <w:lang w:val="lt-LT"/>
        </w:rPr>
      </w:pPr>
      <w:r w:rsidRPr="00063E16">
        <w:rPr>
          <w:rFonts w:ascii="Times New Roman" w:hAnsi="Times New Roman"/>
          <w:b/>
          <w:bCs/>
          <w:lang w:val="lt-LT"/>
        </w:rPr>
        <w:t xml:space="preserve">Komanda </w:t>
      </w:r>
      <w:r w:rsidRPr="00063E16">
        <w:rPr>
          <w:rFonts w:ascii="Times New Roman" w:hAnsi="Times New Roman"/>
          <w:lang w:val="lt-LT"/>
        </w:rPr>
        <w:t>–</w:t>
      </w:r>
      <w:r w:rsidR="000D727D" w:rsidRPr="00063E16">
        <w:rPr>
          <w:rFonts w:ascii="Times New Roman" w:hAnsi="Times New Roman"/>
          <w:lang w:val="lt-LT"/>
        </w:rPr>
        <w:t xml:space="preserve"> </w:t>
      </w:r>
      <w:r w:rsidRPr="00063E16">
        <w:rPr>
          <w:rFonts w:ascii="Times New Roman" w:hAnsi="Times New Roman"/>
          <w:lang w:val="lt-LT"/>
        </w:rPr>
        <w:t>vieno klubo sportininkų</w:t>
      </w:r>
      <w:r w:rsidR="00D27AAE" w:rsidRPr="00063E16">
        <w:rPr>
          <w:rFonts w:ascii="Times New Roman" w:hAnsi="Times New Roman"/>
          <w:lang w:val="lt-LT"/>
        </w:rPr>
        <w:t xml:space="preserve"> grupė</w:t>
      </w:r>
      <w:r w:rsidRPr="00063E16">
        <w:rPr>
          <w:rFonts w:ascii="Times New Roman" w:hAnsi="Times New Roman"/>
          <w:lang w:val="lt-LT"/>
        </w:rPr>
        <w:t xml:space="preserve">, </w:t>
      </w:r>
      <w:r w:rsidR="00885F51" w:rsidRPr="00063E16">
        <w:rPr>
          <w:rFonts w:ascii="Times New Roman" w:hAnsi="Times New Roman"/>
          <w:lang w:val="lt-LT"/>
        </w:rPr>
        <w:t>dalyvaujanti</w:t>
      </w:r>
      <w:r w:rsidR="00885F51" w:rsidRPr="00063E16">
        <w:rPr>
          <w:rFonts w:ascii="Times New Roman" w:hAnsi="Times New Roman"/>
          <w:b/>
          <w:bCs/>
          <w:lang w:val="lt-LT"/>
        </w:rPr>
        <w:t xml:space="preserve"> </w:t>
      </w:r>
      <w:r w:rsidR="000D727D" w:rsidRPr="00063E16">
        <w:rPr>
          <w:rFonts w:ascii="Times New Roman" w:hAnsi="Times New Roman"/>
          <w:lang w:val="lt-LT"/>
        </w:rPr>
        <w:t>LRČ</w:t>
      </w:r>
      <w:r w:rsidRPr="00063E16">
        <w:rPr>
          <w:rFonts w:ascii="Times New Roman" w:hAnsi="Times New Roman"/>
          <w:b/>
          <w:bCs/>
          <w:lang w:val="lt-LT"/>
        </w:rPr>
        <w:t xml:space="preserve"> </w:t>
      </w:r>
      <w:r w:rsidR="00E37336" w:rsidRPr="00063E16">
        <w:rPr>
          <w:rFonts w:ascii="Times New Roman" w:hAnsi="Times New Roman"/>
          <w:lang w:val="lt-LT"/>
        </w:rPr>
        <w:t xml:space="preserve">etape bei </w:t>
      </w:r>
      <w:r w:rsidR="00885F51" w:rsidRPr="00063E16">
        <w:rPr>
          <w:rFonts w:ascii="Times New Roman" w:hAnsi="Times New Roman"/>
          <w:lang w:val="lt-LT"/>
        </w:rPr>
        <w:t xml:space="preserve">turinti </w:t>
      </w:r>
      <w:r w:rsidR="00D27AAE" w:rsidRPr="00063E16">
        <w:rPr>
          <w:rFonts w:ascii="Times New Roman" w:hAnsi="Times New Roman"/>
          <w:lang w:val="lt-LT"/>
        </w:rPr>
        <w:t>licenciją, nurodytą LASK.</w:t>
      </w:r>
      <w:r w:rsidRPr="00063E16">
        <w:rPr>
          <w:rFonts w:ascii="Times New Roman" w:hAnsi="Times New Roman"/>
          <w:lang w:val="lt-LT"/>
        </w:rPr>
        <w:t xml:space="preserve"> Į komandos sudėtį įeina sportininkai ir oficialūs atstovai</w:t>
      </w:r>
      <w:r w:rsidR="000B02FA" w:rsidRPr="00063E16">
        <w:rPr>
          <w:rFonts w:ascii="Times New Roman" w:hAnsi="Times New Roman"/>
          <w:lang w:val="lt-LT"/>
        </w:rPr>
        <w:t xml:space="preserve">. </w:t>
      </w:r>
    </w:p>
    <w:p w14:paraId="31300C5B" w14:textId="77777777" w:rsidR="00734181" w:rsidRPr="00063E16" w:rsidRDefault="00734181" w:rsidP="008762B1">
      <w:pPr>
        <w:widowControl w:val="0"/>
        <w:numPr>
          <w:ilvl w:val="0"/>
          <w:numId w:val="2"/>
        </w:numPr>
        <w:tabs>
          <w:tab w:val="clear" w:pos="720"/>
          <w:tab w:val="num" w:pos="174"/>
        </w:tabs>
        <w:overflowPunct w:val="0"/>
        <w:autoSpaceDE w:val="0"/>
        <w:autoSpaceDN w:val="0"/>
        <w:adjustRightInd w:val="0"/>
        <w:ind w:left="2" w:firstLine="0"/>
        <w:jc w:val="both"/>
        <w:rPr>
          <w:rFonts w:ascii="Times New Roman" w:hAnsi="Times New Roman"/>
          <w:lang w:val="lt-LT"/>
        </w:rPr>
      </w:pPr>
      <w:r w:rsidRPr="00063E16">
        <w:rPr>
          <w:rFonts w:ascii="Times New Roman" w:hAnsi="Times New Roman"/>
          <w:b/>
          <w:bCs/>
          <w:lang w:val="lt-LT"/>
        </w:rPr>
        <w:t xml:space="preserve">LASF </w:t>
      </w:r>
      <w:r w:rsidRPr="00063E16">
        <w:rPr>
          <w:rFonts w:ascii="Times New Roman" w:hAnsi="Times New Roman"/>
          <w:bCs/>
          <w:lang w:val="lt-LT"/>
        </w:rPr>
        <w:t xml:space="preserve">–  </w:t>
      </w:r>
      <w:r w:rsidRPr="00063E16">
        <w:rPr>
          <w:rFonts w:ascii="Times New Roman" w:hAnsi="Times New Roman"/>
          <w:lang w:val="lt-LT"/>
        </w:rPr>
        <w:t>Lietuvos automobilių</w:t>
      </w:r>
      <w:r w:rsidRPr="00063E16">
        <w:rPr>
          <w:rFonts w:ascii="Times New Roman" w:hAnsi="Times New Roman"/>
          <w:b/>
          <w:bCs/>
          <w:lang w:val="lt-LT"/>
        </w:rPr>
        <w:t xml:space="preserve"> </w:t>
      </w:r>
      <w:r w:rsidRPr="00063E16">
        <w:rPr>
          <w:rFonts w:ascii="Times New Roman" w:hAnsi="Times New Roman"/>
          <w:lang w:val="lt-LT"/>
        </w:rPr>
        <w:t>sporto federacija</w:t>
      </w:r>
      <w:r w:rsidR="000B02FA" w:rsidRPr="00063E16">
        <w:rPr>
          <w:rFonts w:ascii="Times New Roman" w:hAnsi="Times New Roman"/>
          <w:lang w:val="lt-LT"/>
        </w:rPr>
        <w:t>.</w:t>
      </w:r>
      <w:r w:rsidR="000B02FA" w:rsidRPr="00063E16">
        <w:rPr>
          <w:rFonts w:ascii="Times New Roman" w:hAnsi="Times New Roman"/>
          <w:b/>
          <w:bCs/>
          <w:lang w:val="lt-LT"/>
        </w:rPr>
        <w:t xml:space="preserve"> </w:t>
      </w:r>
    </w:p>
    <w:p w14:paraId="1B56C8B7" w14:textId="77777777" w:rsidR="00734181" w:rsidRPr="00063E16" w:rsidRDefault="002B5F2F" w:rsidP="00815DB4">
      <w:pPr>
        <w:widowControl w:val="0"/>
        <w:numPr>
          <w:ilvl w:val="0"/>
          <w:numId w:val="2"/>
        </w:numPr>
        <w:tabs>
          <w:tab w:val="clear" w:pos="720"/>
          <w:tab w:val="num" w:pos="174"/>
        </w:tabs>
        <w:overflowPunct w:val="0"/>
        <w:autoSpaceDE w:val="0"/>
        <w:autoSpaceDN w:val="0"/>
        <w:adjustRightInd w:val="0"/>
        <w:ind w:left="2" w:firstLine="0"/>
        <w:jc w:val="both"/>
        <w:rPr>
          <w:rFonts w:ascii="Times New Roman" w:hAnsi="Times New Roman"/>
          <w:lang w:val="lt-LT"/>
        </w:rPr>
      </w:pPr>
      <w:r w:rsidRPr="00063E16">
        <w:rPr>
          <w:rFonts w:ascii="Times New Roman" w:hAnsi="Times New Roman"/>
          <w:b/>
          <w:bCs/>
          <w:lang w:val="lt-LT"/>
        </w:rPr>
        <w:t>L</w:t>
      </w:r>
      <w:r w:rsidR="00734181" w:rsidRPr="00063E16">
        <w:rPr>
          <w:rFonts w:ascii="Times New Roman" w:hAnsi="Times New Roman"/>
          <w:b/>
          <w:bCs/>
          <w:lang w:val="lt-LT"/>
        </w:rPr>
        <w:t xml:space="preserve">ASF Apeliacinis teismas </w:t>
      </w:r>
      <w:r w:rsidR="00734181" w:rsidRPr="00063E16">
        <w:rPr>
          <w:rFonts w:ascii="Times New Roman" w:hAnsi="Times New Roman"/>
          <w:lang w:val="lt-LT"/>
        </w:rPr>
        <w:t>– institucija, kuriai Lietuvos Respublikos automobilių</w:t>
      </w:r>
      <w:r w:rsidR="00734181" w:rsidRPr="00063E16">
        <w:rPr>
          <w:rFonts w:ascii="Times New Roman" w:hAnsi="Times New Roman"/>
          <w:b/>
          <w:bCs/>
          <w:lang w:val="lt-LT"/>
        </w:rPr>
        <w:t xml:space="preserve"> </w:t>
      </w:r>
      <w:r w:rsidR="00734181" w:rsidRPr="00063E16">
        <w:rPr>
          <w:rFonts w:ascii="Times New Roman" w:hAnsi="Times New Roman"/>
          <w:lang w:val="lt-LT"/>
        </w:rPr>
        <w:t>sporte kilus</w:t>
      </w:r>
      <w:r w:rsidR="00734181" w:rsidRPr="00063E16">
        <w:rPr>
          <w:rFonts w:ascii="Times New Roman" w:hAnsi="Times New Roman"/>
          <w:b/>
          <w:bCs/>
          <w:lang w:val="lt-LT"/>
        </w:rPr>
        <w:t xml:space="preserve"> </w:t>
      </w:r>
      <w:r w:rsidR="00734181" w:rsidRPr="00063E16">
        <w:rPr>
          <w:rFonts w:ascii="Times New Roman" w:hAnsi="Times New Roman"/>
          <w:lang w:val="lt-LT"/>
        </w:rPr>
        <w:t>ginčams</w:t>
      </w:r>
      <w:r w:rsidRPr="00063E16">
        <w:rPr>
          <w:rFonts w:ascii="Times New Roman" w:hAnsi="Times New Roman"/>
          <w:lang w:val="lt-LT"/>
        </w:rPr>
        <w:t xml:space="preserve"> </w:t>
      </w:r>
      <w:r w:rsidR="00734181" w:rsidRPr="00063E16">
        <w:rPr>
          <w:rFonts w:ascii="Times New Roman" w:hAnsi="Times New Roman"/>
          <w:lang w:val="lt-LT"/>
        </w:rPr>
        <w:t>patikėta teisė priimti galutinį sprendimą</w:t>
      </w:r>
      <w:r w:rsidR="000B02FA" w:rsidRPr="00063E16">
        <w:rPr>
          <w:rFonts w:ascii="Times New Roman" w:hAnsi="Times New Roman"/>
          <w:lang w:val="lt-LT"/>
        </w:rPr>
        <w:t>.</w:t>
      </w:r>
    </w:p>
    <w:p w14:paraId="6B5EDD29" w14:textId="77777777" w:rsidR="00734181" w:rsidRPr="00063E16" w:rsidRDefault="00734181" w:rsidP="002F5A29">
      <w:pPr>
        <w:widowControl w:val="0"/>
        <w:autoSpaceDE w:val="0"/>
        <w:autoSpaceDN w:val="0"/>
        <w:adjustRightInd w:val="0"/>
        <w:ind w:left="2"/>
        <w:jc w:val="both"/>
        <w:rPr>
          <w:rFonts w:ascii="Times New Roman" w:hAnsi="Times New Roman"/>
          <w:lang w:val="lt-LT"/>
        </w:rPr>
      </w:pPr>
      <w:r w:rsidRPr="00063E16">
        <w:rPr>
          <w:rFonts w:ascii="Times New Roman" w:hAnsi="Times New Roman"/>
          <w:lang w:val="lt-LT"/>
        </w:rPr>
        <w:t xml:space="preserve">• </w:t>
      </w:r>
      <w:r w:rsidR="000D727D" w:rsidRPr="00063E16">
        <w:rPr>
          <w:rFonts w:ascii="Times New Roman" w:hAnsi="Times New Roman"/>
          <w:b/>
          <w:bCs/>
          <w:lang w:val="lt-LT"/>
        </w:rPr>
        <w:t>LRČ</w:t>
      </w:r>
      <w:r w:rsidR="00E37336" w:rsidRPr="00063E16">
        <w:rPr>
          <w:rFonts w:ascii="Times New Roman" w:hAnsi="Times New Roman"/>
          <w:lang w:val="lt-LT"/>
        </w:rPr>
        <w:t xml:space="preserve"> – </w:t>
      </w:r>
      <w:r w:rsidRPr="00063E16">
        <w:rPr>
          <w:rFonts w:ascii="Times New Roman" w:hAnsi="Times New Roman"/>
          <w:lang w:val="lt-LT"/>
        </w:rPr>
        <w:t>Lietuvos automobilių daugiae</w:t>
      </w:r>
      <w:r w:rsidR="000D727D" w:rsidRPr="00063E16">
        <w:rPr>
          <w:rFonts w:ascii="Times New Roman" w:hAnsi="Times New Roman"/>
          <w:lang w:val="lt-LT"/>
        </w:rPr>
        <w:t>tapis, „A“ lygos, atviras ralio</w:t>
      </w:r>
      <w:r w:rsidRPr="00063E16">
        <w:rPr>
          <w:rFonts w:ascii="Times New Roman" w:hAnsi="Times New Roman"/>
          <w:lang w:val="lt-LT"/>
        </w:rPr>
        <w:t xml:space="preserve"> čempionatas</w:t>
      </w:r>
      <w:r w:rsidR="000B02FA" w:rsidRPr="00063E16">
        <w:rPr>
          <w:rFonts w:ascii="Times New Roman" w:hAnsi="Times New Roman"/>
          <w:lang w:val="lt-LT"/>
        </w:rPr>
        <w:t>.</w:t>
      </w:r>
    </w:p>
    <w:p w14:paraId="31574F14" w14:textId="77777777" w:rsidR="002B5F2F" w:rsidRPr="00063E16" w:rsidRDefault="00734181" w:rsidP="002F5A29">
      <w:pPr>
        <w:widowControl w:val="0"/>
        <w:autoSpaceDE w:val="0"/>
        <w:autoSpaceDN w:val="0"/>
        <w:adjustRightInd w:val="0"/>
        <w:ind w:left="2"/>
        <w:jc w:val="both"/>
        <w:rPr>
          <w:rFonts w:ascii="Times New Roman" w:hAnsi="Times New Roman"/>
          <w:lang w:val="lt-LT"/>
        </w:rPr>
      </w:pPr>
      <w:r w:rsidRPr="00063E16">
        <w:rPr>
          <w:rFonts w:ascii="Times New Roman" w:hAnsi="Times New Roman"/>
          <w:lang w:val="lt-LT"/>
        </w:rPr>
        <w:t xml:space="preserve">• </w:t>
      </w:r>
      <w:r w:rsidR="000D727D" w:rsidRPr="00063E16">
        <w:rPr>
          <w:rFonts w:ascii="Times New Roman" w:hAnsi="Times New Roman"/>
          <w:b/>
          <w:bCs/>
          <w:lang w:val="lt-LT"/>
        </w:rPr>
        <w:t>LRČ</w:t>
      </w:r>
      <w:r w:rsidRPr="00063E16">
        <w:rPr>
          <w:rFonts w:ascii="Times New Roman" w:hAnsi="Times New Roman"/>
          <w:lang w:val="lt-LT"/>
        </w:rPr>
        <w:t xml:space="preserve"> </w:t>
      </w:r>
      <w:r w:rsidRPr="00063E16">
        <w:rPr>
          <w:rFonts w:ascii="Times New Roman" w:hAnsi="Times New Roman"/>
          <w:b/>
          <w:bCs/>
          <w:lang w:val="lt-LT"/>
        </w:rPr>
        <w:t>etapas</w:t>
      </w:r>
      <w:r w:rsidRPr="00063E16">
        <w:rPr>
          <w:rFonts w:ascii="Times New Roman" w:hAnsi="Times New Roman"/>
          <w:lang w:val="lt-LT"/>
        </w:rPr>
        <w:t xml:space="preserve"> – LASF  įgaliotų asmenų vykdomas Lietuvos automobilių ralio čempionato etapas</w:t>
      </w:r>
      <w:r w:rsidR="000B02FA" w:rsidRPr="00063E16">
        <w:rPr>
          <w:rFonts w:ascii="Times New Roman" w:hAnsi="Times New Roman"/>
          <w:lang w:val="lt-LT"/>
        </w:rPr>
        <w:t>.</w:t>
      </w:r>
    </w:p>
    <w:p w14:paraId="7D817C5E" w14:textId="77777777" w:rsidR="00620BEF" w:rsidRPr="00063E16" w:rsidRDefault="00620BEF" w:rsidP="00620BEF">
      <w:pPr>
        <w:widowControl w:val="0"/>
        <w:autoSpaceDE w:val="0"/>
        <w:autoSpaceDN w:val="0"/>
        <w:adjustRightInd w:val="0"/>
        <w:ind w:left="2"/>
        <w:jc w:val="both"/>
        <w:rPr>
          <w:rFonts w:ascii="Times New Roman" w:hAnsi="Times New Roman"/>
          <w:lang w:val="lt-LT"/>
        </w:rPr>
      </w:pPr>
      <w:r w:rsidRPr="00063E16">
        <w:rPr>
          <w:rFonts w:ascii="Times New Roman" w:hAnsi="Times New Roman"/>
          <w:lang w:val="lt-LT"/>
        </w:rPr>
        <w:t xml:space="preserve">• </w:t>
      </w:r>
      <w:r w:rsidR="00734181" w:rsidRPr="00063E16">
        <w:rPr>
          <w:rFonts w:ascii="Times New Roman" w:hAnsi="Times New Roman"/>
          <w:b/>
          <w:bCs/>
          <w:lang w:val="lt-LT"/>
        </w:rPr>
        <w:t xml:space="preserve">LASK </w:t>
      </w:r>
      <w:r w:rsidR="00734181" w:rsidRPr="00063E16">
        <w:rPr>
          <w:rFonts w:ascii="Times New Roman" w:hAnsi="Times New Roman"/>
          <w:lang w:val="lt-LT"/>
        </w:rPr>
        <w:t>– Lietuvos automobilių</w:t>
      </w:r>
      <w:r w:rsidR="00734181" w:rsidRPr="00063E16">
        <w:rPr>
          <w:rFonts w:ascii="Times New Roman" w:hAnsi="Times New Roman"/>
          <w:b/>
          <w:bCs/>
          <w:lang w:val="lt-LT"/>
        </w:rPr>
        <w:t xml:space="preserve"> </w:t>
      </w:r>
      <w:r w:rsidR="00734181" w:rsidRPr="00063E16">
        <w:rPr>
          <w:rFonts w:ascii="Times New Roman" w:hAnsi="Times New Roman"/>
          <w:lang w:val="lt-LT"/>
        </w:rPr>
        <w:t>sporto kodeksas</w:t>
      </w:r>
      <w:r w:rsidR="000B02FA" w:rsidRPr="00063E16">
        <w:rPr>
          <w:rFonts w:ascii="Times New Roman" w:hAnsi="Times New Roman"/>
          <w:lang w:val="lt-LT"/>
        </w:rPr>
        <w:t>.</w:t>
      </w:r>
      <w:r w:rsidR="000B02FA" w:rsidRPr="00063E16">
        <w:rPr>
          <w:rFonts w:ascii="Times New Roman" w:hAnsi="Times New Roman"/>
          <w:b/>
          <w:bCs/>
          <w:lang w:val="lt-LT"/>
        </w:rPr>
        <w:t xml:space="preserve"> </w:t>
      </w:r>
    </w:p>
    <w:p w14:paraId="6B8D14A3" w14:textId="77777777" w:rsidR="00734181" w:rsidRPr="00063E16" w:rsidRDefault="00620BEF" w:rsidP="00620BEF">
      <w:pPr>
        <w:widowControl w:val="0"/>
        <w:autoSpaceDE w:val="0"/>
        <w:autoSpaceDN w:val="0"/>
        <w:adjustRightInd w:val="0"/>
        <w:ind w:left="2"/>
        <w:jc w:val="both"/>
        <w:rPr>
          <w:rFonts w:ascii="Times New Roman" w:hAnsi="Times New Roman"/>
          <w:lang w:val="lt-LT"/>
        </w:rPr>
      </w:pPr>
      <w:r w:rsidRPr="00063E16">
        <w:rPr>
          <w:rFonts w:ascii="Times New Roman" w:hAnsi="Times New Roman"/>
          <w:lang w:val="lt-LT"/>
        </w:rPr>
        <w:t xml:space="preserve">• </w:t>
      </w:r>
      <w:r w:rsidR="00734181" w:rsidRPr="00063E16">
        <w:rPr>
          <w:rFonts w:ascii="Times New Roman" w:hAnsi="Times New Roman"/>
          <w:b/>
          <w:bCs/>
          <w:lang w:val="lt-LT"/>
        </w:rPr>
        <w:t xml:space="preserve">NEZ </w:t>
      </w:r>
      <w:r w:rsidR="00734181" w:rsidRPr="00063E16">
        <w:rPr>
          <w:rFonts w:ascii="Times New Roman" w:hAnsi="Times New Roman"/>
          <w:bCs/>
          <w:lang w:val="lt-LT"/>
        </w:rPr>
        <w:t xml:space="preserve">– </w:t>
      </w:r>
      <w:r w:rsidR="00734181" w:rsidRPr="00063E16">
        <w:rPr>
          <w:rFonts w:ascii="Times New Roman" w:hAnsi="Times New Roman"/>
          <w:lang w:val="lt-LT"/>
        </w:rPr>
        <w:t>Šiaurės Europos zona</w:t>
      </w:r>
      <w:r w:rsidR="000B02FA" w:rsidRPr="00063E16">
        <w:rPr>
          <w:rFonts w:ascii="Times New Roman" w:hAnsi="Times New Roman"/>
          <w:lang w:val="lt-LT"/>
        </w:rPr>
        <w:t>.</w:t>
      </w:r>
      <w:r w:rsidR="000B02FA" w:rsidRPr="00063E16">
        <w:rPr>
          <w:rFonts w:ascii="Times New Roman" w:hAnsi="Times New Roman"/>
          <w:b/>
          <w:bCs/>
          <w:lang w:val="lt-LT"/>
        </w:rPr>
        <w:t xml:space="preserve"> </w:t>
      </w:r>
    </w:p>
    <w:p w14:paraId="1E5DA009" w14:textId="77777777" w:rsidR="000A37E8" w:rsidRPr="00063E16" w:rsidRDefault="000D727D" w:rsidP="00620BEF">
      <w:pPr>
        <w:widowControl w:val="0"/>
        <w:overflowPunct w:val="0"/>
        <w:autoSpaceDE w:val="0"/>
        <w:autoSpaceDN w:val="0"/>
        <w:adjustRightInd w:val="0"/>
        <w:jc w:val="both"/>
        <w:rPr>
          <w:rFonts w:ascii="Times New Roman" w:hAnsi="Times New Roman"/>
          <w:lang w:val="lt-LT"/>
        </w:rPr>
      </w:pPr>
      <w:r w:rsidRPr="00063E16">
        <w:rPr>
          <w:rFonts w:ascii="Times New Roman" w:hAnsi="Times New Roman"/>
          <w:lang w:val="lt-LT"/>
        </w:rPr>
        <w:t xml:space="preserve">• </w:t>
      </w:r>
      <w:r w:rsidR="000A37E8" w:rsidRPr="00063E16">
        <w:rPr>
          <w:rFonts w:ascii="Times New Roman" w:hAnsi="Times New Roman"/>
          <w:b/>
          <w:bCs/>
          <w:lang w:val="lt-LT"/>
        </w:rPr>
        <w:t xml:space="preserve">ERČ </w:t>
      </w:r>
      <w:r w:rsidR="000A37E8" w:rsidRPr="00063E16">
        <w:rPr>
          <w:rFonts w:ascii="Times New Roman" w:hAnsi="Times New Roman"/>
          <w:bCs/>
          <w:lang w:val="lt-LT"/>
        </w:rPr>
        <w:t>– Estijos ralio čempionatas.</w:t>
      </w:r>
    </w:p>
    <w:p w14:paraId="08D145A0" w14:textId="77777777" w:rsidR="00734181" w:rsidRPr="00063E16" w:rsidRDefault="00620BEF" w:rsidP="00620BEF">
      <w:pPr>
        <w:widowControl w:val="0"/>
        <w:overflowPunct w:val="0"/>
        <w:autoSpaceDE w:val="0"/>
        <w:autoSpaceDN w:val="0"/>
        <w:adjustRightInd w:val="0"/>
        <w:jc w:val="both"/>
        <w:rPr>
          <w:rFonts w:ascii="Times New Roman" w:hAnsi="Times New Roman"/>
          <w:lang w:val="lt-LT"/>
        </w:rPr>
      </w:pPr>
      <w:r w:rsidRPr="00063E16">
        <w:rPr>
          <w:rFonts w:ascii="Times New Roman" w:hAnsi="Times New Roman"/>
          <w:lang w:val="lt-LT"/>
        </w:rPr>
        <w:t xml:space="preserve">• </w:t>
      </w:r>
      <w:r w:rsidRPr="00063E16">
        <w:rPr>
          <w:rFonts w:ascii="Times New Roman" w:hAnsi="Times New Roman"/>
          <w:b/>
          <w:bCs/>
          <w:lang w:val="lt-LT"/>
        </w:rPr>
        <w:t>L</w:t>
      </w:r>
      <w:r w:rsidR="002527E8" w:rsidRPr="00063E16">
        <w:rPr>
          <w:rFonts w:ascii="Times New Roman" w:hAnsi="Times New Roman"/>
          <w:b/>
          <w:bCs/>
          <w:lang w:val="lt-LT"/>
        </w:rPr>
        <w:t>v</w:t>
      </w:r>
      <w:r w:rsidRPr="00063E16">
        <w:rPr>
          <w:rFonts w:ascii="Times New Roman" w:hAnsi="Times New Roman"/>
          <w:b/>
          <w:bCs/>
          <w:lang w:val="lt-LT"/>
        </w:rPr>
        <w:t xml:space="preserve">RČ </w:t>
      </w:r>
      <w:r w:rsidR="00734181" w:rsidRPr="00063E16">
        <w:rPr>
          <w:rFonts w:ascii="Times New Roman" w:hAnsi="Times New Roman"/>
          <w:b/>
          <w:bCs/>
          <w:lang w:val="lt-LT"/>
        </w:rPr>
        <w:t xml:space="preserve">–  </w:t>
      </w:r>
      <w:r w:rsidR="00734181" w:rsidRPr="00063E16">
        <w:rPr>
          <w:rFonts w:ascii="Times New Roman" w:hAnsi="Times New Roman"/>
          <w:lang w:val="lt-LT"/>
        </w:rPr>
        <w:t>Latvijos ralio</w:t>
      </w:r>
      <w:r w:rsidR="00734181" w:rsidRPr="00063E16">
        <w:rPr>
          <w:rFonts w:ascii="Times New Roman" w:hAnsi="Times New Roman"/>
          <w:b/>
          <w:bCs/>
          <w:lang w:val="lt-LT"/>
        </w:rPr>
        <w:t xml:space="preserve"> </w:t>
      </w:r>
      <w:r w:rsidR="00734181" w:rsidRPr="00063E16">
        <w:rPr>
          <w:rFonts w:ascii="Times New Roman" w:hAnsi="Times New Roman"/>
          <w:lang w:val="lt-LT"/>
        </w:rPr>
        <w:t>čempionatas</w:t>
      </w:r>
      <w:r w:rsidR="000B02FA" w:rsidRPr="00063E16">
        <w:rPr>
          <w:rFonts w:ascii="Times New Roman" w:hAnsi="Times New Roman"/>
          <w:lang w:val="lt-LT"/>
        </w:rPr>
        <w:t>.</w:t>
      </w:r>
      <w:r w:rsidR="000B02FA" w:rsidRPr="00063E16">
        <w:rPr>
          <w:rFonts w:ascii="Times New Roman" w:hAnsi="Times New Roman"/>
          <w:b/>
          <w:bCs/>
          <w:lang w:val="lt-LT"/>
        </w:rPr>
        <w:t xml:space="preserve"> </w:t>
      </w:r>
    </w:p>
    <w:p w14:paraId="5F68C21F" w14:textId="77777777" w:rsidR="00734181" w:rsidRPr="00063E16" w:rsidRDefault="00620BEF" w:rsidP="00620BEF">
      <w:pPr>
        <w:widowControl w:val="0"/>
        <w:overflowPunct w:val="0"/>
        <w:autoSpaceDE w:val="0"/>
        <w:autoSpaceDN w:val="0"/>
        <w:adjustRightInd w:val="0"/>
        <w:jc w:val="both"/>
        <w:rPr>
          <w:rFonts w:ascii="Times New Roman" w:hAnsi="Times New Roman"/>
          <w:lang w:val="lt-LT"/>
        </w:rPr>
      </w:pPr>
      <w:r w:rsidRPr="00063E16">
        <w:rPr>
          <w:rFonts w:ascii="Times New Roman" w:hAnsi="Times New Roman"/>
          <w:lang w:val="lt-LT"/>
        </w:rPr>
        <w:t xml:space="preserve">• </w:t>
      </w:r>
      <w:r w:rsidR="00734181" w:rsidRPr="00063E16">
        <w:rPr>
          <w:rFonts w:ascii="Times New Roman" w:hAnsi="Times New Roman"/>
          <w:b/>
          <w:bCs/>
          <w:lang w:val="lt-LT"/>
        </w:rPr>
        <w:t>B</w:t>
      </w:r>
      <w:r w:rsidRPr="00063E16">
        <w:rPr>
          <w:rFonts w:ascii="Times New Roman" w:hAnsi="Times New Roman"/>
          <w:b/>
          <w:bCs/>
          <w:lang w:val="lt-LT"/>
        </w:rPr>
        <w:t>YRČ</w:t>
      </w:r>
      <w:r w:rsidR="00734181" w:rsidRPr="00063E16">
        <w:rPr>
          <w:rFonts w:ascii="Times New Roman" w:hAnsi="Times New Roman"/>
          <w:b/>
          <w:bCs/>
          <w:lang w:val="lt-LT"/>
        </w:rPr>
        <w:t xml:space="preserve"> – </w:t>
      </w:r>
      <w:r w:rsidR="00734181" w:rsidRPr="00063E16">
        <w:rPr>
          <w:rFonts w:ascii="Times New Roman" w:hAnsi="Times New Roman"/>
          <w:lang w:val="lt-LT"/>
        </w:rPr>
        <w:t>Baltarusijos ralio</w:t>
      </w:r>
      <w:r w:rsidR="00734181" w:rsidRPr="00063E16">
        <w:rPr>
          <w:rFonts w:ascii="Times New Roman" w:hAnsi="Times New Roman"/>
          <w:b/>
          <w:bCs/>
          <w:lang w:val="lt-LT"/>
        </w:rPr>
        <w:t xml:space="preserve"> </w:t>
      </w:r>
      <w:r w:rsidR="00734181" w:rsidRPr="00063E16">
        <w:rPr>
          <w:rFonts w:ascii="Times New Roman" w:hAnsi="Times New Roman"/>
          <w:lang w:val="lt-LT"/>
        </w:rPr>
        <w:t>čempionatas</w:t>
      </w:r>
      <w:r w:rsidR="000B02FA" w:rsidRPr="00063E16">
        <w:rPr>
          <w:rFonts w:ascii="Times New Roman" w:hAnsi="Times New Roman"/>
          <w:lang w:val="lt-LT"/>
        </w:rPr>
        <w:t>.</w:t>
      </w:r>
    </w:p>
    <w:p w14:paraId="50EC058A" w14:textId="77777777" w:rsidR="00734181" w:rsidRPr="00063E16" w:rsidRDefault="00734181" w:rsidP="002F5A29">
      <w:pPr>
        <w:widowControl w:val="0"/>
        <w:numPr>
          <w:ilvl w:val="0"/>
          <w:numId w:val="3"/>
        </w:numPr>
        <w:tabs>
          <w:tab w:val="clear" w:pos="720"/>
          <w:tab w:val="num" w:pos="184"/>
        </w:tabs>
        <w:overflowPunct w:val="0"/>
        <w:autoSpaceDE w:val="0"/>
        <w:autoSpaceDN w:val="0"/>
        <w:adjustRightInd w:val="0"/>
        <w:ind w:left="2" w:firstLine="0"/>
        <w:jc w:val="both"/>
        <w:rPr>
          <w:rFonts w:ascii="Times New Roman" w:hAnsi="Times New Roman"/>
          <w:lang w:val="lt-LT"/>
        </w:rPr>
      </w:pPr>
      <w:r w:rsidRPr="00063E16">
        <w:rPr>
          <w:rFonts w:ascii="Times New Roman" w:hAnsi="Times New Roman"/>
          <w:b/>
          <w:bCs/>
          <w:lang w:val="lt-LT"/>
        </w:rPr>
        <w:t>Oficia</w:t>
      </w:r>
      <w:r w:rsidR="00AA385F" w:rsidRPr="00063E16">
        <w:rPr>
          <w:rFonts w:ascii="Times New Roman" w:hAnsi="Times New Roman"/>
          <w:b/>
          <w:bCs/>
          <w:lang w:val="lt-LT"/>
        </w:rPr>
        <w:t>lū</w:t>
      </w:r>
      <w:r w:rsidRPr="00063E16">
        <w:rPr>
          <w:rFonts w:ascii="Times New Roman" w:hAnsi="Times New Roman"/>
          <w:b/>
          <w:bCs/>
          <w:lang w:val="lt-LT"/>
        </w:rPr>
        <w:t xml:space="preserve">s rezultatai </w:t>
      </w:r>
      <w:r w:rsidRPr="00063E16">
        <w:rPr>
          <w:rFonts w:ascii="Times New Roman" w:hAnsi="Times New Roman"/>
          <w:lang w:val="lt-LT"/>
        </w:rPr>
        <w:t xml:space="preserve">– </w:t>
      </w:r>
      <w:r w:rsidR="000D727D" w:rsidRPr="00063E16">
        <w:rPr>
          <w:rFonts w:ascii="Times New Roman" w:hAnsi="Times New Roman"/>
          <w:lang w:val="lt-LT"/>
        </w:rPr>
        <w:t>LRČ</w:t>
      </w:r>
      <w:r w:rsidRPr="00063E16">
        <w:rPr>
          <w:rFonts w:ascii="Times New Roman" w:hAnsi="Times New Roman"/>
          <w:b/>
          <w:bCs/>
          <w:lang w:val="lt-LT"/>
        </w:rPr>
        <w:t xml:space="preserve"> </w:t>
      </w:r>
      <w:r w:rsidRPr="00063E16">
        <w:rPr>
          <w:rFonts w:ascii="Times New Roman" w:hAnsi="Times New Roman"/>
          <w:lang w:val="lt-LT"/>
        </w:rPr>
        <w:t>etape nustatyta tvarka SKK patvirtinti dalyvių</w:t>
      </w:r>
      <w:r w:rsidRPr="00063E16">
        <w:rPr>
          <w:rFonts w:ascii="Times New Roman" w:hAnsi="Times New Roman"/>
          <w:b/>
          <w:bCs/>
          <w:lang w:val="lt-LT"/>
        </w:rPr>
        <w:t xml:space="preserve"> </w:t>
      </w:r>
      <w:r w:rsidRPr="00063E16">
        <w:rPr>
          <w:rFonts w:ascii="Times New Roman" w:hAnsi="Times New Roman"/>
          <w:lang w:val="lt-LT"/>
        </w:rPr>
        <w:t>pasiekimai</w:t>
      </w:r>
      <w:r w:rsidR="000D727D" w:rsidRPr="00063E16">
        <w:rPr>
          <w:rFonts w:ascii="Times New Roman" w:hAnsi="Times New Roman"/>
          <w:lang w:val="lt-LT"/>
        </w:rPr>
        <w:t xml:space="preserve"> </w:t>
      </w:r>
      <w:r w:rsidR="00AA385F" w:rsidRPr="00063E16">
        <w:rPr>
          <w:rFonts w:ascii="Times New Roman" w:hAnsi="Times New Roman"/>
          <w:lang w:val="lt-LT"/>
        </w:rPr>
        <w:t xml:space="preserve">– </w:t>
      </w:r>
      <w:r w:rsidRPr="00063E16">
        <w:rPr>
          <w:rFonts w:ascii="Times New Roman" w:hAnsi="Times New Roman"/>
          <w:lang w:val="lt-LT"/>
        </w:rPr>
        <w:t xml:space="preserve">nustatyta tvarka. </w:t>
      </w:r>
    </w:p>
    <w:p w14:paraId="099D56A7" w14:textId="77777777" w:rsidR="00734181" w:rsidRPr="00063E16" w:rsidRDefault="00734181" w:rsidP="002F5A29">
      <w:pPr>
        <w:widowControl w:val="0"/>
        <w:numPr>
          <w:ilvl w:val="0"/>
          <w:numId w:val="3"/>
        </w:numPr>
        <w:tabs>
          <w:tab w:val="clear" w:pos="720"/>
          <w:tab w:val="num" w:pos="280"/>
        </w:tabs>
        <w:overflowPunct w:val="0"/>
        <w:autoSpaceDE w:val="0"/>
        <w:autoSpaceDN w:val="0"/>
        <w:adjustRightInd w:val="0"/>
        <w:ind w:left="2" w:firstLine="0"/>
        <w:jc w:val="both"/>
        <w:rPr>
          <w:rFonts w:ascii="Times New Roman" w:hAnsi="Times New Roman"/>
          <w:lang w:val="lt-LT"/>
        </w:rPr>
      </w:pPr>
      <w:r w:rsidRPr="00063E16">
        <w:rPr>
          <w:rFonts w:ascii="Times New Roman" w:hAnsi="Times New Roman"/>
          <w:b/>
          <w:bCs/>
          <w:lang w:val="lt-LT"/>
        </w:rPr>
        <w:t xml:space="preserve">Organizatorius </w:t>
      </w:r>
      <w:r w:rsidRPr="00063E16">
        <w:rPr>
          <w:rFonts w:ascii="Times New Roman" w:hAnsi="Times New Roman"/>
          <w:lang w:val="lt-LT"/>
        </w:rPr>
        <w:t xml:space="preserve">– juridinis asmuo, Ralio komiteto patvirtintas </w:t>
      </w:r>
      <w:r w:rsidR="000D727D" w:rsidRPr="00063E16">
        <w:rPr>
          <w:rFonts w:ascii="Times New Roman" w:hAnsi="Times New Roman"/>
          <w:lang w:val="lt-LT"/>
        </w:rPr>
        <w:t>LRČ</w:t>
      </w:r>
      <w:r w:rsidRPr="00063E16">
        <w:rPr>
          <w:rFonts w:ascii="Times New Roman" w:hAnsi="Times New Roman"/>
          <w:b/>
          <w:bCs/>
          <w:lang w:val="lt-LT"/>
        </w:rPr>
        <w:t xml:space="preserve"> </w:t>
      </w:r>
      <w:r w:rsidRPr="00063E16">
        <w:rPr>
          <w:rFonts w:ascii="Times New Roman" w:hAnsi="Times New Roman"/>
          <w:lang w:val="lt-LT"/>
        </w:rPr>
        <w:t>etapų</w:t>
      </w:r>
      <w:r w:rsidRPr="00063E16">
        <w:rPr>
          <w:rFonts w:ascii="Times New Roman" w:hAnsi="Times New Roman"/>
          <w:b/>
          <w:bCs/>
          <w:lang w:val="lt-LT"/>
        </w:rPr>
        <w:t xml:space="preserve"> </w:t>
      </w:r>
      <w:r w:rsidRPr="00063E16">
        <w:rPr>
          <w:rFonts w:ascii="Times New Roman" w:hAnsi="Times New Roman"/>
          <w:lang w:val="lt-LT"/>
        </w:rPr>
        <w:t xml:space="preserve">organizatoriumi, kuris sutarties su LASF pagrindu įgyja teisę organizuoti ir vykdyti </w:t>
      </w:r>
      <w:r w:rsidR="000D727D" w:rsidRPr="00063E16">
        <w:rPr>
          <w:rFonts w:ascii="Times New Roman" w:hAnsi="Times New Roman"/>
          <w:lang w:val="lt-LT"/>
        </w:rPr>
        <w:t>LRČ</w:t>
      </w:r>
      <w:r w:rsidRPr="00063E16">
        <w:rPr>
          <w:rFonts w:ascii="Times New Roman" w:hAnsi="Times New Roman"/>
          <w:lang w:val="lt-LT"/>
        </w:rPr>
        <w:t xml:space="preserve"> etapus</w:t>
      </w:r>
      <w:r w:rsidR="000B02FA" w:rsidRPr="00063E16">
        <w:rPr>
          <w:rFonts w:ascii="Times New Roman" w:hAnsi="Times New Roman"/>
          <w:lang w:val="lt-LT"/>
        </w:rPr>
        <w:t xml:space="preserve">. </w:t>
      </w:r>
    </w:p>
    <w:p w14:paraId="7411FE23" w14:textId="77777777" w:rsidR="00734181" w:rsidRPr="00063E16" w:rsidRDefault="00734181" w:rsidP="002F5A29">
      <w:pPr>
        <w:widowControl w:val="0"/>
        <w:numPr>
          <w:ilvl w:val="0"/>
          <w:numId w:val="3"/>
        </w:numPr>
        <w:tabs>
          <w:tab w:val="clear" w:pos="720"/>
          <w:tab w:val="num" w:pos="194"/>
        </w:tabs>
        <w:overflowPunct w:val="0"/>
        <w:autoSpaceDE w:val="0"/>
        <w:autoSpaceDN w:val="0"/>
        <w:adjustRightInd w:val="0"/>
        <w:ind w:left="2" w:firstLine="0"/>
        <w:jc w:val="both"/>
        <w:rPr>
          <w:rFonts w:ascii="Times New Roman" w:hAnsi="Times New Roman"/>
          <w:lang w:val="lt-LT"/>
        </w:rPr>
      </w:pPr>
      <w:r w:rsidRPr="00063E16">
        <w:rPr>
          <w:rFonts w:ascii="Times New Roman" w:hAnsi="Times New Roman"/>
          <w:b/>
          <w:bCs/>
          <w:lang w:val="lt-LT"/>
        </w:rPr>
        <w:t xml:space="preserve">Papildomi nuostatai </w:t>
      </w:r>
      <w:r w:rsidRPr="00063E16">
        <w:rPr>
          <w:rFonts w:ascii="Times New Roman" w:hAnsi="Times New Roman"/>
          <w:lang w:val="lt-LT"/>
        </w:rPr>
        <w:t xml:space="preserve">– </w:t>
      </w:r>
      <w:r w:rsidR="000D727D" w:rsidRPr="00063E16">
        <w:rPr>
          <w:rFonts w:ascii="Times New Roman" w:hAnsi="Times New Roman"/>
          <w:lang w:val="lt-LT"/>
        </w:rPr>
        <w:t>LRČ</w:t>
      </w:r>
      <w:r w:rsidRPr="00063E16">
        <w:rPr>
          <w:rFonts w:ascii="Times New Roman" w:hAnsi="Times New Roman"/>
          <w:b/>
          <w:bCs/>
          <w:lang w:val="lt-LT"/>
        </w:rPr>
        <w:t xml:space="preserve"> </w:t>
      </w:r>
      <w:r w:rsidRPr="00063E16">
        <w:rPr>
          <w:rFonts w:ascii="Times New Roman" w:hAnsi="Times New Roman"/>
          <w:lang w:val="lt-LT"/>
        </w:rPr>
        <w:t>etapo/ varžybų</w:t>
      </w:r>
      <w:r w:rsidRPr="00063E16">
        <w:rPr>
          <w:rFonts w:ascii="Times New Roman" w:hAnsi="Times New Roman"/>
          <w:b/>
          <w:bCs/>
          <w:lang w:val="lt-LT"/>
        </w:rPr>
        <w:t xml:space="preserve"> </w:t>
      </w:r>
      <w:r w:rsidRPr="00063E16">
        <w:rPr>
          <w:rFonts w:ascii="Times New Roman" w:hAnsi="Times New Roman"/>
          <w:lang w:val="lt-LT"/>
        </w:rPr>
        <w:t>organizatoriaus pagal Ralio komiteto patvirtintą</w:t>
      </w:r>
      <w:r w:rsidRPr="00063E16">
        <w:rPr>
          <w:rFonts w:ascii="Times New Roman" w:hAnsi="Times New Roman"/>
          <w:b/>
          <w:bCs/>
          <w:lang w:val="lt-LT"/>
        </w:rPr>
        <w:t xml:space="preserve"> </w:t>
      </w:r>
      <w:r w:rsidRPr="00063E16">
        <w:rPr>
          <w:rFonts w:ascii="Times New Roman" w:hAnsi="Times New Roman"/>
          <w:lang w:val="lt-LT"/>
        </w:rPr>
        <w:t xml:space="preserve">pavyzdį paruoštas </w:t>
      </w:r>
      <w:r w:rsidR="000D727D" w:rsidRPr="00063E16">
        <w:rPr>
          <w:rFonts w:ascii="Times New Roman" w:hAnsi="Times New Roman"/>
          <w:lang w:val="lt-LT"/>
        </w:rPr>
        <w:t>LRČ</w:t>
      </w:r>
      <w:r w:rsidRPr="00063E16">
        <w:rPr>
          <w:rFonts w:ascii="Times New Roman" w:hAnsi="Times New Roman"/>
          <w:lang w:val="lt-LT"/>
        </w:rPr>
        <w:t xml:space="preserve"> etapo/ varžybų vykdymą reglamentuojantis dokumentas. </w:t>
      </w:r>
    </w:p>
    <w:p w14:paraId="714F6AC4" w14:textId="77777777" w:rsidR="00734181" w:rsidRPr="00063E16" w:rsidRDefault="00734181" w:rsidP="002F5A29">
      <w:pPr>
        <w:widowControl w:val="0"/>
        <w:numPr>
          <w:ilvl w:val="0"/>
          <w:numId w:val="3"/>
        </w:numPr>
        <w:tabs>
          <w:tab w:val="clear" w:pos="720"/>
          <w:tab w:val="num" w:pos="146"/>
        </w:tabs>
        <w:overflowPunct w:val="0"/>
        <w:autoSpaceDE w:val="0"/>
        <w:autoSpaceDN w:val="0"/>
        <w:adjustRightInd w:val="0"/>
        <w:ind w:left="2" w:firstLine="0"/>
        <w:jc w:val="both"/>
        <w:rPr>
          <w:rFonts w:ascii="Times New Roman" w:hAnsi="Times New Roman"/>
          <w:lang w:val="lt-LT"/>
        </w:rPr>
      </w:pPr>
      <w:r w:rsidRPr="00063E16">
        <w:rPr>
          <w:rFonts w:ascii="Times New Roman" w:hAnsi="Times New Roman"/>
          <w:b/>
          <w:bCs/>
          <w:lang w:val="lt-LT"/>
        </w:rPr>
        <w:t>Pareišk</w:t>
      </w:r>
      <w:r w:rsidR="00E37336" w:rsidRPr="00063E16">
        <w:rPr>
          <w:rFonts w:ascii="Times New Roman" w:hAnsi="Times New Roman"/>
          <w:b/>
          <w:bCs/>
          <w:lang w:val="lt-LT"/>
        </w:rPr>
        <w:t>ė</w:t>
      </w:r>
      <w:r w:rsidRPr="00063E16">
        <w:rPr>
          <w:rFonts w:ascii="Times New Roman" w:hAnsi="Times New Roman"/>
          <w:b/>
          <w:bCs/>
          <w:lang w:val="lt-LT"/>
        </w:rPr>
        <w:t>jas</w:t>
      </w:r>
      <w:r w:rsidR="00AA385F" w:rsidRPr="00063E16">
        <w:rPr>
          <w:rFonts w:ascii="Times New Roman" w:hAnsi="Times New Roman"/>
          <w:lang w:val="lt-LT"/>
        </w:rPr>
        <w:t xml:space="preserve"> – j</w:t>
      </w:r>
      <w:r w:rsidRPr="00063E16">
        <w:rPr>
          <w:rFonts w:ascii="Times New Roman" w:hAnsi="Times New Roman"/>
          <w:lang w:val="lt-LT"/>
        </w:rPr>
        <w:t xml:space="preserve">uridinis asmuo, dalyvaujantis </w:t>
      </w:r>
      <w:r w:rsidR="000D727D" w:rsidRPr="00063E16">
        <w:rPr>
          <w:rFonts w:ascii="Times New Roman" w:hAnsi="Times New Roman"/>
          <w:lang w:val="lt-LT"/>
        </w:rPr>
        <w:t>LRČ</w:t>
      </w:r>
      <w:r w:rsidRPr="00063E16">
        <w:rPr>
          <w:rFonts w:ascii="Times New Roman" w:hAnsi="Times New Roman"/>
          <w:b/>
          <w:bCs/>
          <w:lang w:val="lt-LT"/>
        </w:rPr>
        <w:t xml:space="preserve"> </w:t>
      </w:r>
      <w:r w:rsidRPr="00063E16">
        <w:rPr>
          <w:rFonts w:ascii="Times New Roman" w:hAnsi="Times New Roman"/>
          <w:lang w:val="lt-LT"/>
        </w:rPr>
        <w:t>ir turintis LASF ar kitos ASF išduotą</w:t>
      </w:r>
      <w:r w:rsidRPr="00063E16">
        <w:rPr>
          <w:rFonts w:ascii="Times New Roman" w:hAnsi="Times New Roman"/>
          <w:b/>
          <w:bCs/>
          <w:lang w:val="lt-LT"/>
        </w:rPr>
        <w:t xml:space="preserve"> </w:t>
      </w:r>
      <w:r w:rsidRPr="00063E16">
        <w:rPr>
          <w:rFonts w:ascii="Times New Roman" w:hAnsi="Times New Roman"/>
          <w:lang w:val="lt-LT"/>
        </w:rPr>
        <w:t>„Pareiškėjo</w:t>
      </w:r>
      <w:r w:rsidRPr="00063E16">
        <w:rPr>
          <w:rFonts w:ascii="Times New Roman" w:hAnsi="Times New Roman"/>
          <w:b/>
          <w:bCs/>
          <w:lang w:val="lt-LT"/>
        </w:rPr>
        <w:t xml:space="preserve"> </w:t>
      </w:r>
      <w:r w:rsidRPr="00063E16">
        <w:rPr>
          <w:rFonts w:ascii="Times New Roman" w:hAnsi="Times New Roman"/>
          <w:lang w:val="lt-LT"/>
        </w:rPr>
        <w:t xml:space="preserve">licenciją“ (LASK 108, 110 str.). </w:t>
      </w:r>
    </w:p>
    <w:p w14:paraId="0EBFCA55" w14:textId="77777777" w:rsidR="00734181" w:rsidRPr="00063E16" w:rsidRDefault="00734181" w:rsidP="002F5A29">
      <w:pPr>
        <w:widowControl w:val="0"/>
        <w:numPr>
          <w:ilvl w:val="0"/>
          <w:numId w:val="3"/>
        </w:numPr>
        <w:tabs>
          <w:tab w:val="clear" w:pos="720"/>
          <w:tab w:val="num" w:pos="213"/>
        </w:tabs>
        <w:overflowPunct w:val="0"/>
        <w:autoSpaceDE w:val="0"/>
        <w:autoSpaceDN w:val="0"/>
        <w:adjustRightInd w:val="0"/>
        <w:ind w:left="2" w:firstLine="0"/>
        <w:jc w:val="both"/>
        <w:rPr>
          <w:rFonts w:ascii="Times New Roman" w:hAnsi="Times New Roman"/>
          <w:lang w:val="lt-LT"/>
        </w:rPr>
      </w:pPr>
      <w:r w:rsidRPr="00063E16">
        <w:rPr>
          <w:rFonts w:ascii="Times New Roman" w:hAnsi="Times New Roman"/>
          <w:b/>
          <w:bCs/>
          <w:lang w:val="lt-LT"/>
        </w:rPr>
        <w:t>Pareišk</w:t>
      </w:r>
      <w:r w:rsidR="00E37336" w:rsidRPr="00063E16">
        <w:rPr>
          <w:rFonts w:ascii="Times New Roman" w:hAnsi="Times New Roman"/>
          <w:b/>
          <w:bCs/>
          <w:lang w:val="lt-LT"/>
        </w:rPr>
        <w:t>ė</w:t>
      </w:r>
      <w:r w:rsidRPr="00063E16">
        <w:rPr>
          <w:rFonts w:ascii="Times New Roman" w:hAnsi="Times New Roman"/>
          <w:b/>
          <w:bCs/>
          <w:lang w:val="lt-LT"/>
        </w:rPr>
        <w:t xml:space="preserve">jo atstovas </w:t>
      </w:r>
      <w:r w:rsidRPr="00063E16">
        <w:rPr>
          <w:rFonts w:ascii="Times New Roman" w:hAnsi="Times New Roman"/>
          <w:lang w:val="lt-LT"/>
        </w:rPr>
        <w:t>– Pareiškėjo licencijoje nurodytas</w:t>
      </w:r>
      <w:r w:rsidR="00E91911" w:rsidRPr="00063E16">
        <w:rPr>
          <w:rFonts w:ascii="Times New Roman" w:hAnsi="Times New Roman"/>
          <w:lang w:val="lt-LT"/>
        </w:rPr>
        <w:t>/</w:t>
      </w:r>
      <w:r w:rsidRPr="00063E16">
        <w:rPr>
          <w:rFonts w:ascii="Times New Roman" w:hAnsi="Times New Roman"/>
          <w:lang w:val="lt-LT"/>
        </w:rPr>
        <w:t>(-i) asmuo</w:t>
      </w:r>
      <w:r w:rsidR="00E91911" w:rsidRPr="00063E16">
        <w:rPr>
          <w:rFonts w:ascii="Times New Roman" w:hAnsi="Times New Roman"/>
          <w:lang w:val="lt-LT"/>
        </w:rPr>
        <w:t>/</w:t>
      </w:r>
      <w:r w:rsidRPr="00063E16">
        <w:rPr>
          <w:rFonts w:ascii="Times New Roman" w:hAnsi="Times New Roman"/>
          <w:lang w:val="lt-LT"/>
        </w:rPr>
        <w:t>(-nys)</w:t>
      </w:r>
      <w:r w:rsidR="00AA385F" w:rsidRPr="00063E16">
        <w:rPr>
          <w:rFonts w:ascii="Times New Roman" w:hAnsi="Times New Roman"/>
          <w:lang w:val="lt-LT"/>
        </w:rPr>
        <w:t>,</w:t>
      </w:r>
      <w:r w:rsidRPr="00063E16">
        <w:rPr>
          <w:rFonts w:ascii="Times New Roman" w:hAnsi="Times New Roman"/>
          <w:b/>
          <w:bCs/>
          <w:lang w:val="lt-LT"/>
        </w:rPr>
        <w:t xml:space="preserve"> </w:t>
      </w:r>
      <w:r w:rsidRPr="00063E16">
        <w:rPr>
          <w:rFonts w:ascii="Times New Roman" w:hAnsi="Times New Roman"/>
          <w:lang w:val="lt-LT"/>
        </w:rPr>
        <w:t xml:space="preserve">įgalioti </w:t>
      </w:r>
      <w:r w:rsidR="000D727D" w:rsidRPr="00063E16">
        <w:rPr>
          <w:rFonts w:ascii="Times New Roman" w:hAnsi="Times New Roman"/>
          <w:lang w:val="lt-LT"/>
        </w:rPr>
        <w:t>LRČ</w:t>
      </w:r>
      <w:r w:rsidRPr="00063E16">
        <w:rPr>
          <w:rFonts w:ascii="Times New Roman" w:hAnsi="Times New Roman"/>
          <w:b/>
          <w:bCs/>
          <w:lang w:val="lt-LT"/>
        </w:rPr>
        <w:t xml:space="preserve"> </w:t>
      </w:r>
      <w:r w:rsidRPr="00063E16">
        <w:rPr>
          <w:rFonts w:ascii="Times New Roman" w:hAnsi="Times New Roman"/>
          <w:lang w:val="lt-LT"/>
        </w:rPr>
        <w:t>etape</w:t>
      </w:r>
      <w:r w:rsidRPr="00063E16">
        <w:rPr>
          <w:rFonts w:ascii="Times New Roman" w:hAnsi="Times New Roman"/>
          <w:b/>
          <w:bCs/>
          <w:lang w:val="lt-LT"/>
        </w:rPr>
        <w:t xml:space="preserve"> </w:t>
      </w:r>
      <w:r w:rsidRPr="00063E16">
        <w:rPr>
          <w:rFonts w:ascii="Times New Roman" w:hAnsi="Times New Roman"/>
          <w:lang w:val="lt-LT"/>
        </w:rPr>
        <w:t xml:space="preserve">atstovauti pareiškėjo bei pareiškėjo sportininkų interesus. </w:t>
      </w:r>
    </w:p>
    <w:p w14:paraId="6EC1CC5C" w14:textId="77777777" w:rsidR="00734181" w:rsidRPr="00063E16" w:rsidRDefault="00734181" w:rsidP="002F5A29">
      <w:pPr>
        <w:widowControl w:val="0"/>
        <w:autoSpaceDE w:val="0"/>
        <w:autoSpaceDN w:val="0"/>
        <w:adjustRightInd w:val="0"/>
        <w:ind w:left="2"/>
        <w:jc w:val="both"/>
        <w:rPr>
          <w:rFonts w:ascii="Times New Roman" w:hAnsi="Times New Roman"/>
          <w:lang w:val="lt-LT"/>
        </w:rPr>
      </w:pPr>
      <w:r w:rsidRPr="00063E16">
        <w:rPr>
          <w:rFonts w:ascii="Times New Roman" w:hAnsi="Times New Roman"/>
          <w:lang w:val="lt-LT"/>
        </w:rPr>
        <w:t xml:space="preserve">• </w:t>
      </w:r>
      <w:r w:rsidRPr="00063E16">
        <w:rPr>
          <w:rFonts w:ascii="Times New Roman" w:hAnsi="Times New Roman"/>
          <w:b/>
          <w:bCs/>
          <w:lang w:val="lt-LT"/>
        </w:rPr>
        <w:t xml:space="preserve">Ralio komitetas </w:t>
      </w:r>
      <w:r w:rsidRPr="00063E16">
        <w:rPr>
          <w:rFonts w:ascii="Times New Roman" w:hAnsi="Times New Roman"/>
          <w:bCs/>
          <w:lang w:val="lt-LT"/>
        </w:rPr>
        <w:t>–</w:t>
      </w:r>
      <w:r w:rsidRPr="00063E16">
        <w:rPr>
          <w:rFonts w:ascii="Times New Roman" w:hAnsi="Times New Roman"/>
          <w:lang w:val="lt-LT"/>
        </w:rPr>
        <w:t xml:space="preserve">  LASF </w:t>
      </w:r>
      <w:r w:rsidR="00E91911" w:rsidRPr="00063E16">
        <w:rPr>
          <w:rFonts w:ascii="Times New Roman" w:hAnsi="Times New Roman"/>
          <w:lang w:val="lt-LT"/>
        </w:rPr>
        <w:t>struktūrinis vienetas</w:t>
      </w:r>
      <w:r w:rsidRPr="00063E16">
        <w:rPr>
          <w:rFonts w:ascii="Times New Roman" w:hAnsi="Times New Roman"/>
          <w:lang w:val="lt-LT"/>
        </w:rPr>
        <w:t>, administruojantis Ralio sporto šak</w:t>
      </w:r>
      <w:r w:rsidR="000B02FA" w:rsidRPr="00063E16">
        <w:rPr>
          <w:rFonts w:ascii="Times New Roman" w:hAnsi="Times New Roman"/>
          <w:lang w:val="lt-LT"/>
        </w:rPr>
        <w:t>ą.</w:t>
      </w:r>
    </w:p>
    <w:p w14:paraId="1BC9C914" w14:textId="77777777" w:rsidR="00734181" w:rsidRPr="00063E16" w:rsidRDefault="00AA385F" w:rsidP="00AA385F">
      <w:pPr>
        <w:widowControl w:val="0"/>
        <w:tabs>
          <w:tab w:val="left" w:pos="9781"/>
        </w:tabs>
        <w:autoSpaceDE w:val="0"/>
        <w:autoSpaceDN w:val="0"/>
        <w:adjustRightInd w:val="0"/>
        <w:jc w:val="both"/>
        <w:rPr>
          <w:rFonts w:ascii="Times New Roman" w:hAnsi="Times New Roman"/>
          <w:lang w:val="lt-LT"/>
        </w:rPr>
      </w:pPr>
      <w:bookmarkStart w:id="1" w:name="page4"/>
      <w:bookmarkEnd w:id="1"/>
      <w:r w:rsidRPr="00063E16">
        <w:rPr>
          <w:rFonts w:ascii="Times New Roman" w:hAnsi="Times New Roman"/>
          <w:b/>
          <w:bCs/>
          <w:lang w:val="lt-LT"/>
        </w:rPr>
        <w:t xml:space="preserve">• </w:t>
      </w:r>
      <w:r w:rsidR="00734181" w:rsidRPr="00063E16">
        <w:rPr>
          <w:rFonts w:ascii="Times New Roman" w:hAnsi="Times New Roman"/>
          <w:b/>
          <w:bCs/>
          <w:lang w:val="lt-LT"/>
        </w:rPr>
        <w:t xml:space="preserve">Reglamentas </w:t>
      </w:r>
      <w:r w:rsidR="00734181" w:rsidRPr="00063E16">
        <w:rPr>
          <w:rFonts w:ascii="Times New Roman" w:hAnsi="Times New Roman"/>
          <w:lang w:val="lt-LT"/>
        </w:rPr>
        <w:t>–</w:t>
      </w:r>
      <w:r w:rsidRPr="00063E16">
        <w:rPr>
          <w:rFonts w:ascii="Times New Roman" w:hAnsi="Times New Roman"/>
          <w:lang w:val="lt-LT"/>
        </w:rPr>
        <w:t xml:space="preserve"> </w:t>
      </w:r>
      <w:r w:rsidR="00734181" w:rsidRPr="00063E16">
        <w:rPr>
          <w:rFonts w:ascii="Times New Roman" w:hAnsi="Times New Roman"/>
          <w:lang w:val="lt-LT"/>
        </w:rPr>
        <w:t>Lietuvos automobilių</w:t>
      </w:r>
      <w:r w:rsidR="00734181" w:rsidRPr="00063E16">
        <w:rPr>
          <w:rFonts w:ascii="Times New Roman" w:hAnsi="Times New Roman"/>
          <w:b/>
          <w:bCs/>
          <w:lang w:val="lt-LT"/>
        </w:rPr>
        <w:t xml:space="preserve"> </w:t>
      </w:r>
      <w:r w:rsidR="00734181" w:rsidRPr="00063E16">
        <w:rPr>
          <w:rFonts w:ascii="Times New Roman" w:hAnsi="Times New Roman"/>
          <w:lang w:val="lt-LT"/>
        </w:rPr>
        <w:t xml:space="preserve">sporto federacijos </w:t>
      </w:r>
      <w:r w:rsidRPr="00063E16">
        <w:rPr>
          <w:rFonts w:ascii="Times New Roman" w:hAnsi="Times New Roman"/>
          <w:lang w:val="lt-LT"/>
        </w:rPr>
        <w:t xml:space="preserve">Ralio </w:t>
      </w:r>
      <w:r w:rsidR="00734181" w:rsidRPr="00063E16">
        <w:rPr>
          <w:rFonts w:ascii="Times New Roman" w:hAnsi="Times New Roman"/>
          <w:lang w:val="lt-LT"/>
        </w:rPr>
        <w:t>komiteto priimtas Lietuvos</w:t>
      </w:r>
      <w:r w:rsidRPr="00063E16">
        <w:rPr>
          <w:rFonts w:ascii="Times New Roman" w:hAnsi="Times New Roman"/>
          <w:lang w:val="lt-LT"/>
        </w:rPr>
        <w:t xml:space="preserve"> </w:t>
      </w:r>
      <w:r w:rsidR="00734181" w:rsidRPr="00063E16">
        <w:rPr>
          <w:rFonts w:ascii="Times New Roman" w:hAnsi="Times New Roman"/>
          <w:lang w:val="lt-LT"/>
        </w:rPr>
        <w:t>automobilių</w:t>
      </w:r>
      <w:r w:rsidR="00734181" w:rsidRPr="00063E16">
        <w:rPr>
          <w:rFonts w:ascii="Times New Roman" w:hAnsi="Times New Roman"/>
          <w:b/>
          <w:bCs/>
          <w:lang w:val="lt-LT"/>
        </w:rPr>
        <w:t xml:space="preserve"> </w:t>
      </w:r>
      <w:r w:rsidR="00734181" w:rsidRPr="00063E16">
        <w:rPr>
          <w:rFonts w:ascii="Times New Roman" w:hAnsi="Times New Roman"/>
          <w:lang w:val="lt-LT"/>
        </w:rPr>
        <w:t>ralio čempionato reglamentas</w:t>
      </w:r>
      <w:r w:rsidR="000B02FA" w:rsidRPr="00063E16">
        <w:rPr>
          <w:rFonts w:ascii="Times New Roman" w:hAnsi="Times New Roman"/>
          <w:lang w:val="lt-LT"/>
        </w:rPr>
        <w:t xml:space="preserve">. </w:t>
      </w:r>
    </w:p>
    <w:p w14:paraId="2733CE39" w14:textId="77777777" w:rsidR="00734181" w:rsidRPr="00063E16" w:rsidRDefault="00AA385F" w:rsidP="002F5A29">
      <w:pPr>
        <w:widowControl w:val="0"/>
        <w:overflowPunct w:val="0"/>
        <w:autoSpaceDE w:val="0"/>
        <w:autoSpaceDN w:val="0"/>
        <w:adjustRightInd w:val="0"/>
        <w:ind w:right="140"/>
        <w:jc w:val="both"/>
        <w:rPr>
          <w:rFonts w:ascii="Times New Roman" w:hAnsi="Times New Roman"/>
          <w:lang w:val="lt-LT"/>
        </w:rPr>
      </w:pPr>
      <w:r w:rsidRPr="00063E16">
        <w:rPr>
          <w:rFonts w:ascii="Times New Roman" w:hAnsi="Times New Roman"/>
          <w:b/>
          <w:bCs/>
          <w:lang w:val="lt-LT"/>
        </w:rPr>
        <w:t xml:space="preserve">• </w:t>
      </w:r>
      <w:r w:rsidR="00734181" w:rsidRPr="00063E16">
        <w:rPr>
          <w:rFonts w:ascii="Times New Roman" w:hAnsi="Times New Roman"/>
          <w:b/>
          <w:bCs/>
          <w:lang w:val="lt-LT"/>
        </w:rPr>
        <w:t>SKK</w:t>
      </w:r>
      <w:r w:rsidR="00734181" w:rsidRPr="00063E16">
        <w:rPr>
          <w:rFonts w:ascii="Times New Roman" w:hAnsi="Times New Roman"/>
          <w:bCs/>
          <w:lang w:val="lt-LT"/>
        </w:rPr>
        <w:t xml:space="preserve"> –</w:t>
      </w:r>
      <w:r w:rsidR="00734181" w:rsidRPr="00063E16">
        <w:rPr>
          <w:rFonts w:ascii="Times New Roman" w:hAnsi="Times New Roman"/>
          <w:b/>
          <w:bCs/>
          <w:lang w:val="lt-LT"/>
        </w:rPr>
        <w:t xml:space="preserve"> </w:t>
      </w:r>
      <w:r w:rsidR="00734181" w:rsidRPr="00063E16">
        <w:rPr>
          <w:rFonts w:ascii="Times New Roman" w:hAnsi="Times New Roman"/>
          <w:lang w:val="lt-LT"/>
        </w:rPr>
        <w:t>Sporto komisarų</w:t>
      </w:r>
      <w:r w:rsidR="00734181" w:rsidRPr="00063E16">
        <w:rPr>
          <w:rFonts w:ascii="Times New Roman" w:hAnsi="Times New Roman"/>
          <w:b/>
          <w:bCs/>
          <w:lang w:val="lt-LT"/>
        </w:rPr>
        <w:t xml:space="preserve"> </w:t>
      </w:r>
      <w:r w:rsidR="00734181" w:rsidRPr="00063E16">
        <w:rPr>
          <w:rFonts w:ascii="Times New Roman" w:hAnsi="Times New Roman"/>
          <w:lang w:val="lt-LT"/>
        </w:rPr>
        <w:t>kolegija. Sporto komisarai turi aukščiausią</w:t>
      </w:r>
      <w:r w:rsidR="00734181" w:rsidRPr="00063E16">
        <w:rPr>
          <w:rFonts w:ascii="Times New Roman" w:hAnsi="Times New Roman"/>
          <w:b/>
          <w:bCs/>
          <w:lang w:val="lt-LT"/>
        </w:rPr>
        <w:t xml:space="preserve"> </w:t>
      </w:r>
      <w:r w:rsidR="00734181" w:rsidRPr="00063E16">
        <w:rPr>
          <w:rFonts w:ascii="Times New Roman" w:hAnsi="Times New Roman"/>
          <w:lang w:val="lt-LT"/>
        </w:rPr>
        <w:t>sportinę</w:t>
      </w:r>
      <w:r w:rsidR="00734181" w:rsidRPr="00063E16">
        <w:rPr>
          <w:rFonts w:ascii="Times New Roman" w:hAnsi="Times New Roman"/>
          <w:b/>
          <w:bCs/>
          <w:lang w:val="lt-LT"/>
        </w:rPr>
        <w:t xml:space="preserve"> </w:t>
      </w:r>
      <w:r w:rsidR="00734181" w:rsidRPr="00063E16">
        <w:rPr>
          <w:rFonts w:ascii="Times New Roman" w:hAnsi="Times New Roman"/>
          <w:lang w:val="lt-LT"/>
        </w:rPr>
        <w:t>valdžią, kurios</w:t>
      </w:r>
      <w:r w:rsidR="00734181" w:rsidRPr="00063E16">
        <w:rPr>
          <w:rFonts w:ascii="Times New Roman" w:hAnsi="Times New Roman"/>
          <w:b/>
          <w:bCs/>
          <w:lang w:val="lt-LT"/>
        </w:rPr>
        <w:t xml:space="preserve"> </w:t>
      </w:r>
      <w:r w:rsidR="00734181" w:rsidRPr="00063E16">
        <w:rPr>
          <w:rFonts w:ascii="Times New Roman" w:hAnsi="Times New Roman"/>
          <w:lang w:val="lt-LT"/>
        </w:rPr>
        <w:t xml:space="preserve">pagrindinė užduotis </w:t>
      </w:r>
      <w:r w:rsidR="00D042AD" w:rsidRPr="00063E16">
        <w:rPr>
          <w:rFonts w:ascii="Times New Roman" w:hAnsi="Times New Roman"/>
          <w:lang w:val="lt-LT"/>
        </w:rPr>
        <w:t>užtikrinti</w:t>
      </w:r>
      <w:r w:rsidR="00E37336" w:rsidRPr="00063E16">
        <w:rPr>
          <w:rFonts w:ascii="Times New Roman" w:hAnsi="Times New Roman"/>
          <w:lang w:val="lt-LT"/>
        </w:rPr>
        <w:t xml:space="preserve"> LASF Reglament</w:t>
      </w:r>
      <w:r w:rsidR="00734181" w:rsidRPr="00063E16">
        <w:rPr>
          <w:rFonts w:ascii="Times New Roman" w:hAnsi="Times New Roman"/>
          <w:lang w:val="lt-LT"/>
        </w:rPr>
        <w:t xml:space="preserve">ų, Taisyklių, Papildomų nuostatų </w:t>
      </w:r>
      <w:r w:rsidR="00D042AD" w:rsidRPr="00063E16">
        <w:rPr>
          <w:rFonts w:ascii="Times New Roman" w:hAnsi="Times New Roman"/>
          <w:lang w:val="lt-LT"/>
        </w:rPr>
        <w:t>reikalavimų</w:t>
      </w:r>
      <w:r w:rsidR="00734181" w:rsidRPr="00063E16">
        <w:rPr>
          <w:rFonts w:ascii="Times New Roman" w:hAnsi="Times New Roman"/>
          <w:lang w:val="lt-LT"/>
        </w:rPr>
        <w:t xml:space="preserve">, </w:t>
      </w:r>
      <w:r w:rsidR="00D042AD" w:rsidRPr="00063E16">
        <w:rPr>
          <w:rFonts w:ascii="Times New Roman" w:hAnsi="Times New Roman"/>
          <w:lang w:val="lt-LT"/>
        </w:rPr>
        <w:t>bei</w:t>
      </w:r>
      <w:r w:rsidR="00734181" w:rsidRPr="00063E16">
        <w:rPr>
          <w:rFonts w:ascii="Times New Roman" w:hAnsi="Times New Roman"/>
          <w:lang w:val="lt-LT"/>
        </w:rPr>
        <w:t xml:space="preserve"> </w:t>
      </w:r>
      <w:r w:rsidR="000D727D" w:rsidRPr="00063E16">
        <w:rPr>
          <w:rFonts w:ascii="Times New Roman" w:hAnsi="Times New Roman"/>
          <w:lang w:val="lt-LT"/>
        </w:rPr>
        <w:t>LRČ</w:t>
      </w:r>
      <w:r w:rsidR="00734181" w:rsidRPr="00063E16">
        <w:rPr>
          <w:rFonts w:ascii="Times New Roman" w:hAnsi="Times New Roman"/>
          <w:lang w:val="lt-LT"/>
        </w:rPr>
        <w:t xml:space="preserve"> etapų </w:t>
      </w:r>
      <w:r w:rsidR="00D042AD" w:rsidRPr="00063E16">
        <w:rPr>
          <w:rFonts w:ascii="Times New Roman" w:hAnsi="Times New Roman"/>
          <w:lang w:val="lt-LT"/>
        </w:rPr>
        <w:t>programos vykdymą</w:t>
      </w:r>
      <w:r w:rsidR="00734181" w:rsidRPr="00063E16">
        <w:rPr>
          <w:rFonts w:ascii="Times New Roman" w:hAnsi="Times New Roman"/>
          <w:lang w:val="lt-LT"/>
        </w:rPr>
        <w:t xml:space="preserve">. </w:t>
      </w:r>
    </w:p>
    <w:p w14:paraId="097B1EE7" w14:textId="77777777" w:rsidR="00734181" w:rsidRPr="00063E16" w:rsidRDefault="00AA385F" w:rsidP="00AA385F">
      <w:pPr>
        <w:widowControl w:val="0"/>
        <w:overflowPunct w:val="0"/>
        <w:autoSpaceDE w:val="0"/>
        <w:autoSpaceDN w:val="0"/>
        <w:adjustRightInd w:val="0"/>
        <w:jc w:val="both"/>
        <w:rPr>
          <w:rFonts w:ascii="Times New Roman" w:hAnsi="Times New Roman"/>
          <w:lang w:val="lt-LT"/>
        </w:rPr>
      </w:pPr>
      <w:r w:rsidRPr="00063E16">
        <w:rPr>
          <w:rFonts w:ascii="Times New Roman" w:hAnsi="Times New Roman"/>
          <w:b/>
          <w:bCs/>
          <w:lang w:val="lt-LT"/>
        </w:rPr>
        <w:t xml:space="preserve">• </w:t>
      </w:r>
      <w:r w:rsidR="00734181" w:rsidRPr="00063E16">
        <w:rPr>
          <w:rFonts w:ascii="Times New Roman" w:hAnsi="Times New Roman"/>
          <w:b/>
          <w:bCs/>
          <w:lang w:val="lt-LT"/>
        </w:rPr>
        <w:t>T-</w:t>
      </w:r>
      <w:r w:rsidRPr="00063E16">
        <w:rPr>
          <w:rFonts w:ascii="Times New Roman" w:hAnsi="Times New Roman"/>
          <w:b/>
          <w:bCs/>
          <w:lang w:val="lt-LT"/>
        </w:rPr>
        <w:t xml:space="preserve">2016 </w:t>
      </w:r>
      <w:r w:rsidR="00734181" w:rsidRPr="00063E16">
        <w:rPr>
          <w:rFonts w:ascii="Times New Roman" w:hAnsi="Times New Roman"/>
          <w:lang w:val="lt-LT"/>
        </w:rPr>
        <w:t xml:space="preserve">– LASF </w:t>
      </w:r>
      <w:r w:rsidRPr="00063E16">
        <w:rPr>
          <w:rFonts w:ascii="Times New Roman" w:hAnsi="Times New Roman"/>
          <w:lang w:val="lt-LT"/>
        </w:rPr>
        <w:t xml:space="preserve">2016 </w:t>
      </w:r>
      <w:r w:rsidR="00734181" w:rsidRPr="00063E16">
        <w:rPr>
          <w:rFonts w:ascii="Times New Roman" w:hAnsi="Times New Roman"/>
          <w:lang w:val="lt-LT"/>
        </w:rPr>
        <w:t>metų</w:t>
      </w:r>
      <w:r w:rsidR="00734181" w:rsidRPr="00063E16">
        <w:rPr>
          <w:rFonts w:ascii="Times New Roman" w:hAnsi="Times New Roman"/>
          <w:b/>
          <w:bCs/>
          <w:lang w:val="lt-LT"/>
        </w:rPr>
        <w:t xml:space="preserve"> </w:t>
      </w:r>
      <w:r w:rsidR="00734181" w:rsidRPr="00063E16">
        <w:rPr>
          <w:rFonts w:ascii="Times New Roman" w:hAnsi="Times New Roman"/>
          <w:lang w:val="lt-LT"/>
        </w:rPr>
        <w:t>Lietuvos automobilių</w:t>
      </w:r>
      <w:r w:rsidR="00734181" w:rsidRPr="00063E16">
        <w:rPr>
          <w:rFonts w:ascii="Times New Roman" w:hAnsi="Times New Roman"/>
          <w:b/>
          <w:bCs/>
          <w:lang w:val="lt-LT"/>
        </w:rPr>
        <w:t xml:space="preserve"> </w:t>
      </w:r>
      <w:r w:rsidR="00734181" w:rsidRPr="00063E16">
        <w:rPr>
          <w:rFonts w:ascii="Times New Roman" w:hAnsi="Times New Roman"/>
          <w:lang w:val="lt-LT"/>
        </w:rPr>
        <w:t>ralio taisyklės</w:t>
      </w:r>
      <w:r w:rsidR="000B02FA" w:rsidRPr="00063E16">
        <w:rPr>
          <w:rFonts w:ascii="Times New Roman" w:hAnsi="Times New Roman"/>
          <w:lang w:val="lt-LT"/>
        </w:rPr>
        <w:t>.</w:t>
      </w:r>
      <w:r w:rsidR="000B02FA" w:rsidRPr="00063E16">
        <w:rPr>
          <w:rFonts w:ascii="Times New Roman" w:hAnsi="Times New Roman"/>
          <w:b/>
          <w:bCs/>
          <w:lang w:val="lt-LT"/>
        </w:rPr>
        <w:t xml:space="preserve"> </w:t>
      </w:r>
    </w:p>
    <w:p w14:paraId="535D2E40" w14:textId="77777777" w:rsidR="00734181" w:rsidRPr="00063E16" w:rsidRDefault="00734181" w:rsidP="002F5A29">
      <w:pPr>
        <w:widowControl w:val="0"/>
        <w:numPr>
          <w:ilvl w:val="0"/>
          <w:numId w:val="4"/>
        </w:numPr>
        <w:tabs>
          <w:tab w:val="clear" w:pos="720"/>
          <w:tab w:val="num" w:pos="191"/>
        </w:tabs>
        <w:overflowPunct w:val="0"/>
        <w:autoSpaceDE w:val="0"/>
        <w:autoSpaceDN w:val="0"/>
        <w:adjustRightInd w:val="0"/>
        <w:ind w:left="2" w:right="140" w:firstLine="0"/>
        <w:jc w:val="both"/>
        <w:rPr>
          <w:rFonts w:ascii="Times New Roman" w:hAnsi="Times New Roman"/>
          <w:lang w:val="lt-LT"/>
        </w:rPr>
      </w:pPr>
      <w:r w:rsidRPr="00063E16">
        <w:rPr>
          <w:rFonts w:ascii="Times New Roman" w:hAnsi="Times New Roman"/>
          <w:b/>
          <w:bCs/>
          <w:lang w:val="lt-LT"/>
        </w:rPr>
        <w:t xml:space="preserve">Techniniai reikalavimai </w:t>
      </w:r>
      <w:r w:rsidRPr="00063E16">
        <w:rPr>
          <w:rFonts w:ascii="Times New Roman" w:hAnsi="Times New Roman"/>
          <w:bCs/>
          <w:lang w:val="lt-LT"/>
        </w:rPr>
        <w:t>–</w:t>
      </w:r>
      <w:r w:rsidRPr="00063E16">
        <w:rPr>
          <w:rFonts w:ascii="Times New Roman" w:hAnsi="Times New Roman"/>
          <w:b/>
          <w:bCs/>
          <w:lang w:val="lt-LT"/>
        </w:rPr>
        <w:t xml:space="preserve"> </w:t>
      </w:r>
      <w:r w:rsidRPr="00063E16">
        <w:rPr>
          <w:rFonts w:ascii="Times New Roman" w:hAnsi="Times New Roman"/>
          <w:lang w:val="lt-LT"/>
        </w:rPr>
        <w:t>FIA, LASF arba ASF atitinkamais reglamentuojančiais dokumentais</w:t>
      </w:r>
      <w:r w:rsidRPr="00063E16">
        <w:rPr>
          <w:rFonts w:ascii="Times New Roman" w:hAnsi="Times New Roman"/>
          <w:b/>
          <w:bCs/>
          <w:lang w:val="lt-LT"/>
        </w:rPr>
        <w:t xml:space="preserve"> </w:t>
      </w:r>
      <w:r w:rsidRPr="00063E16">
        <w:rPr>
          <w:rFonts w:ascii="Times New Roman" w:hAnsi="Times New Roman"/>
          <w:lang w:val="lt-LT"/>
        </w:rPr>
        <w:t xml:space="preserve">nustatyti reikalavimai automobiliams, </w:t>
      </w:r>
      <w:r w:rsidR="00AA385F" w:rsidRPr="00063E16">
        <w:rPr>
          <w:rFonts w:ascii="Times New Roman" w:hAnsi="Times New Roman"/>
          <w:lang w:val="lt-LT"/>
        </w:rPr>
        <w:t>įskaitant</w:t>
      </w:r>
      <w:r w:rsidRPr="00063E16">
        <w:rPr>
          <w:rFonts w:ascii="Times New Roman" w:hAnsi="Times New Roman"/>
          <w:lang w:val="lt-LT"/>
        </w:rPr>
        <w:t xml:space="preserve"> ir saugumo reikalavim</w:t>
      </w:r>
      <w:r w:rsidR="00AA385F" w:rsidRPr="00063E16">
        <w:rPr>
          <w:rFonts w:ascii="Times New Roman" w:hAnsi="Times New Roman"/>
          <w:lang w:val="lt-LT"/>
        </w:rPr>
        <w:t>us</w:t>
      </w:r>
      <w:r w:rsidRPr="00063E16">
        <w:rPr>
          <w:rFonts w:ascii="Times New Roman" w:hAnsi="Times New Roman"/>
          <w:lang w:val="lt-LT"/>
        </w:rPr>
        <w:t>, kuriuos automobiliai privalo atitikti</w:t>
      </w:r>
      <w:r w:rsidR="00AA385F" w:rsidRPr="00063E16">
        <w:rPr>
          <w:rFonts w:ascii="Times New Roman" w:hAnsi="Times New Roman"/>
          <w:lang w:val="lt-LT"/>
        </w:rPr>
        <w:t>,</w:t>
      </w:r>
      <w:r w:rsidRPr="00063E16">
        <w:rPr>
          <w:rFonts w:ascii="Times New Roman" w:hAnsi="Times New Roman"/>
          <w:lang w:val="lt-LT"/>
        </w:rPr>
        <w:t xml:space="preserve"> dalyvaudami </w:t>
      </w:r>
      <w:r w:rsidR="000D727D" w:rsidRPr="00063E16">
        <w:rPr>
          <w:rFonts w:ascii="Times New Roman" w:hAnsi="Times New Roman"/>
          <w:lang w:val="lt-LT"/>
        </w:rPr>
        <w:t>LRČ</w:t>
      </w:r>
      <w:r w:rsidRPr="00063E16">
        <w:rPr>
          <w:rFonts w:ascii="Times New Roman" w:hAnsi="Times New Roman"/>
          <w:lang w:val="lt-LT"/>
        </w:rPr>
        <w:t xml:space="preserve"> etape</w:t>
      </w:r>
      <w:r w:rsidR="000B02FA" w:rsidRPr="00063E16">
        <w:rPr>
          <w:rFonts w:ascii="Times New Roman" w:hAnsi="Times New Roman"/>
          <w:lang w:val="lt-LT"/>
        </w:rPr>
        <w:t xml:space="preserve">. </w:t>
      </w:r>
    </w:p>
    <w:p w14:paraId="38C43F24" w14:textId="77777777" w:rsidR="00734181" w:rsidRPr="0070506A" w:rsidRDefault="00734181" w:rsidP="002F5A29">
      <w:pPr>
        <w:widowControl w:val="0"/>
        <w:overflowPunct w:val="0"/>
        <w:autoSpaceDE w:val="0"/>
        <w:autoSpaceDN w:val="0"/>
        <w:adjustRightInd w:val="0"/>
        <w:ind w:left="102"/>
        <w:jc w:val="both"/>
        <w:rPr>
          <w:rFonts w:ascii="Times New Roman" w:hAnsi="Times New Roman"/>
          <w:sz w:val="16"/>
          <w:lang w:val="lt-LT"/>
        </w:rPr>
      </w:pPr>
      <w:r w:rsidRPr="0070506A">
        <w:rPr>
          <w:rFonts w:ascii="Times New Roman" w:hAnsi="Times New Roman"/>
          <w:sz w:val="16"/>
          <w:lang w:val="lt-LT"/>
        </w:rPr>
        <w:t>__________</w:t>
      </w:r>
      <w:r w:rsidRPr="0070506A">
        <w:rPr>
          <w:rFonts w:ascii="Times New Roman" w:hAnsi="Times New Roman"/>
          <w:sz w:val="10"/>
          <w:lang w:val="lt-LT"/>
        </w:rPr>
        <w:t>_</w:t>
      </w:r>
      <w:r w:rsidRPr="0070506A">
        <w:rPr>
          <w:rFonts w:ascii="Times New Roman" w:hAnsi="Times New Roman"/>
          <w:sz w:val="16"/>
          <w:lang w:val="lt-LT"/>
        </w:rPr>
        <w:t xml:space="preserve">________ </w:t>
      </w:r>
    </w:p>
    <w:p w14:paraId="5BB72583" w14:textId="77777777" w:rsidR="00734181" w:rsidRPr="00063E16" w:rsidRDefault="00734181" w:rsidP="002F5A29">
      <w:pPr>
        <w:widowControl w:val="0"/>
        <w:numPr>
          <w:ilvl w:val="0"/>
          <w:numId w:val="4"/>
        </w:numPr>
        <w:tabs>
          <w:tab w:val="clear" w:pos="720"/>
          <w:tab w:val="num" w:pos="142"/>
        </w:tabs>
        <w:overflowPunct w:val="0"/>
        <w:autoSpaceDE w:val="0"/>
        <w:autoSpaceDN w:val="0"/>
        <w:adjustRightInd w:val="0"/>
        <w:ind w:left="142" w:firstLine="0"/>
        <w:jc w:val="both"/>
        <w:rPr>
          <w:rFonts w:ascii="Times New Roman" w:hAnsi="Times New Roman"/>
          <w:lang w:val="lt-LT"/>
        </w:rPr>
      </w:pPr>
      <w:r w:rsidRPr="00063E16">
        <w:rPr>
          <w:rFonts w:ascii="Times New Roman" w:hAnsi="Times New Roman"/>
          <w:b/>
          <w:bCs/>
          <w:lang w:val="lt-LT"/>
        </w:rPr>
        <w:t xml:space="preserve">Straipsnis </w:t>
      </w:r>
      <w:r w:rsidRPr="00063E16">
        <w:rPr>
          <w:rFonts w:ascii="Times New Roman" w:hAnsi="Times New Roman"/>
          <w:lang w:val="lt-LT"/>
        </w:rPr>
        <w:t>– žymimas pagrindinio teksto skaičiais;</w:t>
      </w:r>
      <w:r w:rsidRPr="00063E16">
        <w:rPr>
          <w:rFonts w:ascii="Times New Roman" w:hAnsi="Times New Roman"/>
          <w:b/>
          <w:bCs/>
          <w:lang w:val="lt-LT"/>
        </w:rPr>
        <w:t xml:space="preserve"> </w:t>
      </w:r>
    </w:p>
    <w:p w14:paraId="1C26FFD6" w14:textId="77777777" w:rsidR="00734181" w:rsidRPr="00063E16" w:rsidRDefault="00734181" w:rsidP="002F5A29">
      <w:pPr>
        <w:widowControl w:val="0"/>
        <w:numPr>
          <w:ilvl w:val="0"/>
          <w:numId w:val="4"/>
        </w:numPr>
        <w:tabs>
          <w:tab w:val="clear" w:pos="720"/>
          <w:tab w:val="num" w:pos="142"/>
        </w:tabs>
        <w:overflowPunct w:val="0"/>
        <w:autoSpaceDE w:val="0"/>
        <w:autoSpaceDN w:val="0"/>
        <w:adjustRightInd w:val="0"/>
        <w:ind w:left="142" w:firstLine="0"/>
        <w:jc w:val="both"/>
        <w:rPr>
          <w:rFonts w:ascii="Times New Roman" w:hAnsi="Times New Roman"/>
          <w:lang w:val="lt-LT"/>
        </w:rPr>
      </w:pPr>
      <w:r w:rsidRPr="00063E16">
        <w:rPr>
          <w:rFonts w:ascii="Times New Roman" w:hAnsi="Times New Roman"/>
          <w:b/>
          <w:bCs/>
          <w:lang w:val="lt-LT"/>
        </w:rPr>
        <w:t xml:space="preserve">Skyrius </w:t>
      </w:r>
      <w:r w:rsidRPr="00063E16">
        <w:rPr>
          <w:rFonts w:ascii="Times New Roman" w:hAnsi="Times New Roman"/>
          <w:lang w:val="lt-LT"/>
        </w:rPr>
        <w:t>- žymimas skaičiais (1.1., 1.2. ... ir t.t.);</w:t>
      </w:r>
      <w:r w:rsidRPr="00063E16">
        <w:rPr>
          <w:rFonts w:ascii="Times New Roman" w:hAnsi="Times New Roman"/>
          <w:b/>
          <w:bCs/>
          <w:lang w:val="lt-LT"/>
        </w:rPr>
        <w:t xml:space="preserve"> </w:t>
      </w:r>
    </w:p>
    <w:p w14:paraId="1F318824" w14:textId="77777777" w:rsidR="00734181" w:rsidRPr="00063E16" w:rsidRDefault="00734181" w:rsidP="002F5A29">
      <w:pPr>
        <w:widowControl w:val="0"/>
        <w:numPr>
          <w:ilvl w:val="0"/>
          <w:numId w:val="4"/>
        </w:numPr>
        <w:tabs>
          <w:tab w:val="clear" w:pos="720"/>
          <w:tab w:val="num" w:pos="142"/>
        </w:tabs>
        <w:overflowPunct w:val="0"/>
        <w:autoSpaceDE w:val="0"/>
        <w:autoSpaceDN w:val="0"/>
        <w:adjustRightInd w:val="0"/>
        <w:ind w:left="142" w:firstLine="0"/>
        <w:jc w:val="both"/>
        <w:rPr>
          <w:rFonts w:ascii="Times New Roman" w:hAnsi="Times New Roman"/>
          <w:lang w:val="lt-LT"/>
        </w:rPr>
      </w:pPr>
      <w:r w:rsidRPr="00063E16">
        <w:rPr>
          <w:rFonts w:ascii="Times New Roman" w:hAnsi="Times New Roman"/>
          <w:b/>
          <w:bCs/>
          <w:lang w:val="lt-LT"/>
        </w:rPr>
        <w:t xml:space="preserve">Punktas </w:t>
      </w:r>
      <w:r w:rsidRPr="00063E16">
        <w:rPr>
          <w:rFonts w:ascii="Times New Roman" w:hAnsi="Times New Roman"/>
          <w:lang w:val="lt-LT"/>
        </w:rPr>
        <w:t>- žymimas skaičiais (1.1.1, 1.2.1 ... ir t.t.);</w:t>
      </w:r>
      <w:r w:rsidRPr="00063E16">
        <w:rPr>
          <w:rFonts w:ascii="Times New Roman" w:hAnsi="Times New Roman"/>
          <w:b/>
          <w:bCs/>
          <w:lang w:val="lt-LT"/>
        </w:rPr>
        <w:t xml:space="preserve"> </w:t>
      </w:r>
    </w:p>
    <w:p w14:paraId="4A4086EC" w14:textId="77777777" w:rsidR="00734181" w:rsidRDefault="00734181" w:rsidP="002F5A29">
      <w:pPr>
        <w:widowControl w:val="0"/>
        <w:numPr>
          <w:ilvl w:val="0"/>
          <w:numId w:val="4"/>
        </w:numPr>
        <w:tabs>
          <w:tab w:val="clear" w:pos="720"/>
          <w:tab w:val="num" w:pos="142"/>
        </w:tabs>
        <w:overflowPunct w:val="0"/>
        <w:autoSpaceDE w:val="0"/>
        <w:autoSpaceDN w:val="0"/>
        <w:adjustRightInd w:val="0"/>
        <w:ind w:left="142" w:firstLine="0"/>
        <w:jc w:val="both"/>
        <w:rPr>
          <w:rFonts w:ascii="Times New Roman" w:hAnsi="Times New Roman"/>
          <w:lang w:val="lt-LT"/>
        </w:rPr>
      </w:pPr>
      <w:r w:rsidRPr="00063E16">
        <w:rPr>
          <w:rFonts w:ascii="Times New Roman" w:hAnsi="Times New Roman"/>
          <w:b/>
          <w:bCs/>
          <w:lang w:val="lt-LT"/>
        </w:rPr>
        <w:t>Papunk</w:t>
      </w:r>
      <w:r w:rsidR="00E37336" w:rsidRPr="00063E16">
        <w:rPr>
          <w:rFonts w:ascii="Times New Roman" w:hAnsi="Times New Roman"/>
          <w:b/>
          <w:bCs/>
          <w:lang w:val="lt-LT"/>
        </w:rPr>
        <w:t>č</w:t>
      </w:r>
      <w:r w:rsidRPr="00063E16">
        <w:rPr>
          <w:rFonts w:ascii="Times New Roman" w:hAnsi="Times New Roman"/>
          <w:b/>
          <w:bCs/>
          <w:lang w:val="lt-LT"/>
        </w:rPr>
        <w:t xml:space="preserve">iai </w:t>
      </w:r>
      <w:r w:rsidRPr="00063E16">
        <w:rPr>
          <w:rFonts w:ascii="Times New Roman" w:hAnsi="Times New Roman"/>
          <w:lang w:val="lt-LT"/>
        </w:rPr>
        <w:t>– žymimi raidėmis (a,b,c,...ir t.t</w:t>
      </w:r>
      <w:r w:rsidR="00AA385F" w:rsidRPr="00063E16">
        <w:rPr>
          <w:rFonts w:ascii="Times New Roman" w:hAnsi="Times New Roman"/>
          <w:lang w:val="lt-L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7"/>
      </w:tblGrid>
      <w:tr w:rsidR="00E37336" w:rsidRPr="00063E16" w14:paraId="0EB57B13" w14:textId="77777777" w:rsidTr="000E5098">
        <w:tc>
          <w:tcPr>
            <w:tcW w:w="9997" w:type="dxa"/>
            <w:shd w:val="clear" w:color="auto" w:fill="CCCCCC"/>
          </w:tcPr>
          <w:p w14:paraId="2884EE44" w14:textId="77777777" w:rsidR="00E37336" w:rsidRPr="00063E16" w:rsidRDefault="00E37336" w:rsidP="000E5098">
            <w:pPr>
              <w:widowControl w:val="0"/>
              <w:autoSpaceDE w:val="0"/>
              <w:autoSpaceDN w:val="0"/>
              <w:adjustRightInd w:val="0"/>
              <w:rPr>
                <w:rFonts w:ascii="Times New Roman" w:hAnsi="Times New Roman"/>
                <w:lang w:val="lt-LT"/>
              </w:rPr>
            </w:pPr>
            <w:r w:rsidRPr="00063E16">
              <w:rPr>
                <w:rFonts w:ascii="Times New Roman" w:hAnsi="Times New Roman"/>
                <w:b/>
                <w:bCs/>
                <w:sz w:val="28"/>
                <w:szCs w:val="28"/>
                <w:lang w:val="lt-LT"/>
              </w:rPr>
              <w:lastRenderedPageBreak/>
              <w:t>1. BENDROSIOS NUOSTATOS</w:t>
            </w:r>
          </w:p>
        </w:tc>
      </w:tr>
    </w:tbl>
    <w:p w14:paraId="633F4F9B" w14:textId="77777777" w:rsidR="00E37336" w:rsidRPr="00063E16" w:rsidRDefault="00E37336" w:rsidP="002F5A29">
      <w:pPr>
        <w:widowControl w:val="0"/>
        <w:autoSpaceDE w:val="0"/>
        <w:autoSpaceDN w:val="0"/>
        <w:adjustRightInd w:val="0"/>
        <w:rPr>
          <w:rFonts w:ascii="Times New Roman" w:hAnsi="Times New Roman"/>
          <w:lang w:val="lt-LT"/>
        </w:rPr>
      </w:pPr>
    </w:p>
    <w:p w14:paraId="0EDDE6FF" w14:textId="77777777" w:rsidR="00734181" w:rsidRPr="00063E16" w:rsidRDefault="00734181" w:rsidP="00AA385F">
      <w:pPr>
        <w:widowControl w:val="0"/>
        <w:numPr>
          <w:ilvl w:val="0"/>
          <w:numId w:val="6"/>
        </w:numPr>
        <w:tabs>
          <w:tab w:val="clear" w:pos="720"/>
          <w:tab w:val="num" w:pos="467"/>
        </w:tabs>
        <w:overflowPunct w:val="0"/>
        <w:autoSpaceDE w:val="0"/>
        <w:autoSpaceDN w:val="0"/>
        <w:adjustRightInd w:val="0"/>
        <w:ind w:left="2" w:firstLine="0"/>
        <w:jc w:val="both"/>
        <w:rPr>
          <w:rFonts w:ascii="Times New Roman" w:hAnsi="Times New Roman"/>
          <w:b/>
          <w:bCs/>
          <w:lang w:val="lt-LT"/>
        </w:rPr>
      </w:pPr>
      <w:r w:rsidRPr="00063E16">
        <w:rPr>
          <w:rFonts w:ascii="Times New Roman" w:hAnsi="Times New Roman"/>
          <w:lang w:val="lt-LT"/>
        </w:rPr>
        <w:t xml:space="preserve">Lietuvos automobilių sporto federacija (toliau – LASF), vadovaudamasi Lietuvos Respublikos Kūno kultūros ir sporto įstatymu bei LASF įstatais, organizuoja </w:t>
      </w:r>
      <w:r w:rsidR="00AA385F" w:rsidRPr="00063E16">
        <w:rPr>
          <w:rFonts w:ascii="Times New Roman" w:hAnsi="Times New Roman"/>
          <w:lang w:val="lt-LT"/>
        </w:rPr>
        <w:t xml:space="preserve">2016 </w:t>
      </w:r>
      <w:r w:rsidRPr="00063E16">
        <w:rPr>
          <w:rFonts w:ascii="Times New Roman" w:hAnsi="Times New Roman"/>
          <w:lang w:val="lt-LT"/>
        </w:rPr>
        <w:t>metų Lietuvos daugiaetapį atvirą</w:t>
      </w:r>
      <w:r w:rsidR="00E37336" w:rsidRPr="00063E16">
        <w:rPr>
          <w:rFonts w:ascii="Times New Roman" w:hAnsi="Times New Roman"/>
          <w:lang w:val="lt-LT"/>
        </w:rPr>
        <w:t xml:space="preserve"> ralio čempionatą (toliau – </w:t>
      </w:r>
      <w:r w:rsidR="000D727D" w:rsidRPr="00063E16">
        <w:rPr>
          <w:rFonts w:ascii="Times New Roman" w:hAnsi="Times New Roman"/>
          <w:lang w:val="lt-LT"/>
        </w:rPr>
        <w:t>LRČ</w:t>
      </w:r>
      <w:r w:rsidRPr="00063E16">
        <w:rPr>
          <w:rFonts w:ascii="Times New Roman" w:hAnsi="Times New Roman"/>
          <w:lang w:val="lt-LT"/>
        </w:rPr>
        <w:t xml:space="preserve">). </w:t>
      </w:r>
    </w:p>
    <w:p w14:paraId="71F37783" w14:textId="77777777" w:rsidR="00734181" w:rsidRPr="00063E16" w:rsidRDefault="000D727D" w:rsidP="00AA385F">
      <w:pPr>
        <w:widowControl w:val="0"/>
        <w:numPr>
          <w:ilvl w:val="0"/>
          <w:numId w:val="6"/>
        </w:numPr>
        <w:tabs>
          <w:tab w:val="clear" w:pos="720"/>
          <w:tab w:val="num" w:pos="0"/>
          <w:tab w:val="left" w:pos="567"/>
        </w:tabs>
        <w:overflowPunct w:val="0"/>
        <w:autoSpaceDE w:val="0"/>
        <w:autoSpaceDN w:val="0"/>
        <w:adjustRightInd w:val="0"/>
        <w:ind w:left="0" w:firstLine="0"/>
        <w:jc w:val="both"/>
        <w:rPr>
          <w:rFonts w:ascii="Times New Roman" w:hAnsi="Times New Roman"/>
          <w:b/>
          <w:bCs/>
          <w:lang w:val="lt-LT"/>
        </w:rPr>
      </w:pPr>
      <w:r w:rsidRPr="00063E16">
        <w:rPr>
          <w:rFonts w:ascii="Times New Roman" w:hAnsi="Times New Roman"/>
          <w:lang w:val="lt-LT"/>
        </w:rPr>
        <w:t>LRČ</w:t>
      </w:r>
      <w:r w:rsidR="00734181" w:rsidRPr="00063E16">
        <w:rPr>
          <w:rFonts w:ascii="Times New Roman" w:hAnsi="Times New Roman"/>
          <w:lang w:val="lt-LT"/>
        </w:rPr>
        <w:t xml:space="preserve"> varžybos vykdomos vadovaujantis FIA TSK, LASK, LASVOVT, T–</w:t>
      </w:r>
      <w:r w:rsidR="00AA385F" w:rsidRPr="00063E16">
        <w:rPr>
          <w:rFonts w:ascii="Times New Roman" w:hAnsi="Times New Roman"/>
          <w:lang w:val="lt-LT"/>
        </w:rPr>
        <w:t>2016</w:t>
      </w:r>
      <w:r w:rsidR="00734181" w:rsidRPr="00063E16">
        <w:rPr>
          <w:rFonts w:ascii="Times New Roman" w:hAnsi="Times New Roman"/>
          <w:lang w:val="lt-LT"/>
        </w:rPr>
        <w:t xml:space="preserve">, FIA ir LASF </w:t>
      </w:r>
      <w:r w:rsidR="00E37336" w:rsidRPr="00063E16">
        <w:rPr>
          <w:rFonts w:ascii="Times New Roman" w:hAnsi="Times New Roman"/>
          <w:b/>
          <w:bCs/>
          <w:lang w:val="lt-LT"/>
        </w:rPr>
        <w:t xml:space="preserve"> </w:t>
      </w:r>
      <w:r w:rsidR="00734181" w:rsidRPr="00063E16">
        <w:rPr>
          <w:rFonts w:ascii="Times New Roman" w:hAnsi="Times New Roman"/>
          <w:lang w:val="lt-LT"/>
        </w:rPr>
        <w:t xml:space="preserve">automobilių techniniais reikalavimais, šiuo reglamentu bei </w:t>
      </w:r>
      <w:r w:rsidRPr="00063E16">
        <w:rPr>
          <w:rFonts w:ascii="Times New Roman" w:hAnsi="Times New Roman"/>
          <w:lang w:val="lt-LT"/>
        </w:rPr>
        <w:t>LRČ</w:t>
      </w:r>
      <w:r w:rsidR="00734181" w:rsidRPr="00063E16">
        <w:rPr>
          <w:rFonts w:ascii="Times New Roman" w:hAnsi="Times New Roman"/>
          <w:lang w:val="lt-LT"/>
        </w:rPr>
        <w:t xml:space="preserve"> atskirų etapų papildomais nuostatais. Esant skirtumams tarp LASK ir FIA TSK</w:t>
      </w:r>
      <w:r w:rsidR="00AA385F" w:rsidRPr="00063E16">
        <w:rPr>
          <w:rFonts w:ascii="Times New Roman" w:hAnsi="Times New Roman"/>
          <w:lang w:val="lt-LT"/>
        </w:rPr>
        <w:t>,</w:t>
      </w:r>
      <w:r w:rsidR="00734181" w:rsidRPr="00063E16">
        <w:rPr>
          <w:rFonts w:ascii="Times New Roman" w:hAnsi="Times New Roman"/>
          <w:lang w:val="lt-LT"/>
        </w:rPr>
        <w:t xml:space="preserve"> vadovaujamasi atitinkamais LASK straipsniais.</w:t>
      </w:r>
    </w:p>
    <w:p w14:paraId="243CC33E" w14:textId="77777777" w:rsidR="00734181" w:rsidRPr="00063E16" w:rsidRDefault="00734181" w:rsidP="00AA385F">
      <w:pPr>
        <w:widowControl w:val="0"/>
        <w:numPr>
          <w:ilvl w:val="0"/>
          <w:numId w:val="7"/>
        </w:numPr>
        <w:tabs>
          <w:tab w:val="clear" w:pos="720"/>
          <w:tab w:val="num" w:pos="467"/>
        </w:tabs>
        <w:overflowPunct w:val="0"/>
        <w:autoSpaceDE w:val="0"/>
        <w:autoSpaceDN w:val="0"/>
        <w:adjustRightInd w:val="0"/>
        <w:ind w:left="2" w:firstLine="0"/>
        <w:jc w:val="both"/>
        <w:rPr>
          <w:rFonts w:ascii="Times New Roman" w:hAnsi="Times New Roman"/>
          <w:b/>
          <w:bCs/>
          <w:lang w:val="lt-LT"/>
        </w:rPr>
      </w:pPr>
      <w:r w:rsidRPr="00063E16">
        <w:rPr>
          <w:rFonts w:ascii="Times New Roman" w:hAnsi="Times New Roman"/>
          <w:lang w:val="lt-LT"/>
        </w:rPr>
        <w:t xml:space="preserve">LASF </w:t>
      </w:r>
      <w:r w:rsidR="00AA385F" w:rsidRPr="00063E16">
        <w:rPr>
          <w:rFonts w:ascii="Times New Roman" w:hAnsi="Times New Roman"/>
          <w:lang w:val="lt-LT"/>
        </w:rPr>
        <w:t xml:space="preserve">Ralio </w:t>
      </w:r>
      <w:r w:rsidRPr="00063E16">
        <w:rPr>
          <w:rFonts w:ascii="Times New Roman" w:hAnsi="Times New Roman"/>
          <w:lang w:val="lt-LT"/>
        </w:rPr>
        <w:t xml:space="preserve">komitetas administruoja </w:t>
      </w:r>
      <w:r w:rsidR="000D727D" w:rsidRPr="00063E16">
        <w:rPr>
          <w:rFonts w:ascii="Times New Roman" w:hAnsi="Times New Roman"/>
          <w:lang w:val="lt-LT"/>
        </w:rPr>
        <w:t>LRČ</w:t>
      </w:r>
      <w:r w:rsidRPr="00063E16">
        <w:rPr>
          <w:rFonts w:ascii="Times New Roman" w:hAnsi="Times New Roman"/>
          <w:lang w:val="lt-LT"/>
        </w:rPr>
        <w:t xml:space="preserve"> ir priima, papildo, keičia bei aiškina Varžyb</w:t>
      </w:r>
      <w:r w:rsidR="00E37336" w:rsidRPr="00063E16">
        <w:rPr>
          <w:rFonts w:ascii="Times New Roman" w:hAnsi="Times New Roman"/>
          <w:lang w:val="lt-LT"/>
        </w:rPr>
        <w:t>ų</w:t>
      </w:r>
      <w:r w:rsidRPr="00063E16">
        <w:rPr>
          <w:rFonts w:ascii="Times New Roman" w:hAnsi="Times New Roman"/>
          <w:lang w:val="lt-LT"/>
        </w:rPr>
        <w:t xml:space="preserve"> vykdymą reglamentuojančius dokumentus. </w:t>
      </w:r>
    </w:p>
    <w:p w14:paraId="4A1AF5AB" w14:textId="77777777" w:rsidR="00734181" w:rsidRPr="00063E16" w:rsidRDefault="000D727D" w:rsidP="00AA385F">
      <w:pPr>
        <w:widowControl w:val="0"/>
        <w:numPr>
          <w:ilvl w:val="0"/>
          <w:numId w:val="7"/>
        </w:numPr>
        <w:tabs>
          <w:tab w:val="clear" w:pos="720"/>
          <w:tab w:val="num" w:pos="429"/>
        </w:tabs>
        <w:overflowPunct w:val="0"/>
        <w:autoSpaceDE w:val="0"/>
        <w:autoSpaceDN w:val="0"/>
        <w:adjustRightInd w:val="0"/>
        <w:ind w:left="2" w:right="140" w:firstLine="0"/>
        <w:jc w:val="both"/>
        <w:rPr>
          <w:rFonts w:ascii="Times New Roman" w:hAnsi="Times New Roman"/>
          <w:b/>
          <w:bCs/>
          <w:lang w:val="lt-LT"/>
        </w:rPr>
      </w:pPr>
      <w:r w:rsidRPr="00063E16">
        <w:rPr>
          <w:rFonts w:ascii="Times New Roman" w:hAnsi="Times New Roman"/>
          <w:lang w:val="lt-LT"/>
        </w:rPr>
        <w:t>LRČ</w:t>
      </w:r>
      <w:r w:rsidR="00734181" w:rsidRPr="00063E16">
        <w:rPr>
          <w:rFonts w:ascii="Times New Roman" w:hAnsi="Times New Roman"/>
          <w:lang w:val="lt-LT"/>
        </w:rPr>
        <w:t xml:space="preserve"> etapas</w:t>
      </w:r>
      <w:r w:rsidR="00854753" w:rsidRPr="00063E16">
        <w:rPr>
          <w:rFonts w:ascii="Times New Roman" w:hAnsi="Times New Roman"/>
          <w:lang w:val="lt-LT"/>
        </w:rPr>
        <w:t>/</w:t>
      </w:r>
      <w:r w:rsidR="00734181" w:rsidRPr="00063E16">
        <w:rPr>
          <w:rFonts w:ascii="Times New Roman" w:hAnsi="Times New Roman"/>
          <w:lang w:val="lt-LT"/>
        </w:rPr>
        <w:t>(-ai)</w:t>
      </w:r>
      <w:r w:rsidR="00B33C53" w:rsidRPr="00063E16">
        <w:rPr>
          <w:rFonts w:ascii="Times New Roman" w:hAnsi="Times New Roman"/>
          <w:lang w:val="lt-LT"/>
        </w:rPr>
        <w:t>,</w:t>
      </w:r>
      <w:r w:rsidR="00734181" w:rsidRPr="00063E16">
        <w:rPr>
          <w:rFonts w:ascii="Times New Roman" w:hAnsi="Times New Roman"/>
          <w:lang w:val="lt-LT"/>
        </w:rPr>
        <w:t xml:space="preserve"> Ralio komiteto sprendimu</w:t>
      </w:r>
      <w:r w:rsidR="00B33C53" w:rsidRPr="00063E16">
        <w:rPr>
          <w:rFonts w:ascii="Times New Roman" w:hAnsi="Times New Roman"/>
          <w:lang w:val="lt-LT"/>
        </w:rPr>
        <w:t>,</w:t>
      </w:r>
      <w:r w:rsidR="00734181" w:rsidRPr="00063E16">
        <w:rPr>
          <w:rFonts w:ascii="Times New Roman" w:hAnsi="Times New Roman"/>
          <w:lang w:val="lt-LT"/>
        </w:rPr>
        <w:t xml:space="preserve"> gali būti vykdomas užsienio šalyje. Etapo</w:t>
      </w:r>
      <w:r w:rsidR="006B2B60" w:rsidRPr="00063E16">
        <w:rPr>
          <w:rFonts w:ascii="Times New Roman" w:hAnsi="Times New Roman"/>
          <w:lang w:val="lt-LT"/>
        </w:rPr>
        <w:t>/</w:t>
      </w:r>
      <w:r w:rsidR="00734181" w:rsidRPr="00063E16">
        <w:rPr>
          <w:rFonts w:ascii="Times New Roman" w:hAnsi="Times New Roman"/>
          <w:lang w:val="lt-LT"/>
        </w:rPr>
        <w:t xml:space="preserve">(-ų) kitoje šalyje vykdymo sąlygos, atsižvelgiant į </w:t>
      </w:r>
      <w:r w:rsidRPr="00063E16">
        <w:rPr>
          <w:rFonts w:ascii="Times New Roman" w:hAnsi="Times New Roman"/>
          <w:lang w:val="lt-LT"/>
        </w:rPr>
        <w:t>LRČ</w:t>
      </w:r>
      <w:r w:rsidR="00734181" w:rsidRPr="00063E16">
        <w:rPr>
          <w:rFonts w:ascii="Times New Roman" w:hAnsi="Times New Roman"/>
          <w:lang w:val="lt-LT"/>
        </w:rPr>
        <w:t xml:space="preserve"> reglamentą, iš anksto derinamos LASF</w:t>
      </w:r>
      <w:r w:rsidR="00976485" w:rsidRPr="00063E16">
        <w:rPr>
          <w:rFonts w:ascii="Times New Roman" w:hAnsi="Times New Roman"/>
          <w:lang w:val="lt-LT"/>
        </w:rPr>
        <w:t xml:space="preserve"> Ralio komitet</w:t>
      </w:r>
      <w:r w:rsidR="00E527D4" w:rsidRPr="00063E16">
        <w:rPr>
          <w:rFonts w:ascii="Times New Roman" w:hAnsi="Times New Roman"/>
          <w:lang w:val="lt-LT"/>
        </w:rPr>
        <w:t>o</w:t>
      </w:r>
      <w:r w:rsidR="00734181" w:rsidRPr="00063E16">
        <w:rPr>
          <w:rFonts w:ascii="Times New Roman" w:hAnsi="Times New Roman"/>
          <w:lang w:val="lt-LT"/>
        </w:rPr>
        <w:t xml:space="preserve"> ir tos šalies, kurioje vyksta varžybos, ASF. </w:t>
      </w:r>
      <w:r w:rsidRPr="00063E16">
        <w:rPr>
          <w:rFonts w:ascii="Times New Roman" w:hAnsi="Times New Roman"/>
          <w:lang w:val="lt-LT"/>
        </w:rPr>
        <w:t>LRČ</w:t>
      </w:r>
      <w:r w:rsidR="00734181" w:rsidRPr="00063E16">
        <w:rPr>
          <w:rFonts w:ascii="Times New Roman" w:hAnsi="Times New Roman"/>
          <w:lang w:val="lt-LT"/>
        </w:rPr>
        <w:t xml:space="preserve"> etapų užsi</w:t>
      </w:r>
      <w:r w:rsidR="00E37336" w:rsidRPr="00063E16">
        <w:rPr>
          <w:rFonts w:ascii="Times New Roman" w:hAnsi="Times New Roman"/>
          <w:lang w:val="lt-LT"/>
        </w:rPr>
        <w:t>enio šalyje ypatumai nurodomi t</w:t>
      </w:r>
      <w:r w:rsidR="00734181" w:rsidRPr="00063E16">
        <w:rPr>
          <w:rFonts w:ascii="Times New Roman" w:hAnsi="Times New Roman"/>
          <w:lang w:val="lt-LT"/>
        </w:rPr>
        <w:t xml:space="preserve">ų Varžybų papildomuose nuostatuose. </w:t>
      </w:r>
    </w:p>
    <w:p w14:paraId="074F7A4A" w14:textId="77777777" w:rsidR="00E37336" w:rsidRPr="00063E16" w:rsidRDefault="00E37336" w:rsidP="002F5A29">
      <w:pPr>
        <w:widowControl w:val="0"/>
        <w:overflowPunct w:val="0"/>
        <w:autoSpaceDE w:val="0"/>
        <w:autoSpaceDN w:val="0"/>
        <w:adjustRightInd w:val="0"/>
        <w:ind w:right="140"/>
        <w:jc w:val="both"/>
        <w:rPr>
          <w:rFonts w:ascii="Times New Roman" w:hAnsi="Times New Roman"/>
          <w:b/>
          <w:bCs/>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997"/>
      </w:tblGrid>
      <w:tr w:rsidR="00E37336" w:rsidRPr="00063E16" w14:paraId="6C13FD01" w14:textId="77777777" w:rsidTr="000E5098">
        <w:tc>
          <w:tcPr>
            <w:tcW w:w="9997" w:type="dxa"/>
            <w:shd w:val="clear" w:color="auto" w:fill="CCCCCC"/>
          </w:tcPr>
          <w:p w14:paraId="0F132235" w14:textId="77777777" w:rsidR="00E37336" w:rsidRPr="00063E16" w:rsidRDefault="00E37336" w:rsidP="000E5098">
            <w:pPr>
              <w:widowControl w:val="0"/>
              <w:overflowPunct w:val="0"/>
              <w:autoSpaceDE w:val="0"/>
              <w:autoSpaceDN w:val="0"/>
              <w:adjustRightInd w:val="0"/>
              <w:ind w:right="140"/>
              <w:jc w:val="both"/>
              <w:rPr>
                <w:rFonts w:ascii="Times New Roman" w:hAnsi="Times New Roman"/>
                <w:b/>
                <w:bCs/>
                <w:lang w:val="lt-LT"/>
              </w:rPr>
            </w:pPr>
            <w:r w:rsidRPr="00063E16">
              <w:rPr>
                <w:rFonts w:ascii="Times New Roman" w:hAnsi="Times New Roman"/>
                <w:b/>
                <w:bCs/>
                <w:sz w:val="28"/>
                <w:szCs w:val="28"/>
                <w:lang w:val="lt-LT"/>
              </w:rPr>
              <w:t>2</w:t>
            </w:r>
            <w:r w:rsidR="00136797" w:rsidRPr="00063E16">
              <w:rPr>
                <w:rFonts w:ascii="Times New Roman" w:hAnsi="Times New Roman"/>
                <w:b/>
                <w:bCs/>
                <w:sz w:val="28"/>
                <w:szCs w:val="28"/>
                <w:lang w:val="lt-LT"/>
              </w:rPr>
              <w:t xml:space="preserve">. </w:t>
            </w:r>
            <w:r w:rsidR="000D727D" w:rsidRPr="00063E16">
              <w:rPr>
                <w:rFonts w:ascii="Times New Roman" w:hAnsi="Times New Roman"/>
                <w:b/>
                <w:bCs/>
                <w:sz w:val="28"/>
                <w:szCs w:val="28"/>
                <w:lang w:val="lt-LT"/>
              </w:rPr>
              <w:t>LRČ</w:t>
            </w:r>
            <w:r w:rsidR="00136797" w:rsidRPr="00063E16">
              <w:rPr>
                <w:rFonts w:ascii="Times New Roman" w:hAnsi="Times New Roman"/>
                <w:b/>
                <w:bCs/>
                <w:sz w:val="28"/>
                <w:szCs w:val="28"/>
                <w:lang w:val="lt-LT"/>
              </w:rPr>
              <w:t xml:space="preserve"> ETAPAI</w:t>
            </w:r>
          </w:p>
        </w:tc>
      </w:tr>
    </w:tbl>
    <w:p w14:paraId="55DE0094" w14:textId="77777777" w:rsidR="00734181" w:rsidRPr="00063E16" w:rsidRDefault="00734181" w:rsidP="002F5A29">
      <w:pPr>
        <w:widowControl w:val="0"/>
        <w:autoSpaceDE w:val="0"/>
        <w:autoSpaceDN w:val="0"/>
        <w:adjustRightInd w:val="0"/>
        <w:jc w:val="both"/>
        <w:rPr>
          <w:rFonts w:ascii="Times New Roman" w:hAnsi="Times New Roman"/>
          <w:b/>
          <w:bCs/>
          <w:lang w:val="lt-LT"/>
        </w:rPr>
      </w:pPr>
    </w:p>
    <w:p w14:paraId="40C9194A" w14:textId="77777777" w:rsidR="00734181" w:rsidRPr="00063E16" w:rsidRDefault="00734181" w:rsidP="002F5A29">
      <w:pPr>
        <w:widowControl w:val="0"/>
        <w:overflowPunct w:val="0"/>
        <w:autoSpaceDE w:val="0"/>
        <w:autoSpaceDN w:val="0"/>
        <w:adjustRightInd w:val="0"/>
        <w:ind w:left="2"/>
        <w:jc w:val="both"/>
        <w:rPr>
          <w:rFonts w:ascii="Times New Roman" w:hAnsi="Times New Roman"/>
          <w:lang w:val="lt-LT"/>
        </w:rPr>
      </w:pPr>
      <w:r w:rsidRPr="00063E16">
        <w:rPr>
          <w:rFonts w:ascii="Times New Roman" w:hAnsi="Times New Roman"/>
          <w:b/>
          <w:bCs/>
          <w:lang w:val="lt-LT"/>
        </w:rPr>
        <w:t xml:space="preserve">2.1. </w:t>
      </w:r>
      <w:r w:rsidR="000D727D" w:rsidRPr="00063E16">
        <w:rPr>
          <w:rFonts w:ascii="Times New Roman" w:hAnsi="Times New Roman"/>
          <w:lang w:val="lt-LT"/>
        </w:rPr>
        <w:t>LRČ</w:t>
      </w:r>
      <w:r w:rsidRPr="00063E16">
        <w:rPr>
          <w:rFonts w:ascii="Times New Roman" w:hAnsi="Times New Roman"/>
          <w:b/>
          <w:bCs/>
          <w:lang w:val="lt-LT"/>
        </w:rPr>
        <w:t xml:space="preserve"> </w:t>
      </w:r>
      <w:r w:rsidRPr="00063E16">
        <w:rPr>
          <w:rFonts w:ascii="Times New Roman" w:hAnsi="Times New Roman"/>
          <w:lang w:val="lt-LT"/>
        </w:rPr>
        <w:t xml:space="preserve">susideda iš </w:t>
      </w:r>
      <w:r w:rsidR="000D727D" w:rsidRPr="00063E16">
        <w:rPr>
          <w:rFonts w:ascii="Times New Roman" w:hAnsi="Times New Roman"/>
          <w:lang w:val="lt-LT"/>
        </w:rPr>
        <w:t>LRČ</w:t>
      </w:r>
      <w:r w:rsidRPr="00063E16">
        <w:rPr>
          <w:rFonts w:ascii="Times New Roman" w:hAnsi="Times New Roman"/>
          <w:b/>
          <w:bCs/>
          <w:lang w:val="lt-LT"/>
        </w:rPr>
        <w:t xml:space="preserve"> </w:t>
      </w:r>
      <w:r w:rsidRPr="00063E16">
        <w:rPr>
          <w:rFonts w:ascii="Times New Roman" w:hAnsi="Times New Roman"/>
          <w:lang w:val="lt-LT"/>
        </w:rPr>
        <w:t>etapų,</w:t>
      </w:r>
      <w:r w:rsidRPr="00063E16">
        <w:rPr>
          <w:rFonts w:ascii="Times New Roman" w:hAnsi="Times New Roman"/>
          <w:b/>
          <w:bCs/>
          <w:lang w:val="lt-LT"/>
        </w:rPr>
        <w:t xml:space="preserve"> </w:t>
      </w:r>
      <w:r w:rsidRPr="00063E16">
        <w:rPr>
          <w:rFonts w:ascii="Times New Roman" w:hAnsi="Times New Roman"/>
          <w:lang w:val="lt-LT"/>
        </w:rPr>
        <w:t>įtrauktų į</w:t>
      </w:r>
      <w:r w:rsidRPr="00063E16">
        <w:rPr>
          <w:rFonts w:ascii="Times New Roman" w:hAnsi="Times New Roman"/>
          <w:b/>
          <w:bCs/>
          <w:lang w:val="lt-LT"/>
        </w:rPr>
        <w:t xml:space="preserve"> </w:t>
      </w:r>
      <w:r w:rsidRPr="00063E16">
        <w:rPr>
          <w:rFonts w:ascii="Times New Roman" w:hAnsi="Times New Roman"/>
          <w:lang w:val="lt-LT"/>
        </w:rPr>
        <w:t>LASF sporto varžybų</w:t>
      </w:r>
      <w:r w:rsidRPr="00063E16">
        <w:rPr>
          <w:rFonts w:ascii="Times New Roman" w:hAnsi="Times New Roman"/>
          <w:b/>
          <w:bCs/>
          <w:lang w:val="lt-LT"/>
        </w:rPr>
        <w:t xml:space="preserve"> </w:t>
      </w:r>
      <w:r w:rsidRPr="00063E16">
        <w:rPr>
          <w:rFonts w:ascii="Times New Roman" w:hAnsi="Times New Roman"/>
          <w:lang w:val="lt-LT"/>
        </w:rPr>
        <w:t>ir renginių</w:t>
      </w:r>
      <w:r w:rsidR="00136797" w:rsidRPr="00063E16">
        <w:rPr>
          <w:rFonts w:ascii="Times New Roman" w:hAnsi="Times New Roman"/>
          <w:b/>
          <w:bCs/>
          <w:lang w:val="lt-LT"/>
        </w:rPr>
        <w:t xml:space="preserve"> </w:t>
      </w:r>
      <w:r w:rsidRPr="00063E16">
        <w:rPr>
          <w:rFonts w:ascii="Times New Roman" w:hAnsi="Times New Roman"/>
          <w:lang w:val="lt-LT"/>
        </w:rPr>
        <w:t>kalendorių.</w:t>
      </w:r>
      <w:r w:rsidRPr="00063E16">
        <w:rPr>
          <w:rFonts w:ascii="Times New Roman" w:hAnsi="Times New Roman"/>
          <w:b/>
          <w:bCs/>
          <w:lang w:val="lt-LT"/>
        </w:rPr>
        <w:t xml:space="preserve"> </w:t>
      </w:r>
      <w:r w:rsidR="000B02FA" w:rsidRPr="00063E16">
        <w:rPr>
          <w:rFonts w:ascii="Times New Roman" w:hAnsi="Times New Roman"/>
          <w:lang w:val="lt-LT"/>
        </w:rPr>
        <w:t xml:space="preserve">2016 </w:t>
      </w:r>
      <w:r w:rsidRPr="00063E16">
        <w:rPr>
          <w:rFonts w:ascii="Times New Roman" w:hAnsi="Times New Roman"/>
          <w:lang w:val="lt-LT"/>
        </w:rPr>
        <w:t xml:space="preserve">metų </w:t>
      </w:r>
      <w:r w:rsidR="000D727D" w:rsidRPr="00063E16">
        <w:rPr>
          <w:rFonts w:ascii="Times New Roman" w:hAnsi="Times New Roman"/>
          <w:lang w:val="lt-LT"/>
        </w:rPr>
        <w:t>LRČ</w:t>
      </w:r>
      <w:r w:rsidRPr="00063E16">
        <w:rPr>
          <w:rFonts w:ascii="Times New Roman" w:hAnsi="Times New Roman"/>
          <w:lang w:val="lt-LT"/>
        </w:rPr>
        <w:t xml:space="preserve"> numatomi septyni etapai.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559"/>
        <w:gridCol w:w="2410"/>
        <w:gridCol w:w="2268"/>
        <w:gridCol w:w="2551"/>
      </w:tblGrid>
      <w:tr w:rsidR="00B33C53" w:rsidRPr="0090162B" w14:paraId="35DD94EE" w14:textId="77777777" w:rsidTr="00C27762">
        <w:trPr>
          <w:trHeight w:val="434"/>
        </w:trPr>
        <w:tc>
          <w:tcPr>
            <w:tcW w:w="957" w:type="dxa"/>
            <w:shd w:val="clear" w:color="auto" w:fill="auto"/>
            <w:vAlign w:val="center"/>
          </w:tcPr>
          <w:p w14:paraId="7DDBF875" w14:textId="77777777" w:rsidR="00B33C53" w:rsidRPr="0090162B" w:rsidRDefault="00B33C53" w:rsidP="00B1311D">
            <w:pPr>
              <w:widowControl w:val="0"/>
              <w:overflowPunct w:val="0"/>
              <w:autoSpaceDE w:val="0"/>
              <w:autoSpaceDN w:val="0"/>
              <w:adjustRightInd w:val="0"/>
              <w:jc w:val="center"/>
              <w:rPr>
                <w:rFonts w:ascii="Times New Roman" w:hAnsi="Times New Roman"/>
                <w:b/>
                <w:bCs/>
                <w:color w:val="000000"/>
                <w:lang w:val="lt-LT"/>
              </w:rPr>
            </w:pPr>
            <w:r w:rsidRPr="0090162B">
              <w:rPr>
                <w:rFonts w:ascii="Times New Roman" w:hAnsi="Times New Roman"/>
                <w:b/>
                <w:bCs/>
                <w:color w:val="000000"/>
                <w:lang w:val="lt-LT"/>
              </w:rPr>
              <w:t>Etapas</w:t>
            </w:r>
          </w:p>
        </w:tc>
        <w:tc>
          <w:tcPr>
            <w:tcW w:w="1559" w:type="dxa"/>
            <w:shd w:val="clear" w:color="auto" w:fill="auto"/>
            <w:vAlign w:val="center"/>
          </w:tcPr>
          <w:p w14:paraId="7AD792C4" w14:textId="77777777" w:rsidR="00B33C53" w:rsidRPr="0090162B" w:rsidRDefault="00B33C53" w:rsidP="0090162B">
            <w:pPr>
              <w:widowControl w:val="0"/>
              <w:overflowPunct w:val="0"/>
              <w:autoSpaceDE w:val="0"/>
              <w:autoSpaceDN w:val="0"/>
              <w:adjustRightInd w:val="0"/>
              <w:rPr>
                <w:rFonts w:ascii="Times New Roman" w:hAnsi="Times New Roman"/>
                <w:b/>
                <w:bCs/>
                <w:color w:val="000000"/>
                <w:lang w:val="lt-LT"/>
              </w:rPr>
            </w:pPr>
            <w:r w:rsidRPr="0090162B">
              <w:rPr>
                <w:rFonts w:ascii="Times New Roman" w:hAnsi="Times New Roman"/>
                <w:b/>
                <w:bCs/>
                <w:color w:val="000000"/>
                <w:lang w:val="lt-LT"/>
              </w:rPr>
              <w:t>Vieta</w:t>
            </w:r>
          </w:p>
        </w:tc>
        <w:tc>
          <w:tcPr>
            <w:tcW w:w="2410" w:type="dxa"/>
            <w:shd w:val="clear" w:color="auto" w:fill="auto"/>
            <w:vAlign w:val="center"/>
          </w:tcPr>
          <w:p w14:paraId="3B26698E" w14:textId="77777777" w:rsidR="00B33C53" w:rsidRPr="0090162B" w:rsidRDefault="00B33C53" w:rsidP="0090162B">
            <w:pPr>
              <w:widowControl w:val="0"/>
              <w:overflowPunct w:val="0"/>
              <w:autoSpaceDE w:val="0"/>
              <w:autoSpaceDN w:val="0"/>
              <w:adjustRightInd w:val="0"/>
              <w:rPr>
                <w:rFonts w:ascii="Times New Roman" w:hAnsi="Times New Roman"/>
                <w:b/>
                <w:bCs/>
                <w:color w:val="000000"/>
                <w:lang w:val="lt-LT"/>
              </w:rPr>
            </w:pPr>
            <w:r w:rsidRPr="0090162B">
              <w:rPr>
                <w:rFonts w:ascii="Times New Roman" w:hAnsi="Times New Roman"/>
                <w:b/>
                <w:bCs/>
                <w:color w:val="000000"/>
                <w:lang w:val="lt-LT"/>
              </w:rPr>
              <w:t>Ralis</w:t>
            </w:r>
          </w:p>
        </w:tc>
        <w:tc>
          <w:tcPr>
            <w:tcW w:w="2268" w:type="dxa"/>
            <w:shd w:val="clear" w:color="auto" w:fill="auto"/>
            <w:vAlign w:val="center"/>
          </w:tcPr>
          <w:p w14:paraId="4BAC4C45" w14:textId="77777777" w:rsidR="00B33C53" w:rsidRPr="0090162B" w:rsidRDefault="00B33C53" w:rsidP="0090162B">
            <w:pPr>
              <w:widowControl w:val="0"/>
              <w:overflowPunct w:val="0"/>
              <w:autoSpaceDE w:val="0"/>
              <w:autoSpaceDN w:val="0"/>
              <w:adjustRightInd w:val="0"/>
              <w:rPr>
                <w:rFonts w:ascii="Times New Roman" w:hAnsi="Times New Roman"/>
                <w:b/>
                <w:bCs/>
                <w:color w:val="000000"/>
                <w:lang w:val="lt-LT"/>
              </w:rPr>
            </w:pPr>
            <w:r w:rsidRPr="0090162B">
              <w:rPr>
                <w:rFonts w:ascii="Times New Roman" w:hAnsi="Times New Roman"/>
                <w:b/>
                <w:bCs/>
                <w:color w:val="000000"/>
                <w:lang w:val="lt-LT"/>
              </w:rPr>
              <w:t>Data</w:t>
            </w:r>
          </w:p>
        </w:tc>
        <w:tc>
          <w:tcPr>
            <w:tcW w:w="2551" w:type="dxa"/>
            <w:shd w:val="clear" w:color="auto" w:fill="auto"/>
            <w:vAlign w:val="center"/>
          </w:tcPr>
          <w:p w14:paraId="2BF6CB2F" w14:textId="77777777" w:rsidR="003E5B96" w:rsidRPr="0090162B" w:rsidRDefault="003E5B96" w:rsidP="0090162B">
            <w:pPr>
              <w:widowControl w:val="0"/>
              <w:overflowPunct w:val="0"/>
              <w:autoSpaceDE w:val="0"/>
              <w:autoSpaceDN w:val="0"/>
              <w:adjustRightInd w:val="0"/>
              <w:rPr>
                <w:rFonts w:ascii="Times New Roman" w:hAnsi="Times New Roman"/>
                <w:b/>
                <w:bCs/>
                <w:color w:val="000000"/>
                <w:lang w:val="lt-LT"/>
              </w:rPr>
            </w:pPr>
            <w:r w:rsidRPr="0090162B">
              <w:rPr>
                <w:rFonts w:ascii="Times New Roman" w:hAnsi="Times New Roman"/>
                <w:b/>
                <w:bCs/>
                <w:color w:val="000000"/>
                <w:lang w:val="lt-LT"/>
              </w:rPr>
              <w:t>Organizatorius</w:t>
            </w:r>
          </w:p>
        </w:tc>
      </w:tr>
      <w:tr w:rsidR="00B33C53" w:rsidRPr="0090162B" w14:paraId="7C020B5A" w14:textId="77777777" w:rsidTr="00C27762">
        <w:tc>
          <w:tcPr>
            <w:tcW w:w="957" w:type="dxa"/>
            <w:shd w:val="clear" w:color="auto" w:fill="auto"/>
            <w:vAlign w:val="center"/>
          </w:tcPr>
          <w:p w14:paraId="10A7338C" w14:textId="77777777" w:rsidR="00B33C53" w:rsidRPr="0090162B" w:rsidRDefault="00B33C53" w:rsidP="00B1311D">
            <w:pPr>
              <w:widowControl w:val="0"/>
              <w:overflowPunct w:val="0"/>
              <w:autoSpaceDE w:val="0"/>
              <w:autoSpaceDN w:val="0"/>
              <w:adjustRightInd w:val="0"/>
              <w:jc w:val="center"/>
              <w:rPr>
                <w:rFonts w:ascii="Times New Roman" w:hAnsi="Times New Roman"/>
                <w:b/>
                <w:bCs/>
                <w:color w:val="000000"/>
                <w:lang w:val="lt-LT"/>
              </w:rPr>
            </w:pPr>
            <w:r w:rsidRPr="0090162B">
              <w:rPr>
                <w:rFonts w:ascii="Times New Roman" w:hAnsi="Times New Roman"/>
                <w:b/>
                <w:bCs/>
                <w:color w:val="000000"/>
                <w:lang w:val="lt-LT"/>
              </w:rPr>
              <w:t>1</w:t>
            </w:r>
          </w:p>
        </w:tc>
        <w:tc>
          <w:tcPr>
            <w:tcW w:w="1559" w:type="dxa"/>
            <w:shd w:val="clear" w:color="auto" w:fill="auto"/>
            <w:vAlign w:val="center"/>
          </w:tcPr>
          <w:p w14:paraId="79714777" w14:textId="77777777" w:rsidR="00B33C53" w:rsidRPr="0090162B" w:rsidRDefault="003E5B96" w:rsidP="0090162B">
            <w:pPr>
              <w:widowControl w:val="0"/>
              <w:overflowPunct w:val="0"/>
              <w:autoSpaceDE w:val="0"/>
              <w:autoSpaceDN w:val="0"/>
              <w:adjustRightInd w:val="0"/>
              <w:rPr>
                <w:rFonts w:ascii="Times New Roman" w:hAnsi="Times New Roman"/>
                <w:bCs/>
                <w:color w:val="000000"/>
                <w:lang w:val="lt-LT"/>
              </w:rPr>
            </w:pPr>
            <w:r w:rsidRPr="0090162B">
              <w:rPr>
                <w:rFonts w:ascii="Times New Roman" w:hAnsi="Times New Roman"/>
                <w:bCs/>
                <w:color w:val="000000"/>
                <w:lang w:val="lt-LT"/>
              </w:rPr>
              <w:t>Utena</w:t>
            </w:r>
          </w:p>
        </w:tc>
        <w:tc>
          <w:tcPr>
            <w:tcW w:w="2410" w:type="dxa"/>
            <w:shd w:val="clear" w:color="auto" w:fill="auto"/>
            <w:vAlign w:val="center"/>
          </w:tcPr>
          <w:p w14:paraId="09CF969F" w14:textId="77777777" w:rsidR="00B33C53" w:rsidRPr="0090162B" w:rsidRDefault="003E5B96" w:rsidP="0090162B">
            <w:pPr>
              <w:widowControl w:val="0"/>
              <w:overflowPunct w:val="0"/>
              <w:autoSpaceDE w:val="0"/>
              <w:autoSpaceDN w:val="0"/>
              <w:adjustRightInd w:val="0"/>
              <w:rPr>
                <w:rFonts w:ascii="Times New Roman" w:hAnsi="Times New Roman"/>
                <w:bCs/>
                <w:color w:val="000000"/>
                <w:lang w:val="lt-LT"/>
              </w:rPr>
            </w:pPr>
            <w:r w:rsidRPr="0090162B">
              <w:rPr>
                <w:rFonts w:ascii="Times New Roman" w:hAnsi="Times New Roman"/>
                <w:bCs/>
                <w:color w:val="000000"/>
                <w:lang w:val="lt-LT"/>
              </w:rPr>
              <w:t>Halls Winter Rally</w:t>
            </w:r>
          </w:p>
        </w:tc>
        <w:tc>
          <w:tcPr>
            <w:tcW w:w="2268" w:type="dxa"/>
            <w:shd w:val="clear" w:color="auto" w:fill="auto"/>
            <w:vAlign w:val="center"/>
          </w:tcPr>
          <w:p w14:paraId="7BD204EF" w14:textId="77777777" w:rsidR="00B33C53" w:rsidRPr="0090162B" w:rsidRDefault="003E5B96" w:rsidP="00C05307">
            <w:pPr>
              <w:widowControl w:val="0"/>
              <w:overflowPunct w:val="0"/>
              <w:autoSpaceDE w:val="0"/>
              <w:autoSpaceDN w:val="0"/>
              <w:adjustRightInd w:val="0"/>
              <w:rPr>
                <w:rFonts w:ascii="Times New Roman" w:hAnsi="Times New Roman"/>
                <w:bCs/>
                <w:color w:val="000000"/>
                <w:lang w:val="lt-LT"/>
              </w:rPr>
            </w:pPr>
            <w:r w:rsidRPr="0090162B">
              <w:rPr>
                <w:rFonts w:ascii="Times New Roman" w:hAnsi="Times New Roman"/>
                <w:bCs/>
                <w:color w:val="000000"/>
                <w:lang w:val="lt-LT"/>
              </w:rPr>
              <w:t xml:space="preserve">Sausio </w:t>
            </w:r>
            <w:r w:rsidR="00C05307">
              <w:rPr>
                <w:rFonts w:ascii="Times New Roman" w:hAnsi="Times New Roman"/>
                <w:bCs/>
                <w:color w:val="000000"/>
                <w:lang w:val="lt-LT"/>
              </w:rPr>
              <w:t>29-30</w:t>
            </w:r>
            <w:r w:rsidRPr="0090162B">
              <w:rPr>
                <w:rFonts w:ascii="Times New Roman" w:hAnsi="Times New Roman"/>
                <w:bCs/>
                <w:color w:val="000000"/>
                <w:lang w:val="lt-LT"/>
              </w:rPr>
              <w:t xml:space="preserve"> d.</w:t>
            </w:r>
          </w:p>
        </w:tc>
        <w:tc>
          <w:tcPr>
            <w:tcW w:w="2551" w:type="dxa"/>
            <w:shd w:val="clear" w:color="auto" w:fill="auto"/>
            <w:vAlign w:val="center"/>
          </w:tcPr>
          <w:p w14:paraId="43144759" w14:textId="77777777" w:rsidR="00B33C53" w:rsidRPr="0090162B" w:rsidRDefault="003E5B96" w:rsidP="0090162B">
            <w:pPr>
              <w:widowControl w:val="0"/>
              <w:overflowPunct w:val="0"/>
              <w:autoSpaceDE w:val="0"/>
              <w:autoSpaceDN w:val="0"/>
              <w:adjustRightInd w:val="0"/>
              <w:rPr>
                <w:rFonts w:ascii="Times New Roman" w:hAnsi="Times New Roman"/>
                <w:bCs/>
                <w:color w:val="000000"/>
                <w:lang w:val="lt-LT"/>
              </w:rPr>
            </w:pPr>
            <w:r w:rsidRPr="0090162B">
              <w:rPr>
                <w:rFonts w:ascii="Times New Roman" w:hAnsi="Times New Roman"/>
                <w:bCs/>
                <w:color w:val="000000"/>
                <w:lang w:val="lt-LT"/>
              </w:rPr>
              <w:t>Pitlane</w:t>
            </w:r>
          </w:p>
        </w:tc>
      </w:tr>
      <w:tr w:rsidR="00056F63" w:rsidRPr="0090162B" w14:paraId="4A4AD9BC" w14:textId="77777777" w:rsidTr="00C27762">
        <w:tc>
          <w:tcPr>
            <w:tcW w:w="957" w:type="dxa"/>
            <w:shd w:val="clear" w:color="auto" w:fill="auto"/>
            <w:vAlign w:val="center"/>
          </w:tcPr>
          <w:p w14:paraId="757A7CB8" w14:textId="77777777" w:rsidR="00056F63" w:rsidRPr="0090162B" w:rsidRDefault="00056F63" w:rsidP="00B1311D">
            <w:pPr>
              <w:widowControl w:val="0"/>
              <w:overflowPunct w:val="0"/>
              <w:autoSpaceDE w:val="0"/>
              <w:autoSpaceDN w:val="0"/>
              <w:adjustRightInd w:val="0"/>
              <w:jc w:val="center"/>
              <w:rPr>
                <w:rFonts w:ascii="Times New Roman" w:hAnsi="Times New Roman"/>
                <w:b/>
                <w:bCs/>
                <w:color w:val="000000"/>
              </w:rPr>
            </w:pPr>
            <w:r w:rsidRPr="0090162B">
              <w:rPr>
                <w:rFonts w:ascii="Times New Roman" w:hAnsi="Times New Roman"/>
                <w:b/>
                <w:bCs/>
                <w:color w:val="000000"/>
              </w:rPr>
              <w:t>2</w:t>
            </w:r>
          </w:p>
        </w:tc>
        <w:tc>
          <w:tcPr>
            <w:tcW w:w="1559" w:type="dxa"/>
            <w:shd w:val="clear" w:color="auto" w:fill="auto"/>
            <w:vAlign w:val="center"/>
          </w:tcPr>
          <w:p w14:paraId="770F96F3" w14:textId="77777777" w:rsidR="00056F63" w:rsidRPr="0090162B" w:rsidRDefault="00C05307" w:rsidP="00C05307">
            <w:pPr>
              <w:widowControl w:val="0"/>
              <w:overflowPunct w:val="0"/>
              <w:autoSpaceDE w:val="0"/>
              <w:autoSpaceDN w:val="0"/>
              <w:adjustRightInd w:val="0"/>
              <w:rPr>
                <w:rFonts w:ascii="Times New Roman" w:hAnsi="Times New Roman"/>
                <w:bCs/>
                <w:color w:val="000000"/>
                <w:lang w:val="lt-LT"/>
              </w:rPr>
            </w:pPr>
            <w:r>
              <w:rPr>
                <w:rStyle w:val="apple-converted-space"/>
                <w:rFonts w:ascii="Arial" w:hAnsi="Arial" w:cs="Arial"/>
                <w:color w:val="000000"/>
                <w:spacing w:val="2"/>
                <w:sz w:val="18"/>
                <w:szCs w:val="18"/>
                <w:shd w:val="clear" w:color="auto" w:fill="FFFFFF"/>
              </w:rPr>
              <w:t> </w:t>
            </w:r>
            <w:r w:rsidRPr="00C05307">
              <w:rPr>
                <w:rFonts w:ascii="Times New Roman" w:hAnsi="Times New Roman"/>
                <w:bCs/>
                <w:color w:val="000000"/>
                <w:lang w:val="lt-LT"/>
              </w:rPr>
              <w:t>(Võru)</w:t>
            </w:r>
            <w:r w:rsidRPr="0090162B">
              <w:rPr>
                <w:rFonts w:ascii="Times New Roman" w:hAnsi="Times New Roman"/>
                <w:bCs/>
                <w:color w:val="000000"/>
                <w:lang w:val="lt-LT"/>
              </w:rPr>
              <w:t xml:space="preserve"> </w:t>
            </w:r>
            <w:r w:rsidR="00056F63" w:rsidRPr="0090162B">
              <w:rPr>
                <w:rFonts w:ascii="Times New Roman" w:hAnsi="Times New Roman"/>
                <w:bCs/>
                <w:color w:val="000000"/>
                <w:lang w:val="lt-LT"/>
              </w:rPr>
              <w:t>(EE)</w:t>
            </w:r>
          </w:p>
        </w:tc>
        <w:tc>
          <w:tcPr>
            <w:tcW w:w="2410" w:type="dxa"/>
            <w:shd w:val="clear" w:color="auto" w:fill="auto"/>
            <w:vAlign w:val="center"/>
          </w:tcPr>
          <w:p w14:paraId="2C1EEF13" w14:textId="77777777" w:rsidR="00056F63" w:rsidRPr="0090162B" w:rsidRDefault="00C05307" w:rsidP="0090162B">
            <w:pPr>
              <w:widowControl w:val="0"/>
              <w:overflowPunct w:val="0"/>
              <w:autoSpaceDE w:val="0"/>
              <w:autoSpaceDN w:val="0"/>
              <w:adjustRightInd w:val="0"/>
              <w:rPr>
                <w:rFonts w:ascii="Times New Roman" w:hAnsi="Times New Roman"/>
                <w:bCs/>
                <w:color w:val="000000"/>
                <w:lang w:val="lt-LT"/>
              </w:rPr>
            </w:pPr>
            <w:r w:rsidRPr="00C05307">
              <w:rPr>
                <w:rFonts w:ascii="Times New Roman" w:hAnsi="Times New Roman"/>
                <w:bCs/>
                <w:color w:val="000000"/>
                <w:lang w:val="lt-LT"/>
              </w:rPr>
              <w:t xml:space="preserve">Talveralli </w:t>
            </w:r>
            <w:r w:rsidR="00056F63" w:rsidRPr="0090162B">
              <w:rPr>
                <w:rFonts w:ascii="Times New Roman" w:hAnsi="Times New Roman"/>
                <w:bCs/>
                <w:color w:val="000000"/>
                <w:lang w:val="lt-LT"/>
              </w:rPr>
              <w:t>Rally</w:t>
            </w:r>
          </w:p>
        </w:tc>
        <w:tc>
          <w:tcPr>
            <w:tcW w:w="2268" w:type="dxa"/>
            <w:shd w:val="clear" w:color="auto" w:fill="auto"/>
            <w:vAlign w:val="center"/>
          </w:tcPr>
          <w:p w14:paraId="39C67D0D" w14:textId="77777777" w:rsidR="00056F63" w:rsidRPr="0090162B" w:rsidRDefault="00056F63" w:rsidP="0090162B">
            <w:pPr>
              <w:widowControl w:val="0"/>
              <w:overflowPunct w:val="0"/>
              <w:autoSpaceDE w:val="0"/>
              <w:autoSpaceDN w:val="0"/>
              <w:adjustRightInd w:val="0"/>
              <w:rPr>
                <w:rFonts w:ascii="Times New Roman" w:hAnsi="Times New Roman"/>
                <w:bCs/>
                <w:color w:val="000000"/>
                <w:lang w:val="lt-LT"/>
              </w:rPr>
            </w:pPr>
            <w:r w:rsidRPr="0090162B">
              <w:rPr>
                <w:rFonts w:ascii="Times New Roman" w:hAnsi="Times New Roman"/>
                <w:bCs/>
                <w:color w:val="000000"/>
                <w:lang w:val="lt-LT"/>
              </w:rPr>
              <w:t>Vasario 19-20 d.</w:t>
            </w:r>
          </w:p>
        </w:tc>
        <w:tc>
          <w:tcPr>
            <w:tcW w:w="2551" w:type="dxa"/>
            <w:shd w:val="clear" w:color="auto" w:fill="auto"/>
            <w:vAlign w:val="center"/>
          </w:tcPr>
          <w:p w14:paraId="0EB82AB3" w14:textId="77777777" w:rsidR="00056F63" w:rsidRPr="0090162B" w:rsidRDefault="00C05307" w:rsidP="0090162B">
            <w:pPr>
              <w:widowControl w:val="0"/>
              <w:overflowPunct w:val="0"/>
              <w:autoSpaceDE w:val="0"/>
              <w:autoSpaceDN w:val="0"/>
              <w:adjustRightInd w:val="0"/>
              <w:rPr>
                <w:rFonts w:ascii="Times New Roman" w:hAnsi="Times New Roman"/>
                <w:bCs/>
                <w:color w:val="000000"/>
                <w:lang w:val="lt-LT"/>
              </w:rPr>
            </w:pPr>
            <w:r w:rsidRPr="00C27762">
              <w:rPr>
                <w:rFonts w:ascii="Times New Roman" w:hAnsi="Times New Roman"/>
                <w:bCs/>
                <w:color w:val="000000"/>
                <w:lang w:val="lt-LT"/>
              </w:rPr>
              <w:t>MTÜ RoadBook</w:t>
            </w:r>
          </w:p>
        </w:tc>
      </w:tr>
      <w:tr w:rsidR="00B33C53" w:rsidRPr="0090162B" w14:paraId="3BB5F03D" w14:textId="77777777" w:rsidTr="00C27762">
        <w:tc>
          <w:tcPr>
            <w:tcW w:w="957" w:type="dxa"/>
            <w:shd w:val="clear" w:color="auto" w:fill="auto"/>
            <w:vAlign w:val="center"/>
          </w:tcPr>
          <w:p w14:paraId="348FF0CB" w14:textId="77777777" w:rsidR="00B33C53" w:rsidRPr="0090162B" w:rsidRDefault="00056F63" w:rsidP="00B1311D">
            <w:pPr>
              <w:widowControl w:val="0"/>
              <w:overflowPunct w:val="0"/>
              <w:autoSpaceDE w:val="0"/>
              <w:autoSpaceDN w:val="0"/>
              <w:adjustRightInd w:val="0"/>
              <w:jc w:val="center"/>
              <w:rPr>
                <w:rFonts w:ascii="Times New Roman" w:hAnsi="Times New Roman"/>
                <w:b/>
                <w:bCs/>
                <w:color w:val="000000"/>
                <w:lang w:val="lt-LT"/>
              </w:rPr>
            </w:pPr>
            <w:r w:rsidRPr="0090162B">
              <w:rPr>
                <w:rFonts w:ascii="Times New Roman" w:hAnsi="Times New Roman"/>
                <w:b/>
                <w:bCs/>
                <w:color w:val="000000"/>
                <w:lang w:val="lt-LT"/>
              </w:rPr>
              <w:t>3</w:t>
            </w:r>
          </w:p>
        </w:tc>
        <w:tc>
          <w:tcPr>
            <w:tcW w:w="1559" w:type="dxa"/>
            <w:shd w:val="clear" w:color="auto" w:fill="auto"/>
            <w:vAlign w:val="center"/>
          </w:tcPr>
          <w:p w14:paraId="11155A04" w14:textId="77777777" w:rsidR="00B33C53" w:rsidRPr="0090162B" w:rsidRDefault="003E5B96" w:rsidP="009E2D76">
            <w:pPr>
              <w:widowControl w:val="0"/>
              <w:overflowPunct w:val="0"/>
              <w:autoSpaceDE w:val="0"/>
              <w:autoSpaceDN w:val="0"/>
              <w:adjustRightInd w:val="0"/>
              <w:rPr>
                <w:rFonts w:ascii="Times New Roman" w:hAnsi="Times New Roman"/>
                <w:bCs/>
                <w:color w:val="000000"/>
                <w:lang w:val="lt-LT"/>
              </w:rPr>
            </w:pPr>
            <w:r w:rsidRPr="0090162B">
              <w:rPr>
                <w:rFonts w:ascii="Times New Roman" w:hAnsi="Times New Roman"/>
                <w:bCs/>
                <w:color w:val="000000"/>
                <w:lang w:val="lt-LT"/>
              </w:rPr>
              <w:t>Talsi (LV)</w:t>
            </w:r>
          </w:p>
        </w:tc>
        <w:tc>
          <w:tcPr>
            <w:tcW w:w="2410" w:type="dxa"/>
            <w:shd w:val="clear" w:color="auto" w:fill="auto"/>
            <w:vAlign w:val="center"/>
          </w:tcPr>
          <w:p w14:paraId="7B2AFCC1" w14:textId="77777777" w:rsidR="00B33C53" w:rsidRPr="0090162B" w:rsidRDefault="003E5B96" w:rsidP="0090162B">
            <w:pPr>
              <w:widowControl w:val="0"/>
              <w:overflowPunct w:val="0"/>
              <w:autoSpaceDE w:val="0"/>
              <w:autoSpaceDN w:val="0"/>
              <w:adjustRightInd w:val="0"/>
              <w:rPr>
                <w:rFonts w:ascii="Times New Roman" w:hAnsi="Times New Roman"/>
                <w:bCs/>
                <w:color w:val="000000"/>
                <w:lang w:val="lt-LT"/>
              </w:rPr>
            </w:pPr>
            <w:r w:rsidRPr="0090162B">
              <w:rPr>
                <w:rFonts w:ascii="Times New Roman" w:hAnsi="Times New Roman"/>
                <w:bCs/>
                <w:color w:val="000000"/>
                <w:lang w:val="lt-LT"/>
              </w:rPr>
              <w:t>Talsi Rally</w:t>
            </w:r>
          </w:p>
        </w:tc>
        <w:tc>
          <w:tcPr>
            <w:tcW w:w="2268" w:type="dxa"/>
            <w:shd w:val="clear" w:color="auto" w:fill="auto"/>
            <w:vAlign w:val="center"/>
          </w:tcPr>
          <w:p w14:paraId="3B2F65E2" w14:textId="77777777" w:rsidR="00B33C53" w:rsidRPr="0090162B" w:rsidRDefault="003E5B96" w:rsidP="0090162B">
            <w:pPr>
              <w:widowControl w:val="0"/>
              <w:overflowPunct w:val="0"/>
              <w:autoSpaceDE w:val="0"/>
              <w:autoSpaceDN w:val="0"/>
              <w:adjustRightInd w:val="0"/>
              <w:rPr>
                <w:rFonts w:ascii="Times New Roman" w:hAnsi="Times New Roman"/>
                <w:bCs/>
                <w:color w:val="000000"/>
                <w:lang w:val="lt-LT"/>
              </w:rPr>
            </w:pPr>
            <w:r w:rsidRPr="0090162B">
              <w:rPr>
                <w:rFonts w:ascii="Times New Roman" w:hAnsi="Times New Roman"/>
                <w:bCs/>
                <w:color w:val="000000"/>
                <w:lang w:val="lt-LT"/>
              </w:rPr>
              <w:t>Gegužės 21-22 d.</w:t>
            </w:r>
          </w:p>
        </w:tc>
        <w:tc>
          <w:tcPr>
            <w:tcW w:w="2551" w:type="dxa"/>
            <w:shd w:val="clear" w:color="auto" w:fill="auto"/>
            <w:vAlign w:val="center"/>
          </w:tcPr>
          <w:p w14:paraId="24646CFD" w14:textId="77777777" w:rsidR="00B33C53" w:rsidRPr="0090162B" w:rsidRDefault="003E5B96" w:rsidP="0090162B">
            <w:pPr>
              <w:widowControl w:val="0"/>
              <w:overflowPunct w:val="0"/>
              <w:autoSpaceDE w:val="0"/>
              <w:autoSpaceDN w:val="0"/>
              <w:adjustRightInd w:val="0"/>
              <w:rPr>
                <w:rFonts w:ascii="Times New Roman" w:hAnsi="Times New Roman"/>
                <w:bCs/>
                <w:color w:val="000000"/>
                <w:lang w:val="lt-LT"/>
              </w:rPr>
            </w:pPr>
            <w:r w:rsidRPr="0090162B">
              <w:rPr>
                <w:rFonts w:ascii="Times New Roman" w:hAnsi="Times New Roman"/>
                <w:bCs/>
                <w:color w:val="000000"/>
                <w:lang w:val="lt-LT"/>
              </w:rPr>
              <w:t xml:space="preserve">RA </w:t>
            </w:r>
            <w:r w:rsidR="00063E16" w:rsidRPr="0090162B">
              <w:rPr>
                <w:rFonts w:ascii="Times New Roman" w:hAnsi="Times New Roman"/>
                <w:bCs/>
                <w:color w:val="000000"/>
                <w:lang w:val="lt-LT"/>
              </w:rPr>
              <w:t>Events</w:t>
            </w:r>
          </w:p>
        </w:tc>
      </w:tr>
      <w:tr w:rsidR="00B33C53" w:rsidRPr="0090162B" w14:paraId="27A40BEA" w14:textId="77777777" w:rsidTr="00C27762">
        <w:tc>
          <w:tcPr>
            <w:tcW w:w="957" w:type="dxa"/>
            <w:shd w:val="clear" w:color="auto" w:fill="auto"/>
            <w:vAlign w:val="center"/>
          </w:tcPr>
          <w:p w14:paraId="4DCE3531" w14:textId="77777777" w:rsidR="00B33C53" w:rsidRPr="0090162B" w:rsidRDefault="00056F63" w:rsidP="00B1311D">
            <w:pPr>
              <w:widowControl w:val="0"/>
              <w:overflowPunct w:val="0"/>
              <w:autoSpaceDE w:val="0"/>
              <w:autoSpaceDN w:val="0"/>
              <w:adjustRightInd w:val="0"/>
              <w:jc w:val="center"/>
              <w:rPr>
                <w:rFonts w:ascii="Times New Roman" w:hAnsi="Times New Roman"/>
                <w:b/>
                <w:bCs/>
                <w:color w:val="000000"/>
                <w:lang w:val="lt-LT"/>
              </w:rPr>
            </w:pPr>
            <w:r w:rsidRPr="0090162B">
              <w:rPr>
                <w:rFonts w:ascii="Times New Roman" w:hAnsi="Times New Roman"/>
                <w:b/>
                <w:bCs/>
                <w:color w:val="000000"/>
                <w:lang w:val="lt-LT"/>
              </w:rPr>
              <w:t>4</w:t>
            </w:r>
          </w:p>
        </w:tc>
        <w:tc>
          <w:tcPr>
            <w:tcW w:w="1559" w:type="dxa"/>
            <w:shd w:val="clear" w:color="auto" w:fill="auto"/>
            <w:vAlign w:val="center"/>
          </w:tcPr>
          <w:p w14:paraId="7ADB7B41" w14:textId="77777777" w:rsidR="00B33C53" w:rsidRPr="0090162B" w:rsidRDefault="003E5B96" w:rsidP="0090162B">
            <w:pPr>
              <w:widowControl w:val="0"/>
              <w:overflowPunct w:val="0"/>
              <w:autoSpaceDE w:val="0"/>
              <w:autoSpaceDN w:val="0"/>
              <w:adjustRightInd w:val="0"/>
              <w:rPr>
                <w:rFonts w:ascii="Times New Roman" w:hAnsi="Times New Roman"/>
                <w:bCs/>
                <w:color w:val="000000"/>
                <w:lang w:val="lt-LT"/>
              </w:rPr>
            </w:pPr>
            <w:r w:rsidRPr="0090162B">
              <w:rPr>
                <w:rFonts w:ascii="Times New Roman" w:hAnsi="Times New Roman"/>
                <w:bCs/>
                <w:color w:val="000000"/>
                <w:lang w:val="lt-LT"/>
              </w:rPr>
              <w:t>Kelmė</w:t>
            </w:r>
          </w:p>
        </w:tc>
        <w:tc>
          <w:tcPr>
            <w:tcW w:w="2410" w:type="dxa"/>
            <w:shd w:val="clear" w:color="auto" w:fill="auto"/>
            <w:vAlign w:val="center"/>
          </w:tcPr>
          <w:p w14:paraId="51146060" w14:textId="77777777" w:rsidR="00B33C53" w:rsidRPr="0090162B" w:rsidRDefault="00C27762" w:rsidP="0090162B">
            <w:pPr>
              <w:widowControl w:val="0"/>
              <w:overflowPunct w:val="0"/>
              <w:autoSpaceDE w:val="0"/>
              <w:autoSpaceDN w:val="0"/>
              <w:adjustRightInd w:val="0"/>
              <w:rPr>
                <w:rFonts w:ascii="Times New Roman" w:hAnsi="Times New Roman"/>
                <w:bCs/>
                <w:color w:val="000000"/>
                <w:lang w:val="lt-LT"/>
              </w:rPr>
            </w:pPr>
            <w:r>
              <w:rPr>
                <w:rFonts w:ascii="Times New Roman" w:hAnsi="Times New Roman"/>
                <w:bCs/>
                <w:color w:val="000000"/>
                <w:lang w:val="lt-LT"/>
              </w:rPr>
              <w:t xml:space="preserve">Ralis </w:t>
            </w:r>
            <w:r w:rsidR="003E5B96" w:rsidRPr="0090162B">
              <w:rPr>
                <w:rFonts w:ascii="Times New Roman" w:hAnsi="Times New Roman"/>
                <w:bCs/>
                <w:color w:val="000000"/>
                <w:lang w:val="lt-LT"/>
              </w:rPr>
              <w:t xml:space="preserve">Žemaitija </w:t>
            </w:r>
          </w:p>
        </w:tc>
        <w:tc>
          <w:tcPr>
            <w:tcW w:w="2268" w:type="dxa"/>
            <w:shd w:val="clear" w:color="auto" w:fill="auto"/>
            <w:vAlign w:val="center"/>
          </w:tcPr>
          <w:p w14:paraId="15C23525" w14:textId="77777777" w:rsidR="00B33C53" w:rsidRPr="0090162B" w:rsidRDefault="003E5B96" w:rsidP="00C05307">
            <w:pPr>
              <w:widowControl w:val="0"/>
              <w:overflowPunct w:val="0"/>
              <w:autoSpaceDE w:val="0"/>
              <w:autoSpaceDN w:val="0"/>
              <w:adjustRightInd w:val="0"/>
              <w:rPr>
                <w:rFonts w:ascii="Times New Roman" w:hAnsi="Times New Roman"/>
                <w:bCs/>
                <w:color w:val="000000"/>
                <w:lang w:val="lt-LT"/>
              </w:rPr>
            </w:pPr>
            <w:r w:rsidRPr="0090162B">
              <w:rPr>
                <w:rFonts w:ascii="Times New Roman" w:hAnsi="Times New Roman"/>
                <w:bCs/>
                <w:color w:val="000000"/>
                <w:lang w:val="lt-LT"/>
              </w:rPr>
              <w:t>Birželio</w:t>
            </w:r>
            <w:r w:rsidR="00374C55" w:rsidRPr="0090162B">
              <w:rPr>
                <w:rFonts w:ascii="Times New Roman" w:hAnsi="Times New Roman"/>
                <w:bCs/>
                <w:color w:val="000000"/>
                <w:lang w:val="lt-LT"/>
              </w:rPr>
              <w:t xml:space="preserve"> </w:t>
            </w:r>
            <w:r w:rsidR="00927895" w:rsidRPr="0090162B">
              <w:rPr>
                <w:rFonts w:ascii="Times New Roman" w:hAnsi="Times New Roman"/>
                <w:bCs/>
                <w:color w:val="000000"/>
                <w:lang w:val="lt-LT"/>
              </w:rPr>
              <w:t>1</w:t>
            </w:r>
            <w:r w:rsidR="00C05307">
              <w:rPr>
                <w:rFonts w:ascii="Times New Roman" w:hAnsi="Times New Roman"/>
                <w:bCs/>
                <w:color w:val="000000"/>
                <w:lang w:val="lt-LT"/>
              </w:rPr>
              <w:t>7</w:t>
            </w:r>
            <w:r w:rsidR="00927895" w:rsidRPr="0090162B">
              <w:rPr>
                <w:rFonts w:ascii="Times New Roman" w:hAnsi="Times New Roman"/>
                <w:bCs/>
                <w:color w:val="000000"/>
                <w:lang w:val="lt-LT"/>
              </w:rPr>
              <w:t>-18 d.</w:t>
            </w:r>
          </w:p>
        </w:tc>
        <w:tc>
          <w:tcPr>
            <w:tcW w:w="2551" w:type="dxa"/>
            <w:shd w:val="clear" w:color="auto" w:fill="auto"/>
            <w:vAlign w:val="center"/>
          </w:tcPr>
          <w:p w14:paraId="567D7FFE" w14:textId="77777777" w:rsidR="00B33C53" w:rsidRPr="0090162B" w:rsidRDefault="003E5B96" w:rsidP="0090162B">
            <w:pPr>
              <w:widowControl w:val="0"/>
              <w:overflowPunct w:val="0"/>
              <w:autoSpaceDE w:val="0"/>
              <w:autoSpaceDN w:val="0"/>
              <w:adjustRightInd w:val="0"/>
              <w:rPr>
                <w:rFonts w:ascii="Times New Roman" w:hAnsi="Times New Roman"/>
                <w:bCs/>
                <w:color w:val="000000"/>
                <w:lang w:val="lt-LT"/>
              </w:rPr>
            </w:pPr>
            <w:r w:rsidRPr="0090162B">
              <w:rPr>
                <w:rFonts w:ascii="Times New Roman" w:hAnsi="Times New Roman"/>
                <w:bCs/>
                <w:color w:val="000000"/>
                <w:lang w:val="lt-LT"/>
              </w:rPr>
              <w:t>Kelmės ASK</w:t>
            </w:r>
          </w:p>
        </w:tc>
      </w:tr>
      <w:tr w:rsidR="00B33C53" w:rsidRPr="0090162B" w14:paraId="1044DDC2" w14:textId="77777777" w:rsidTr="00C27762">
        <w:tc>
          <w:tcPr>
            <w:tcW w:w="957" w:type="dxa"/>
            <w:shd w:val="clear" w:color="auto" w:fill="auto"/>
            <w:vAlign w:val="center"/>
          </w:tcPr>
          <w:p w14:paraId="5B69E546" w14:textId="77777777" w:rsidR="00B33C53" w:rsidRPr="0090162B" w:rsidRDefault="00B33C53" w:rsidP="00B1311D">
            <w:pPr>
              <w:widowControl w:val="0"/>
              <w:overflowPunct w:val="0"/>
              <w:autoSpaceDE w:val="0"/>
              <w:autoSpaceDN w:val="0"/>
              <w:adjustRightInd w:val="0"/>
              <w:jc w:val="center"/>
              <w:rPr>
                <w:rFonts w:ascii="Times New Roman" w:hAnsi="Times New Roman"/>
                <w:b/>
                <w:bCs/>
                <w:color w:val="000000"/>
                <w:lang w:val="lt-LT"/>
              </w:rPr>
            </w:pPr>
            <w:r w:rsidRPr="0090162B">
              <w:rPr>
                <w:rFonts w:ascii="Times New Roman" w:hAnsi="Times New Roman"/>
                <w:b/>
                <w:bCs/>
                <w:color w:val="000000"/>
                <w:lang w:val="lt-LT"/>
              </w:rPr>
              <w:t>5</w:t>
            </w:r>
          </w:p>
        </w:tc>
        <w:tc>
          <w:tcPr>
            <w:tcW w:w="1559" w:type="dxa"/>
            <w:shd w:val="clear" w:color="auto" w:fill="auto"/>
            <w:vAlign w:val="center"/>
          </w:tcPr>
          <w:p w14:paraId="088DA365" w14:textId="77777777" w:rsidR="00B33C53" w:rsidRPr="0090162B" w:rsidRDefault="003E5B96" w:rsidP="0090162B">
            <w:pPr>
              <w:widowControl w:val="0"/>
              <w:overflowPunct w:val="0"/>
              <w:autoSpaceDE w:val="0"/>
              <w:autoSpaceDN w:val="0"/>
              <w:adjustRightInd w:val="0"/>
              <w:rPr>
                <w:rFonts w:ascii="Times New Roman" w:hAnsi="Times New Roman"/>
                <w:bCs/>
                <w:color w:val="000000"/>
                <w:lang w:val="lt-LT"/>
              </w:rPr>
            </w:pPr>
            <w:r w:rsidRPr="0090162B">
              <w:rPr>
                <w:rFonts w:ascii="Times New Roman" w:hAnsi="Times New Roman"/>
                <w:bCs/>
                <w:color w:val="000000"/>
                <w:lang w:val="lt-LT"/>
              </w:rPr>
              <w:t>Zarasai</w:t>
            </w:r>
          </w:p>
        </w:tc>
        <w:tc>
          <w:tcPr>
            <w:tcW w:w="2410" w:type="dxa"/>
            <w:shd w:val="clear" w:color="auto" w:fill="auto"/>
            <w:vAlign w:val="center"/>
          </w:tcPr>
          <w:p w14:paraId="3CC221EC" w14:textId="77777777" w:rsidR="00B33C53" w:rsidRPr="0090162B" w:rsidRDefault="003E5B96" w:rsidP="0090162B">
            <w:pPr>
              <w:widowControl w:val="0"/>
              <w:overflowPunct w:val="0"/>
              <w:autoSpaceDE w:val="0"/>
              <w:autoSpaceDN w:val="0"/>
              <w:adjustRightInd w:val="0"/>
              <w:rPr>
                <w:rFonts w:ascii="Times New Roman" w:hAnsi="Times New Roman"/>
                <w:bCs/>
                <w:color w:val="000000"/>
                <w:lang w:val="lt-LT"/>
              </w:rPr>
            </w:pPr>
            <w:r w:rsidRPr="0090162B">
              <w:rPr>
                <w:rFonts w:ascii="Times New Roman" w:hAnsi="Times New Roman"/>
                <w:bCs/>
                <w:color w:val="000000"/>
                <w:lang w:val="lt-LT"/>
              </w:rPr>
              <w:t>300 Lakes Rally</w:t>
            </w:r>
          </w:p>
        </w:tc>
        <w:tc>
          <w:tcPr>
            <w:tcW w:w="2268" w:type="dxa"/>
            <w:shd w:val="clear" w:color="auto" w:fill="auto"/>
            <w:vAlign w:val="center"/>
          </w:tcPr>
          <w:p w14:paraId="7E9C3877" w14:textId="77777777" w:rsidR="00B33C53" w:rsidRPr="0090162B" w:rsidRDefault="003E5B96" w:rsidP="00191558">
            <w:pPr>
              <w:widowControl w:val="0"/>
              <w:overflowPunct w:val="0"/>
              <w:autoSpaceDE w:val="0"/>
              <w:autoSpaceDN w:val="0"/>
              <w:adjustRightInd w:val="0"/>
              <w:rPr>
                <w:rFonts w:ascii="Times New Roman" w:hAnsi="Times New Roman"/>
                <w:bCs/>
                <w:color w:val="000000"/>
                <w:lang w:val="lt-LT"/>
              </w:rPr>
            </w:pPr>
            <w:r w:rsidRPr="0090162B">
              <w:rPr>
                <w:rFonts w:ascii="Times New Roman" w:hAnsi="Times New Roman"/>
                <w:bCs/>
                <w:color w:val="000000"/>
                <w:lang w:val="lt-LT"/>
              </w:rPr>
              <w:t xml:space="preserve">Rugpjūčio </w:t>
            </w:r>
            <w:r w:rsidR="00191558">
              <w:rPr>
                <w:rFonts w:ascii="Times New Roman" w:hAnsi="Times New Roman"/>
                <w:bCs/>
                <w:color w:val="000000"/>
                <w:lang w:val="lt-LT"/>
              </w:rPr>
              <w:t>12-13</w:t>
            </w:r>
            <w:r w:rsidRPr="0090162B">
              <w:rPr>
                <w:rFonts w:ascii="Times New Roman" w:hAnsi="Times New Roman"/>
                <w:bCs/>
                <w:color w:val="000000"/>
                <w:lang w:val="lt-LT"/>
              </w:rPr>
              <w:t xml:space="preserve"> d.</w:t>
            </w:r>
          </w:p>
        </w:tc>
        <w:tc>
          <w:tcPr>
            <w:tcW w:w="2551" w:type="dxa"/>
            <w:shd w:val="clear" w:color="auto" w:fill="auto"/>
            <w:vAlign w:val="center"/>
          </w:tcPr>
          <w:p w14:paraId="4A2F3659" w14:textId="77777777" w:rsidR="00B33C53" w:rsidRPr="0090162B" w:rsidRDefault="003E5B96" w:rsidP="0090162B">
            <w:pPr>
              <w:widowControl w:val="0"/>
              <w:overflowPunct w:val="0"/>
              <w:autoSpaceDE w:val="0"/>
              <w:autoSpaceDN w:val="0"/>
              <w:adjustRightInd w:val="0"/>
              <w:rPr>
                <w:rFonts w:ascii="Times New Roman" w:hAnsi="Times New Roman"/>
                <w:bCs/>
                <w:color w:val="000000"/>
                <w:lang w:val="lt-LT"/>
              </w:rPr>
            </w:pPr>
            <w:r w:rsidRPr="0090162B">
              <w:rPr>
                <w:rFonts w:ascii="Times New Roman" w:hAnsi="Times New Roman"/>
                <w:bCs/>
                <w:color w:val="000000"/>
                <w:lang w:val="lt-LT"/>
              </w:rPr>
              <w:t>Autosporto projektai</w:t>
            </w:r>
          </w:p>
        </w:tc>
      </w:tr>
      <w:tr w:rsidR="00B33C53" w:rsidRPr="0090162B" w14:paraId="57C70AD1" w14:textId="77777777" w:rsidTr="00C27762">
        <w:tc>
          <w:tcPr>
            <w:tcW w:w="957" w:type="dxa"/>
            <w:shd w:val="clear" w:color="auto" w:fill="auto"/>
            <w:vAlign w:val="center"/>
          </w:tcPr>
          <w:p w14:paraId="3CFC24C2" w14:textId="77777777" w:rsidR="00B33C53" w:rsidRPr="0090162B" w:rsidRDefault="00B33C53" w:rsidP="00B1311D">
            <w:pPr>
              <w:widowControl w:val="0"/>
              <w:overflowPunct w:val="0"/>
              <w:autoSpaceDE w:val="0"/>
              <w:autoSpaceDN w:val="0"/>
              <w:adjustRightInd w:val="0"/>
              <w:jc w:val="center"/>
              <w:rPr>
                <w:rFonts w:ascii="Times New Roman" w:hAnsi="Times New Roman"/>
                <w:b/>
                <w:bCs/>
                <w:color w:val="000000"/>
                <w:lang w:val="lt-LT"/>
              </w:rPr>
            </w:pPr>
            <w:r w:rsidRPr="0090162B">
              <w:rPr>
                <w:rFonts w:ascii="Times New Roman" w:hAnsi="Times New Roman"/>
                <w:b/>
                <w:bCs/>
                <w:color w:val="000000"/>
                <w:lang w:val="lt-LT"/>
              </w:rPr>
              <w:t>6</w:t>
            </w:r>
          </w:p>
        </w:tc>
        <w:tc>
          <w:tcPr>
            <w:tcW w:w="1559" w:type="dxa"/>
            <w:shd w:val="clear" w:color="auto" w:fill="auto"/>
            <w:vAlign w:val="center"/>
          </w:tcPr>
          <w:p w14:paraId="301AF2AE" w14:textId="77777777" w:rsidR="00B33C53" w:rsidRPr="0090162B" w:rsidRDefault="003E5B96" w:rsidP="0090162B">
            <w:pPr>
              <w:widowControl w:val="0"/>
              <w:overflowPunct w:val="0"/>
              <w:autoSpaceDE w:val="0"/>
              <w:autoSpaceDN w:val="0"/>
              <w:adjustRightInd w:val="0"/>
              <w:rPr>
                <w:rFonts w:ascii="Times New Roman" w:hAnsi="Times New Roman"/>
                <w:bCs/>
                <w:color w:val="000000"/>
                <w:lang w:val="lt-LT"/>
              </w:rPr>
            </w:pPr>
            <w:r w:rsidRPr="0090162B">
              <w:rPr>
                <w:rFonts w:ascii="Times New Roman" w:hAnsi="Times New Roman"/>
                <w:bCs/>
                <w:color w:val="000000"/>
                <w:lang w:val="lt-LT"/>
              </w:rPr>
              <w:t>Elektrėnai</w:t>
            </w:r>
          </w:p>
        </w:tc>
        <w:tc>
          <w:tcPr>
            <w:tcW w:w="2410" w:type="dxa"/>
            <w:shd w:val="clear" w:color="auto" w:fill="auto"/>
            <w:vAlign w:val="center"/>
          </w:tcPr>
          <w:p w14:paraId="14DCCCA3" w14:textId="77777777" w:rsidR="00B33C53" w:rsidRPr="0090162B" w:rsidRDefault="00C27762" w:rsidP="00C27762">
            <w:pPr>
              <w:widowControl w:val="0"/>
              <w:overflowPunct w:val="0"/>
              <w:autoSpaceDE w:val="0"/>
              <w:autoSpaceDN w:val="0"/>
              <w:adjustRightInd w:val="0"/>
              <w:rPr>
                <w:rFonts w:ascii="Times New Roman" w:hAnsi="Times New Roman"/>
                <w:bCs/>
                <w:color w:val="000000"/>
                <w:lang w:val="lt-LT"/>
              </w:rPr>
            </w:pPr>
            <w:r>
              <w:rPr>
                <w:rFonts w:ascii="Times New Roman" w:hAnsi="Times New Roman"/>
                <w:bCs/>
                <w:color w:val="000000"/>
                <w:lang w:val="lt-LT"/>
              </w:rPr>
              <w:t>DHL Rally Elektrėnai</w:t>
            </w:r>
          </w:p>
        </w:tc>
        <w:tc>
          <w:tcPr>
            <w:tcW w:w="2268" w:type="dxa"/>
            <w:shd w:val="clear" w:color="auto" w:fill="auto"/>
            <w:vAlign w:val="center"/>
          </w:tcPr>
          <w:p w14:paraId="75A3515E" w14:textId="77777777" w:rsidR="00B33C53" w:rsidRPr="0090162B" w:rsidRDefault="003E5B96" w:rsidP="00C05307">
            <w:pPr>
              <w:widowControl w:val="0"/>
              <w:overflowPunct w:val="0"/>
              <w:autoSpaceDE w:val="0"/>
              <w:autoSpaceDN w:val="0"/>
              <w:adjustRightInd w:val="0"/>
              <w:rPr>
                <w:rFonts w:ascii="Times New Roman" w:hAnsi="Times New Roman"/>
                <w:bCs/>
                <w:color w:val="000000"/>
                <w:lang w:val="lt-LT"/>
              </w:rPr>
            </w:pPr>
            <w:r w:rsidRPr="0090162B">
              <w:rPr>
                <w:rFonts w:ascii="Times New Roman" w:hAnsi="Times New Roman"/>
                <w:bCs/>
                <w:color w:val="000000"/>
                <w:lang w:val="lt-LT"/>
              </w:rPr>
              <w:t xml:space="preserve">Rugsėjo </w:t>
            </w:r>
            <w:r w:rsidR="00C05307">
              <w:rPr>
                <w:rFonts w:ascii="Times New Roman" w:hAnsi="Times New Roman"/>
                <w:bCs/>
                <w:color w:val="000000"/>
                <w:lang w:val="lt-LT"/>
              </w:rPr>
              <w:t>09-10</w:t>
            </w:r>
            <w:r w:rsidRPr="0090162B">
              <w:rPr>
                <w:rFonts w:ascii="Times New Roman" w:hAnsi="Times New Roman"/>
                <w:bCs/>
                <w:color w:val="000000"/>
                <w:lang w:val="lt-LT"/>
              </w:rPr>
              <w:t xml:space="preserve"> d.</w:t>
            </w:r>
          </w:p>
        </w:tc>
        <w:tc>
          <w:tcPr>
            <w:tcW w:w="2551" w:type="dxa"/>
            <w:shd w:val="clear" w:color="auto" w:fill="auto"/>
            <w:vAlign w:val="center"/>
          </w:tcPr>
          <w:p w14:paraId="15758048" w14:textId="77777777" w:rsidR="00B33C53" w:rsidRPr="0090162B" w:rsidRDefault="003E5B96" w:rsidP="00C27762">
            <w:pPr>
              <w:widowControl w:val="0"/>
              <w:overflowPunct w:val="0"/>
              <w:autoSpaceDE w:val="0"/>
              <w:autoSpaceDN w:val="0"/>
              <w:adjustRightInd w:val="0"/>
              <w:rPr>
                <w:rFonts w:ascii="Times New Roman" w:hAnsi="Times New Roman"/>
                <w:bCs/>
                <w:color w:val="000000"/>
                <w:lang w:val="lt-LT"/>
              </w:rPr>
            </w:pPr>
            <w:r w:rsidRPr="0090162B">
              <w:rPr>
                <w:rFonts w:ascii="Times New Roman" w:hAnsi="Times New Roman"/>
                <w:bCs/>
                <w:color w:val="000000"/>
                <w:lang w:val="lt-LT"/>
              </w:rPr>
              <w:t xml:space="preserve">Čapkausko </w:t>
            </w:r>
            <w:r w:rsidR="00C27762">
              <w:rPr>
                <w:rFonts w:ascii="Times New Roman" w:hAnsi="Times New Roman"/>
                <w:bCs/>
                <w:color w:val="000000"/>
                <w:lang w:val="lt-LT"/>
              </w:rPr>
              <w:t>a</w:t>
            </w:r>
            <w:r w:rsidRPr="0090162B">
              <w:rPr>
                <w:rFonts w:ascii="Times New Roman" w:hAnsi="Times New Roman"/>
                <w:bCs/>
                <w:color w:val="000000"/>
                <w:lang w:val="lt-LT"/>
              </w:rPr>
              <w:t>utosportas</w:t>
            </w:r>
          </w:p>
        </w:tc>
      </w:tr>
      <w:tr w:rsidR="00B33C53" w:rsidRPr="0090162B" w14:paraId="67C6681E" w14:textId="77777777" w:rsidTr="00C27762">
        <w:tc>
          <w:tcPr>
            <w:tcW w:w="957" w:type="dxa"/>
            <w:shd w:val="clear" w:color="auto" w:fill="auto"/>
            <w:vAlign w:val="center"/>
          </w:tcPr>
          <w:p w14:paraId="09F6EAC4" w14:textId="77777777" w:rsidR="00B33C53" w:rsidRPr="0090162B" w:rsidRDefault="00B33C53" w:rsidP="00B1311D">
            <w:pPr>
              <w:widowControl w:val="0"/>
              <w:overflowPunct w:val="0"/>
              <w:autoSpaceDE w:val="0"/>
              <w:autoSpaceDN w:val="0"/>
              <w:adjustRightInd w:val="0"/>
              <w:jc w:val="center"/>
              <w:rPr>
                <w:rFonts w:ascii="Times New Roman" w:hAnsi="Times New Roman"/>
                <w:b/>
                <w:bCs/>
                <w:color w:val="000000"/>
                <w:lang w:val="lt-LT"/>
              </w:rPr>
            </w:pPr>
            <w:r w:rsidRPr="0090162B">
              <w:rPr>
                <w:rFonts w:ascii="Times New Roman" w:hAnsi="Times New Roman"/>
                <w:b/>
                <w:bCs/>
                <w:color w:val="000000"/>
                <w:lang w:val="lt-LT"/>
              </w:rPr>
              <w:t>7</w:t>
            </w:r>
          </w:p>
        </w:tc>
        <w:tc>
          <w:tcPr>
            <w:tcW w:w="1559" w:type="dxa"/>
            <w:shd w:val="clear" w:color="auto" w:fill="auto"/>
            <w:vAlign w:val="center"/>
          </w:tcPr>
          <w:p w14:paraId="609917D3" w14:textId="77777777" w:rsidR="00B33C53" w:rsidRPr="0090162B" w:rsidRDefault="003E5B96" w:rsidP="0090162B">
            <w:pPr>
              <w:widowControl w:val="0"/>
              <w:overflowPunct w:val="0"/>
              <w:autoSpaceDE w:val="0"/>
              <w:autoSpaceDN w:val="0"/>
              <w:adjustRightInd w:val="0"/>
              <w:rPr>
                <w:rFonts w:ascii="Times New Roman" w:hAnsi="Times New Roman"/>
                <w:bCs/>
                <w:color w:val="000000"/>
                <w:lang w:val="lt-LT"/>
              </w:rPr>
            </w:pPr>
            <w:r w:rsidRPr="0090162B">
              <w:rPr>
                <w:rFonts w:ascii="Times New Roman" w:hAnsi="Times New Roman"/>
                <w:bCs/>
                <w:color w:val="000000"/>
                <w:lang w:val="lt-LT"/>
              </w:rPr>
              <w:t>Druskininkai</w:t>
            </w:r>
          </w:p>
        </w:tc>
        <w:tc>
          <w:tcPr>
            <w:tcW w:w="2410" w:type="dxa"/>
            <w:shd w:val="clear" w:color="auto" w:fill="auto"/>
            <w:vAlign w:val="center"/>
          </w:tcPr>
          <w:p w14:paraId="6C33E373" w14:textId="77777777" w:rsidR="00B33C53" w:rsidRPr="0090162B" w:rsidRDefault="00887D49" w:rsidP="00887D49">
            <w:pPr>
              <w:widowControl w:val="0"/>
              <w:overflowPunct w:val="0"/>
              <w:autoSpaceDE w:val="0"/>
              <w:autoSpaceDN w:val="0"/>
              <w:adjustRightInd w:val="0"/>
              <w:rPr>
                <w:rFonts w:ascii="Times New Roman" w:hAnsi="Times New Roman"/>
                <w:bCs/>
                <w:color w:val="000000"/>
                <w:lang w:val="lt-LT"/>
              </w:rPr>
            </w:pPr>
            <w:r>
              <w:rPr>
                <w:rFonts w:ascii="Times New Roman" w:hAnsi="Times New Roman"/>
                <w:bCs/>
                <w:color w:val="000000"/>
                <w:lang w:val="lt-LT"/>
              </w:rPr>
              <w:t>Rally Classic</w:t>
            </w:r>
          </w:p>
        </w:tc>
        <w:tc>
          <w:tcPr>
            <w:tcW w:w="2268" w:type="dxa"/>
            <w:shd w:val="clear" w:color="auto" w:fill="auto"/>
            <w:vAlign w:val="center"/>
          </w:tcPr>
          <w:p w14:paraId="1DA99EE7" w14:textId="2EAB0E11" w:rsidR="00B33C53" w:rsidRPr="0090162B" w:rsidRDefault="005F6B62" w:rsidP="005F6B62">
            <w:pPr>
              <w:widowControl w:val="0"/>
              <w:overflowPunct w:val="0"/>
              <w:autoSpaceDE w:val="0"/>
              <w:autoSpaceDN w:val="0"/>
              <w:adjustRightInd w:val="0"/>
              <w:rPr>
                <w:rFonts w:ascii="Times New Roman" w:hAnsi="Times New Roman"/>
                <w:bCs/>
                <w:color w:val="000000"/>
                <w:lang w:val="lt-LT"/>
              </w:rPr>
            </w:pPr>
            <w:r>
              <w:rPr>
                <w:rFonts w:ascii="Times New Roman" w:hAnsi="Times New Roman"/>
                <w:bCs/>
                <w:color w:val="000000"/>
                <w:lang w:val="lt-LT"/>
              </w:rPr>
              <w:t>09</w:t>
            </w:r>
            <w:r w:rsidR="00C27762">
              <w:rPr>
                <w:rFonts w:ascii="Times New Roman" w:hAnsi="Times New Roman"/>
                <w:bCs/>
                <w:color w:val="000000"/>
                <w:lang w:val="lt-LT"/>
              </w:rPr>
              <w:t>.</w:t>
            </w:r>
            <w:r w:rsidR="00887D49">
              <w:rPr>
                <w:rFonts w:ascii="Times New Roman" w:hAnsi="Times New Roman"/>
                <w:bCs/>
                <w:color w:val="000000"/>
                <w:lang w:val="lt-LT"/>
              </w:rPr>
              <w:t xml:space="preserve">30 </w:t>
            </w:r>
            <w:r w:rsidR="00C27762">
              <w:rPr>
                <w:rFonts w:ascii="Times New Roman" w:hAnsi="Times New Roman"/>
                <w:bCs/>
                <w:color w:val="000000"/>
                <w:lang w:val="lt-LT"/>
              </w:rPr>
              <w:t>–</w:t>
            </w:r>
            <w:r w:rsidR="00887D49">
              <w:rPr>
                <w:rFonts w:ascii="Times New Roman" w:hAnsi="Times New Roman"/>
                <w:bCs/>
                <w:color w:val="000000"/>
                <w:lang w:val="lt-LT"/>
              </w:rPr>
              <w:t xml:space="preserve"> </w:t>
            </w:r>
            <w:r w:rsidR="00C27762">
              <w:rPr>
                <w:rFonts w:ascii="Times New Roman" w:hAnsi="Times New Roman"/>
                <w:bCs/>
                <w:color w:val="000000"/>
                <w:lang w:val="lt-LT"/>
              </w:rPr>
              <w:t>1</w:t>
            </w:r>
            <w:r>
              <w:rPr>
                <w:rFonts w:ascii="Times New Roman" w:hAnsi="Times New Roman"/>
                <w:bCs/>
                <w:color w:val="000000"/>
                <w:lang w:val="lt-LT"/>
              </w:rPr>
              <w:t>0</w:t>
            </w:r>
            <w:r w:rsidR="00C27762">
              <w:rPr>
                <w:rFonts w:ascii="Times New Roman" w:hAnsi="Times New Roman"/>
                <w:bCs/>
                <w:color w:val="000000"/>
                <w:lang w:val="lt-LT"/>
              </w:rPr>
              <w:t>.0</w:t>
            </w:r>
            <w:r w:rsidR="003E5B96" w:rsidRPr="0090162B">
              <w:rPr>
                <w:rFonts w:ascii="Times New Roman" w:hAnsi="Times New Roman"/>
                <w:bCs/>
                <w:color w:val="000000"/>
                <w:lang w:val="lt-LT"/>
              </w:rPr>
              <w:t>2</w:t>
            </w:r>
          </w:p>
        </w:tc>
        <w:tc>
          <w:tcPr>
            <w:tcW w:w="2551" w:type="dxa"/>
            <w:shd w:val="clear" w:color="auto" w:fill="auto"/>
            <w:vAlign w:val="center"/>
          </w:tcPr>
          <w:p w14:paraId="0F41BB98" w14:textId="77777777" w:rsidR="00B33C53" w:rsidRPr="0090162B" w:rsidRDefault="000F25AA" w:rsidP="0090162B">
            <w:pPr>
              <w:widowControl w:val="0"/>
              <w:overflowPunct w:val="0"/>
              <w:autoSpaceDE w:val="0"/>
              <w:autoSpaceDN w:val="0"/>
              <w:adjustRightInd w:val="0"/>
              <w:rPr>
                <w:rFonts w:ascii="Times New Roman" w:hAnsi="Times New Roman"/>
                <w:bCs/>
                <w:color w:val="000000"/>
                <w:lang w:val="lt-LT"/>
              </w:rPr>
            </w:pPr>
            <w:r w:rsidRPr="0090162B">
              <w:rPr>
                <w:rFonts w:ascii="Times New Roman" w:hAnsi="Times New Roman"/>
                <w:bCs/>
                <w:color w:val="000000"/>
                <w:lang w:val="lt-LT"/>
              </w:rPr>
              <w:t>AJAGS</w:t>
            </w:r>
          </w:p>
        </w:tc>
      </w:tr>
    </w:tbl>
    <w:p w14:paraId="4195460D" w14:textId="77777777" w:rsidR="00734181" w:rsidRPr="00063E16" w:rsidRDefault="00B33C53" w:rsidP="000B02FA">
      <w:pPr>
        <w:widowControl w:val="0"/>
        <w:autoSpaceDE w:val="0"/>
        <w:autoSpaceDN w:val="0"/>
        <w:adjustRightInd w:val="0"/>
        <w:jc w:val="both"/>
        <w:rPr>
          <w:rFonts w:ascii="Times New Roman" w:hAnsi="Times New Roman"/>
          <w:lang w:val="lt-LT"/>
        </w:rPr>
      </w:pPr>
      <w:bookmarkStart w:id="2" w:name="page5"/>
      <w:bookmarkEnd w:id="2"/>
      <w:r w:rsidRPr="00063E16">
        <w:rPr>
          <w:rFonts w:ascii="Times New Roman" w:hAnsi="Times New Roman"/>
          <w:lang w:val="lt-LT"/>
        </w:rPr>
        <w:t>T</w:t>
      </w:r>
      <w:r w:rsidR="00734181" w:rsidRPr="00063E16">
        <w:rPr>
          <w:rFonts w:ascii="Times New Roman" w:hAnsi="Times New Roman"/>
          <w:lang w:val="lt-LT"/>
        </w:rPr>
        <w:t>ikslus Varžybų pavadinimas, vykdymo vieta ir Organizatoriu</w:t>
      </w:r>
      <w:r w:rsidR="00136797" w:rsidRPr="00063E16">
        <w:rPr>
          <w:rFonts w:ascii="Times New Roman" w:hAnsi="Times New Roman"/>
          <w:lang w:val="lt-LT"/>
        </w:rPr>
        <w:t xml:space="preserve">s skelbiami LASF </w:t>
      </w:r>
      <w:r w:rsidRPr="00063E16">
        <w:rPr>
          <w:rFonts w:ascii="Times New Roman" w:hAnsi="Times New Roman"/>
          <w:lang w:val="lt-LT"/>
        </w:rPr>
        <w:t>tinklalapyje</w:t>
      </w:r>
      <w:r w:rsidR="00734181" w:rsidRPr="00063E16">
        <w:rPr>
          <w:rFonts w:ascii="Times New Roman" w:hAnsi="Times New Roman"/>
          <w:lang w:val="lt-LT"/>
        </w:rPr>
        <w:t xml:space="preserve"> www.lasf.lt. LASF pasilieka sau teisę keisti kalendorių.</w:t>
      </w:r>
      <w:r w:rsidR="00E527D4" w:rsidRPr="00063E16">
        <w:rPr>
          <w:rFonts w:ascii="Times New Roman" w:hAnsi="Times New Roman"/>
          <w:lang w:val="lt-LT"/>
        </w:rPr>
        <w:t xml:space="preserve"> Kalendoriaus keitimo sąlygos aprašytos LASVOVT.</w:t>
      </w:r>
    </w:p>
    <w:p w14:paraId="16AD43EE" w14:textId="77777777" w:rsidR="00136797" w:rsidRPr="00063E16" w:rsidRDefault="00136797" w:rsidP="002F5A29">
      <w:pPr>
        <w:widowControl w:val="0"/>
        <w:tabs>
          <w:tab w:val="left" w:pos="9639"/>
        </w:tabs>
        <w:overflowPunct w:val="0"/>
        <w:autoSpaceDE w:val="0"/>
        <w:autoSpaceDN w:val="0"/>
        <w:adjustRightInd w:val="0"/>
        <w:ind w:left="2"/>
        <w:rPr>
          <w:rFonts w:ascii="Times New Roman" w:hAnsi="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997"/>
      </w:tblGrid>
      <w:tr w:rsidR="00EF5C9E" w:rsidRPr="00063E16" w14:paraId="61E58C44" w14:textId="77777777" w:rsidTr="000E5098">
        <w:tc>
          <w:tcPr>
            <w:tcW w:w="9997" w:type="dxa"/>
            <w:shd w:val="clear" w:color="auto" w:fill="CCCCCC"/>
          </w:tcPr>
          <w:p w14:paraId="1013C7D2" w14:textId="77777777" w:rsidR="00EF5C9E" w:rsidRPr="00063E16" w:rsidRDefault="00EF5C9E" w:rsidP="000E5098">
            <w:pPr>
              <w:widowControl w:val="0"/>
              <w:tabs>
                <w:tab w:val="left" w:pos="9639"/>
              </w:tabs>
              <w:overflowPunct w:val="0"/>
              <w:autoSpaceDE w:val="0"/>
              <w:autoSpaceDN w:val="0"/>
              <w:adjustRightInd w:val="0"/>
              <w:rPr>
                <w:rFonts w:ascii="Times New Roman" w:hAnsi="Times New Roman"/>
                <w:lang w:val="lt-LT"/>
              </w:rPr>
            </w:pPr>
            <w:r w:rsidRPr="00063E16">
              <w:rPr>
                <w:rFonts w:ascii="Times New Roman" w:hAnsi="Times New Roman"/>
                <w:b/>
                <w:bCs/>
                <w:sz w:val="28"/>
                <w:szCs w:val="28"/>
                <w:lang w:val="lt-LT"/>
              </w:rPr>
              <w:t xml:space="preserve">3. DALYVIAI. DALYVAVIMAS </w:t>
            </w:r>
            <w:r w:rsidR="000D727D" w:rsidRPr="00063E16">
              <w:rPr>
                <w:rFonts w:ascii="Times New Roman" w:hAnsi="Times New Roman"/>
                <w:b/>
                <w:bCs/>
                <w:sz w:val="28"/>
                <w:szCs w:val="28"/>
                <w:lang w:val="lt-LT"/>
              </w:rPr>
              <w:t>LRČ</w:t>
            </w:r>
          </w:p>
        </w:tc>
      </w:tr>
    </w:tbl>
    <w:p w14:paraId="3E4309C2" w14:textId="77777777" w:rsidR="00136797" w:rsidRPr="00063E16" w:rsidRDefault="00136797" w:rsidP="002F5A29">
      <w:pPr>
        <w:widowControl w:val="0"/>
        <w:tabs>
          <w:tab w:val="left" w:pos="9639"/>
        </w:tabs>
        <w:overflowPunct w:val="0"/>
        <w:autoSpaceDE w:val="0"/>
        <w:autoSpaceDN w:val="0"/>
        <w:adjustRightInd w:val="0"/>
        <w:ind w:left="2"/>
        <w:rPr>
          <w:rFonts w:ascii="Times New Roman" w:hAnsi="Times New Roman"/>
          <w:lang w:val="lt-LT"/>
        </w:rPr>
      </w:pPr>
    </w:p>
    <w:p w14:paraId="2CDA3763" w14:textId="77777777" w:rsidR="00734181" w:rsidRPr="00063E16" w:rsidRDefault="00734181" w:rsidP="002F5A29">
      <w:pPr>
        <w:widowControl w:val="0"/>
        <w:tabs>
          <w:tab w:val="left" w:pos="9781"/>
        </w:tabs>
        <w:overflowPunct w:val="0"/>
        <w:autoSpaceDE w:val="0"/>
        <w:autoSpaceDN w:val="0"/>
        <w:adjustRightInd w:val="0"/>
        <w:ind w:left="2"/>
        <w:jc w:val="both"/>
        <w:rPr>
          <w:rFonts w:ascii="Times New Roman" w:hAnsi="Times New Roman"/>
          <w:lang w:val="lt-LT"/>
        </w:rPr>
      </w:pPr>
      <w:r w:rsidRPr="00063E16">
        <w:rPr>
          <w:rFonts w:ascii="Times New Roman" w:hAnsi="Times New Roman"/>
          <w:b/>
          <w:bCs/>
          <w:lang w:val="lt-LT"/>
        </w:rPr>
        <w:t xml:space="preserve">3.1. </w:t>
      </w:r>
      <w:r w:rsidR="000D727D" w:rsidRPr="00063E16">
        <w:rPr>
          <w:rFonts w:ascii="Times New Roman" w:hAnsi="Times New Roman"/>
          <w:lang w:val="lt-LT"/>
        </w:rPr>
        <w:t>LRČ</w:t>
      </w:r>
      <w:r w:rsidRPr="00063E16">
        <w:rPr>
          <w:rFonts w:ascii="Times New Roman" w:hAnsi="Times New Roman"/>
          <w:b/>
          <w:bCs/>
          <w:lang w:val="lt-LT"/>
        </w:rPr>
        <w:t xml:space="preserve"> </w:t>
      </w:r>
      <w:r w:rsidRPr="00063E16">
        <w:rPr>
          <w:rFonts w:ascii="Times New Roman" w:hAnsi="Times New Roman"/>
          <w:lang w:val="lt-LT"/>
        </w:rPr>
        <w:t>gali dalyvauti asmenys (</w:t>
      </w:r>
      <w:r w:rsidR="0090162B">
        <w:rPr>
          <w:rFonts w:ascii="Times New Roman" w:hAnsi="Times New Roman"/>
          <w:lang w:val="lt-LT"/>
        </w:rPr>
        <w:t>pirmasis</w:t>
      </w:r>
      <w:r w:rsidRPr="00063E16">
        <w:rPr>
          <w:rFonts w:ascii="Times New Roman" w:hAnsi="Times New Roman"/>
          <w:lang w:val="lt-LT"/>
        </w:rPr>
        <w:t xml:space="preserve"> ir </w:t>
      </w:r>
      <w:r w:rsidR="0090162B">
        <w:rPr>
          <w:rFonts w:ascii="Times New Roman" w:hAnsi="Times New Roman"/>
          <w:lang w:val="lt-LT"/>
        </w:rPr>
        <w:t xml:space="preserve">antrasis </w:t>
      </w:r>
      <w:r w:rsidRPr="00063E16">
        <w:rPr>
          <w:rFonts w:ascii="Times New Roman" w:hAnsi="Times New Roman"/>
          <w:lang w:val="lt-LT"/>
        </w:rPr>
        <w:t>vairuotojai), turintys galiojančias tokios</w:t>
      </w:r>
      <w:r w:rsidR="00EF5C9E" w:rsidRPr="00063E16">
        <w:rPr>
          <w:rFonts w:ascii="Times New Roman" w:hAnsi="Times New Roman"/>
          <w:b/>
          <w:bCs/>
          <w:lang w:val="lt-LT"/>
        </w:rPr>
        <w:t xml:space="preserve"> </w:t>
      </w:r>
      <w:r w:rsidRPr="00063E16">
        <w:rPr>
          <w:rFonts w:ascii="Times New Roman" w:hAnsi="Times New Roman"/>
          <w:lang w:val="lt-LT"/>
        </w:rPr>
        <w:t>kategorijos ralio varžyboms LASF arba kitos šalies ASF išduotas „Vairuotojo licencijas“ bei įtraukti</w:t>
      </w:r>
      <w:r w:rsidR="00EF5C9E" w:rsidRPr="00063E16">
        <w:rPr>
          <w:rFonts w:ascii="Times New Roman" w:hAnsi="Times New Roman"/>
          <w:lang w:val="lt-LT"/>
        </w:rPr>
        <w:t xml:space="preserve"> į „Pareiškėjo licenciją“. </w:t>
      </w:r>
      <w:r w:rsidRPr="00063E16">
        <w:rPr>
          <w:rFonts w:ascii="Times New Roman" w:hAnsi="Times New Roman"/>
          <w:lang w:val="lt-LT"/>
        </w:rPr>
        <w:t xml:space="preserve">18 metų neturintis asmuo gali dalyvauti </w:t>
      </w:r>
      <w:r w:rsidR="000D727D" w:rsidRPr="00063E16">
        <w:rPr>
          <w:rFonts w:ascii="Times New Roman" w:hAnsi="Times New Roman"/>
          <w:lang w:val="lt-LT"/>
        </w:rPr>
        <w:t>LRČ</w:t>
      </w:r>
      <w:r w:rsidRPr="00063E16">
        <w:rPr>
          <w:rFonts w:ascii="Times New Roman" w:hAnsi="Times New Roman"/>
          <w:lang w:val="lt-LT"/>
        </w:rPr>
        <w:t xml:space="preserve"> </w:t>
      </w:r>
      <w:r w:rsidR="002731CD" w:rsidRPr="00063E16">
        <w:rPr>
          <w:rFonts w:ascii="Times New Roman" w:hAnsi="Times New Roman"/>
          <w:lang w:val="lt-LT"/>
        </w:rPr>
        <w:t xml:space="preserve">gavęs </w:t>
      </w:r>
      <w:r w:rsidRPr="00063E16">
        <w:rPr>
          <w:rFonts w:ascii="Times New Roman" w:hAnsi="Times New Roman"/>
          <w:lang w:val="lt-LT"/>
        </w:rPr>
        <w:t xml:space="preserve">Ralio komiteto </w:t>
      </w:r>
      <w:r w:rsidR="002731CD" w:rsidRPr="00063E16">
        <w:rPr>
          <w:rFonts w:ascii="Times New Roman" w:hAnsi="Times New Roman"/>
          <w:lang w:val="lt-LT"/>
        </w:rPr>
        <w:t>sutikimą</w:t>
      </w:r>
      <w:r w:rsidRPr="00063E16">
        <w:rPr>
          <w:rFonts w:ascii="Times New Roman" w:hAnsi="Times New Roman"/>
          <w:lang w:val="lt-LT"/>
        </w:rPr>
        <w:t>.</w:t>
      </w:r>
    </w:p>
    <w:p w14:paraId="4A8B979F" w14:textId="77777777" w:rsidR="0001111F" w:rsidRPr="00063E16" w:rsidRDefault="00734181" w:rsidP="0001111F">
      <w:pPr>
        <w:widowControl w:val="0"/>
        <w:tabs>
          <w:tab w:val="left" w:pos="9781"/>
        </w:tabs>
        <w:overflowPunct w:val="0"/>
        <w:autoSpaceDE w:val="0"/>
        <w:autoSpaceDN w:val="0"/>
        <w:adjustRightInd w:val="0"/>
        <w:ind w:left="2"/>
        <w:jc w:val="both"/>
        <w:rPr>
          <w:rFonts w:ascii="Times New Roman" w:hAnsi="Times New Roman"/>
          <w:lang w:val="lt-LT"/>
        </w:rPr>
      </w:pPr>
      <w:r w:rsidRPr="00063E16">
        <w:rPr>
          <w:rFonts w:ascii="Times New Roman" w:hAnsi="Times New Roman"/>
          <w:b/>
          <w:bCs/>
          <w:lang w:val="lt-LT"/>
        </w:rPr>
        <w:t xml:space="preserve">3.2. </w:t>
      </w:r>
      <w:r w:rsidRPr="00063E16">
        <w:rPr>
          <w:rFonts w:ascii="Times New Roman" w:hAnsi="Times New Roman"/>
          <w:lang w:val="lt-LT"/>
        </w:rPr>
        <w:t xml:space="preserve">Norintys dalyvauti </w:t>
      </w:r>
      <w:r w:rsidR="000D727D" w:rsidRPr="00063E16">
        <w:rPr>
          <w:rFonts w:ascii="Times New Roman" w:hAnsi="Times New Roman"/>
          <w:lang w:val="lt-LT"/>
        </w:rPr>
        <w:t>LRČ</w:t>
      </w:r>
      <w:r w:rsidRPr="00063E16">
        <w:rPr>
          <w:rFonts w:ascii="Times New Roman" w:hAnsi="Times New Roman"/>
          <w:lang w:val="lt-LT"/>
        </w:rPr>
        <w:t xml:space="preserve">, privalo </w:t>
      </w:r>
      <w:r w:rsidR="00E45024" w:rsidRPr="00063E16">
        <w:rPr>
          <w:rFonts w:ascii="Times New Roman" w:hAnsi="Times New Roman"/>
          <w:lang w:val="lt-LT"/>
        </w:rPr>
        <w:t xml:space="preserve">LASF </w:t>
      </w:r>
      <w:r w:rsidRPr="00063E16">
        <w:rPr>
          <w:rFonts w:ascii="Times New Roman" w:hAnsi="Times New Roman"/>
          <w:lang w:val="lt-LT"/>
        </w:rPr>
        <w:t>pateikti „Čempionato dalyvio paraišką“</w:t>
      </w:r>
      <w:r w:rsidR="00E45024" w:rsidRPr="00063E16">
        <w:rPr>
          <w:rFonts w:ascii="Times New Roman" w:hAnsi="Times New Roman"/>
          <w:lang w:val="lt-LT"/>
        </w:rPr>
        <w:t xml:space="preserve"> ir</w:t>
      </w:r>
      <w:r w:rsidRPr="00063E16">
        <w:rPr>
          <w:rFonts w:ascii="Times New Roman" w:hAnsi="Times New Roman"/>
          <w:lang w:val="lt-LT"/>
        </w:rPr>
        <w:t xml:space="preserve"> sumokėti </w:t>
      </w:r>
      <w:r w:rsidR="000D727D" w:rsidRPr="00063E16">
        <w:rPr>
          <w:rFonts w:ascii="Times New Roman" w:hAnsi="Times New Roman"/>
          <w:lang w:val="lt-LT"/>
        </w:rPr>
        <w:t>LRČ</w:t>
      </w:r>
      <w:r w:rsidRPr="00063E16">
        <w:rPr>
          <w:rFonts w:ascii="Times New Roman" w:hAnsi="Times New Roman"/>
          <w:lang w:val="lt-LT"/>
        </w:rPr>
        <w:t xml:space="preserve"> dalyvio mokestį.</w:t>
      </w:r>
    </w:p>
    <w:p w14:paraId="6844939D" w14:textId="77777777" w:rsidR="00734181" w:rsidRPr="00063E16" w:rsidRDefault="0001111F" w:rsidP="0001111F">
      <w:pPr>
        <w:widowControl w:val="0"/>
        <w:tabs>
          <w:tab w:val="left" w:pos="9781"/>
        </w:tabs>
        <w:overflowPunct w:val="0"/>
        <w:autoSpaceDE w:val="0"/>
        <w:autoSpaceDN w:val="0"/>
        <w:adjustRightInd w:val="0"/>
        <w:ind w:left="2"/>
        <w:jc w:val="both"/>
        <w:rPr>
          <w:rFonts w:ascii="Times New Roman" w:hAnsi="Times New Roman"/>
          <w:lang w:val="lt-LT"/>
        </w:rPr>
      </w:pPr>
      <w:r w:rsidRPr="00063E16">
        <w:rPr>
          <w:rFonts w:ascii="Times New Roman" w:hAnsi="Times New Roman"/>
          <w:b/>
          <w:bCs/>
          <w:lang w:val="lt-LT"/>
        </w:rPr>
        <w:t>3.</w:t>
      </w:r>
      <w:r w:rsidRPr="00063E16">
        <w:rPr>
          <w:rFonts w:ascii="Times New Roman" w:hAnsi="Times New Roman"/>
          <w:b/>
          <w:lang w:val="lt-LT"/>
        </w:rPr>
        <w:t>3.</w:t>
      </w:r>
      <w:r w:rsidRPr="00063E16">
        <w:rPr>
          <w:rFonts w:ascii="Times New Roman" w:hAnsi="Times New Roman"/>
          <w:lang w:val="lt-LT"/>
        </w:rPr>
        <w:t xml:space="preserve"> </w:t>
      </w:r>
      <w:r w:rsidR="00734181" w:rsidRPr="00063E16">
        <w:rPr>
          <w:rFonts w:ascii="Times New Roman" w:hAnsi="Times New Roman"/>
          <w:lang w:val="lt-LT"/>
        </w:rPr>
        <w:t xml:space="preserve">Dalyvis, </w:t>
      </w:r>
      <w:r w:rsidR="000D727D" w:rsidRPr="00063E16">
        <w:rPr>
          <w:rFonts w:ascii="Times New Roman" w:hAnsi="Times New Roman"/>
          <w:lang w:val="lt-LT"/>
        </w:rPr>
        <w:t>LRČ</w:t>
      </w:r>
      <w:r w:rsidR="00734181" w:rsidRPr="00063E16">
        <w:rPr>
          <w:rFonts w:ascii="Times New Roman" w:hAnsi="Times New Roman"/>
          <w:lang w:val="lt-LT"/>
        </w:rPr>
        <w:t xml:space="preserve"> eigoje keičiantis </w:t>
      </w:r>
      <w:r w:rsidR="00440E94" w:rsidRPr="00063E16">
        <w:rPr>
          <w:rFonts w:ascii="Times New Roman" w:hAnsi="Times New Roman"/>
          <w:lang w:val="lt-LT"/>
        </w:rPr>
        <w:t>įskaitą</w:t>
      </w:r>
      <w:r w:rsidR="00734181" w:rsidRPr="00063E16">
        <w:rPr>
          <w:rFonts w:ascii="Times New Roman" w:hAnsi="Times New Roman"/>
          <w:lang w:val="lt-LT"/>
        </w:rPr>
        <w:t xml:space="preserve">, privalo pateikti LASF </w:t>
      </w:r>
      <w:r w:rsidR="00440E94" w:rsidRPr="00063E16">
        <w:rPr>
          <w:rFonts w:ascii="Times New Roman" w:hAnsi="Times New Roman"/>
          <w:lang w:val="lt-LT"/>
        </w:rPr>
        <w:t xml:space="preserve">patikslintą </w:t>
      </w:r>
      <w:r w:rsidR="00EF5C9E" w:rsidRPr="00063E16">
        <w:rPr>
          <w:rFonts w:ascii="Times New Roman" w:hAnsi="Times New Roman"/>
          <w:lang w:val="lt-LT"/>
        </w:rPr>
        <w:t>„Čempionato dalyvio paraišk</w:t>
      </w:r>
      <w:r w:rsidR="00734181" w:rsidRPr="00063E16">
        <w:rPr>
          <w:rFonts w:ascii="Times New Roman" w:hAnsi="Times New Roman"/>
          <w:lang w:val="lt-LT"/>
        </w:rPr>
        <w:t xml:space="preserve">ą“. </w:t>
      </w:r>
      <w:r w:rsidR="00440E94" w:rsidRPr="00063E16">
        <w:rPr>
          <w:rFonts w:ascii="Times New Roman" w:hAnsi="Times New Roman"/>
          <w:lang w:val="lt-LT"/>
        </w:rPr>
        <w:t>Papildomo mokesčio mokėti nereikia.</w:t>
      </w:r>
    </w:p>
    <w:p w14:paraId="29DFDA9C" w14:textId="77777777" w:rsidR="008F32D6" w:rsidRPr="00063E16" w:rsidRDefault="00734181" w:rsidP="008F32D6">
      <w:pPr>
        <w:widowControl w:val="0"/>
        <w:numPr>
          <w:ilvl w:val="0"/>
          <w:numId w:val="8"/>
        </w:numPr>
        <w:tabs>
          <w:tab w:val="clear" w:pos="720"/>
          <w:tab w:val="num" w:pos="448"/>
          <w:tab w:val="left" w:pos="9781"/>
        </w:tabs>
        <w:overflowPunct w:val="0"/>
        <w:autoSpaceDE w:val="0"/>
        <w:autoSpaceDN w:val="0"/>
        <w:adjustRightInd w:val="0"/>
        <w:ind w:left="2" w:right="40" w:firstLine="0"/>
        <w:jc w:val="both"/>
        <w:rPr>
          <w:rFonts w:ascii="Times New Roman" w:hAnsi="Times New Roman"/>
          <w:b/>
          <w:bCs/>
          <w:lang w:val="lt-LT"/>
        </w:rPr>
      </w:pPr>
      <w:r w:rsidRPr="00063E16">
        <w:rPr>
          <w:rFonts w:ascii="Times New Roman" w:hAnsi="Times New Roman"/>
          <w:lang w:val="lt-LT"/>
        </w:rPr>
        <w:t xml:space="preserve">Visų įskaitų I vairuotojai ir II vairuotojai </w:t>
      </w:r>
      <w:r w:rsidR="000D727D" w:rsidRPr="00063E16">
        <w:rPr>
          <w:rFonts w:ascii="Times New Roman" w:hAnsi="Times New Roman"/>
          <w:lang w:val="lt-LT"/>
        </w:rPr>
        <w:t>LRČ</w:t>
      </w:r>
      <w:r w:rsidRPr="00063E16">
        <w:rPr>
          <w:rFonts w:ascii="Times New Roman" w:hAnsi="Times New Roman"/>
          <w:lang w:val="lt-LT"/>
        </w:rPr>
        <w:t xml:space="preserve"> klasifikuojami, jei dalyvauja ne mažiau kaip </w:t>
      </w:r>
      <w:r w:rsidR="00F76B0D" w:rsidRPr="00063E16">
        <w:rPr>
          <w:rFonts w:ascii="Times New Roman" w:hAnsi="Times New Roman"/>
          <w:lang w:val="lt-LT"/>
        </w:rPr>
        <w:t xml:space="preserve">2 </w:t>
      </w:r>
      <w:r w:rsidRPr="00063E16">
        <w:rPr>
          <w:rFonts w:ascii="Times New Roman" w:hAnsi="Times New Roman"/>
          <w:lang w:val="lt-LT"/>
        </w:rPr>
        <w:t>(</w:t>
      </w:r>
      <w:r w:rsidR="00F76B0D" w:rsidRPr="00063E16">
        <w:rPr>
          <w:rFonts w:ascii="Times New Roman" w:hAnsi="Times New Roman"/>
          <w:lang w:val="lt-LT"/>
        </w:rPr>
        <w:t>dviejuose</w:t>
      </w:r>
      <w:r w:rsidRPr="00063E16">
        <w:rPr>
          <w:rFonts w:ascii="Times New Roman" w:hAnsi="Times New Roman"/>
          <w:lang w:val="lt-LT"/>
        </w:rPr>
        <w:t xml:space="preserve">) etapuose. </w:t>
      </w:r>
    </w:p>
    <w:p w14:paraId="0BD24DB8" w14:textId="77777777" w:rsidR="008F32D6" w:rsidRPr="00063E16" w:rsidRDefault="00734181" w:rsidP="008F32D6">
      <w:pPr>
        <w:widowControl w:val="0"/>
        <w:numPr>
          <w:ilvl w:val="0"/>
          <w:numId w:val="8"/>
        </w:numPr>
        <w:tabs>
          <w:tab w:val="clear" w:pos="720"/>
          <w:tab w:val="num" w:pos="448"/>
          <w:tab w:val="left" w:pos="9781"/>
        </w:tabs>
        <w:overflowPunct w:val="0"/>
        <w:autoSpaceDE w:val="0"/>
        <w:autoSpaceDN w:val="0"/>
        <w:adjustRightInd w:val="0"/>
        <w:ind w:left="2" w:right="40" w:firstLine="0"/>
        <w:jc w:val="both"/>
        <w:rPr>
          <w:rFonts w:ascii="Times New Roman" w:hAnsi="Times New Roman"/>
          <w:b/>
          <w:bCs/>
          <w:lang w:val="lt-LT"/>
        </w:rPr>
      </w:pPr>
      <w:r w:rsidRPr="00063E16">
        <w:rPr>
          <w:rFonts w:ascii="Times New Roman" w:hAnsi="Times New Roman"/>
          <w:lang w:val="lt-LT"/>
        </w:rPr>
        <w:t xml:space="preserve">Oficialus </w:t>
      </w:r>
      <w:r w:rsidR="000D727D" w:rsidRPr="00063E16">
        <w:rPr>
          <w:rFonts w:ascii="Times New Roman" w:hAnsi="Times New Roman"/>
          <w:lang w:val="lt-LT"/>
        </w:rPr>
        <w:t>LRČ</w:t>
      </w:r>
      <w:r w:rsidRPr="00063E16">
        <w:rPr>
          <w:rFonts w:ascii="Times New Roman" w:hAnsi="Times New Roman"/>
          <w:lang w:val="lt-LT"/>
        </w:rPr>
        <w:t xml:space="preserve"> Dalyvių sąrašas skelbiamas LASF </w:t>
      </w:r>
      <w:r w:rsidR="00B33C53" w:rsidRPr="00063E16">
        <w:rPr>
          <w:rFonts w:ascii="Times New Roman" w:hAnsi="Times New Roman"/>
          <w:lang w:val="lt-LT"/>
        </w:rPr>
        <w:t>tinklalapyje</w:t>
      </w:r>
      <w:r w:rsidRPr="00063E16">
        <w:rPr>
          <w:rFonts w:ascii="Times New Roman" w:hAnsi="Times New Roman"/>
          <w:lang w:val="lt-LT"/>
        </w:rPr>
        <w:t xml:space="preserve"> </w:t>
      </w:r>
      <w:r w:rsidR="00B33C53" w:rsidRPr="00063E16">
        <w:rPr>
          <w:rFonts w:ascii="Times New Roman" w:hAnsi="Times New Roman"/>
          <w:lang w:val="lt-LT"/>
        </w:rPr>
        <w:t>www.lasf.lt.</w:t>
      </w:r>
      <w:r w:rsidRPr="00063E16">
        <w:rPr>
          <w:rFonts w:ascii="Times New Roman" w:hAnsi="Times New Roman"/>
          <w:lang w:val="lt-LT"/>
        </w:rPr>
        <w:t xml:space="preserve"> </w:t>
      </w:r>
    </w:p>
    <w:p w14:paraId="1DFC446B" w14:textId="77777777" w:rsidR="00734181" w:rsidRPr="00063E16" w:rsidRDefault="00734181" w:rsidP="008F32D6">
      <w:pPr>
        <w:widowControl w:val="0"/>
        <w:numPr>
          <w:ilvl w:val="0"/>
          <w:numId w:val="8"/>
        </w:numPr>
        <w:tabs>
          <w:tab w:val="clear" w:pos="720"/>
          <w:tab w:val="num" w:pos="448"/>
          <w:tab w:val="left" w:pos="9781"/>
        </w:tabs>
        <w:overflowPunct w:val="0"/>
        <w:autoSpaceDE w:val="0"/>
        <w:autoSpaceDN w:val="0"/>
        <w:adjustRightInd w:val="0"/>
        <w:ind w:left="2" w:right="40" w:firstLine="0"/>
        <w:jc w:val="both"/>
        <w:rPr>
          <w:rFonts w:ascii="Times New Roman" w:hAnsi="Times New Roman"/>
          <w:b/>
          <w:bCs/>
          <w:lang w:val="lt-LT"/>
        </w:rPr>
      </w:pPr>
      <w:r w:rsidRPr="00063E16">
        <w:rPr>
          <w:rFonts w:ascii="Times New Roman" w:hAnsi="Times New Roman"/>
          <w:lang w:val="lt-LT"/>
        </w:rPr>
        <w:t xml:space="preserve">Pareiškėjas, norintis dalyvauti „Komandinėje įskaitoje“, iki </w:t>
      </w:r>
      <w:r w:rsidR="000D727D" w:rsidRPr="00063E16">
        <w:rPr>
          <w:rFonts w:ascii="Times New Roman" w:hAnsi="Times New Roman"/>
          <w:lang w:val="lt-LT"/>
        </w:rPr>
        <w:t>LRČ</w:t>
      </w:r>
      <w:r w:rsidR="008A56E8" w:rsidRPr="00063E16">
        <w:rPr>
          <w:rFonts w:ascii="Times New Roman" w:hAnsi="Times New Roman"/>
          <w:lang w:val="lt-LT"/>
        </w:rPr>
        <w:t xml:space="preserve"> etapo administracinės komisijos pabaigos</w:t>
      </w:r>
      <w:r w:rsidRPr="00063E16">
        <w:rPr>
          <w:rFonts w:ascii="Times New Roman" w:hAnsi="Times New Roman"/>
          <w:lang w:val="lt-LT"/>
        </w:rPr>
        <w:t xml:space="preserve"> privalo </w:t>
      </w:r>
      <w:r w:rsidR="008A56E8" w:rsidRPr="00063E16">
        <w:rPr>
          <w:rFonts w:ascii="Times New Roman" w:hAnsi="Times New Roman"/>
          <w:lang w:val="lt-LT"/>
        </w:rPr>
        <w:t xml:space="preserve">Organizatoriui </w:t>
      </w:r>
      <w:r w:rsidRPr="00063E16">
        <w:rPr>
          <w:rFonts w:ascii="Times New Roman" w:hAnsi="Times New Roman"/>
          <w:lang w:val="lt-LT"/>
        </w:rPr>
        <w:t>pateikti „Komandinę paraišką“ ir sumokėti komandinį mokestį. „Komandin</w:t>
      </w:r>
      <w:r w:rsidR="00EF5C9E" w:rsidRPr="00063E16">
        <w:rPr>
          <w:rFonts w:ascii="Times New Roman" w:hAnsi="Times New Roman"/>
          <w:lang w:val="lt-LT"/>
        </w:rPr>
        <w:t>ėje paraiškoje“ gali b</w:t>
      </w:r>
      <w:r w:rsidRPr="00063E16">
        <w:rPr>
          <w:rFonts w:ascii="Times New Roman" w:hAnsi="Times New Roman"/>
          <w:lang w:val="lt-LT"/>
        </w:rPr>
        <w:t xml:space="preserve">ūti ne daugiau kaip </w:t>
      </w:r>
      <w:r w:rsidR="008A56E8" w:rsidRPr="00063E16">
        <w:rPr>
          <w:rFonts w:ascii="Times New Roman" w:hAnsi="Times New Roman"/>
          <w:lang w:val="lt-LT"/>
        </w:rPr>
        <w:t xml:space="preserve">3 </w:t>
      </w:r>
      <w:r w:rsidRPr="00063E16">
        <w:rPr>
          <w:rFonts w:ascii="Times New Roman" w:hAnsi="Times New Roman"/>
          <w:lang w:val="lt-LT"/>
        </w:rPr>
        <w:t>(</w:t>
      </w:r>
      <w:r w:rsidR="008A56E8" w:rsidRPr="00063E16">
        <w:rPr>
          <w:rFonts w:ascii="Times New Roman" w:hAnsi="Times New Roman"/>
          <w:lang w:val="lt-LT"/>
        </w:rPr>
        <w:t>trys</w:t>
      </w:r>
      <w:r w:rsidRPr="00063E16">
        <w:rPr>
          <w:rFonts w:ascii="Times New Roman" w:hAnsi="Times New Roman"/>
          <w:lang w:val="lt-LT"/>
        </w:rPr>
        <w:t xml:space="preserve">) ekipažai. </w:t>
      </w:r>
    </w:p>
    <w:p w14:paraId="71D975AA" w14:textId="77777777" w:rsidR="00EF5C9E" w:rsidRPr="00063E16" w:rsidRDefault="00EF5C9E" w:rsidP="002F5A29">
      <w:pPr>
        <w:widowControl w:val="0"/>
        <w:tabs>
          <w:tab w:val="left" w:pos="9781"/>
        </w:tabs>
        <w:overflowPunct w:val="0"/>
        <w:autoSpaceDE w:val="0"/>
        <w:autoSpaceDN w:val="0"/>
        <w:adjustRightInd w:val="0"/>
        <w:jc w:val="both"/>
        <w:rPr>
          <w:rFonts w:ascii="Times New Roman" w:hAnsi="Times New Roman"/>
          <w:b/>
          <w:bCs/>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997"/>
      </w:tblGrid>
      <w:tr w:rsidR="00EF5C9E" w:rsidRPr="00063E16" w14:paraId="666DD610" w14:textId="77777777" w:rsidTr="000E5098">
        <w:tc>
          <w:tcPr>
            <w:tcW w:w="9997" w:type="dxa"/>
            <w:shd w:val="clear" w:color="auto" w:fill="CCCCCC"/>
          </w:tcPr>
          <w:p w14:paraId="3E83EED2" w14:textId="77777777" w:rsidR="00EF5C9E" w:rsidRPr="00063E16" w:rsidRDefault="00EF5C9E" w:rsidP="000E5098">
            <w:pPr>
              <w:widowControl w:val="0"/>
              <w:tabs>
                <w:tab w:val="left" w:pos="9781"/>
              </w:tabs>
              <w:overflowPunct w:val="0"/>
              <w:autoSpaceDE w:val="0"/>
              <w:autoSpaceDN w:val="0"/>
              <w:adjustRightInd w:val="0"/>
              <w:jc w:val="both"/>
              <w:rPr>
                <w:rFonts w:ascii="Times New Roman" w:hAnsi="Times New Roman"/>
                <w:lang w:val="lt-LT"/>
              </w:rPr>
            </w:pPr>
            <w:r w:rsidRPr="00063E16">
              <w:rPr>
                <w:rFonts w:ascii="Times New Roman" w:hAnsi="Times New Roman"/>
                <w:b/>
                <w:bCs/>
                <w:sz w:val="28"/>
                <w:szCs w:val="28"/>
                <w:lang w:val="lt-LT"/>
              </w:rPr>
              <w:t>4. AUTOMOBILIAI. KLASĖS. STARTINIAI NUMERIAI. REKLAMA</w:t>
            </w:r>
          </w:p>
        </w:tc>
      </w:tr>
    </w:tbl>
    <w:p w14:paraId="1EBA139C" w14:textId="77777777" w:rsidR="00EF5C9E" w:rsidRPr="00063E16" w:rsidRDefault="00EF5C9E" w:rsidP="002F5A29">
      <w:pPr>
        <w:widowControl w:val="0"/>
        <w:tabs>
          <w:tab w:val="left" w:pos="9781"/>
        </w:tabs>
        <w:overflowPunct w:val="0"/>
        <w:autoSpaceDE w:val="0"/>
        <w:autoSpaceDN w:val="0"/>
        <w:adjustRightInd w:val="0"/>
        <w:jc w:val="both"/>
        <w:rPr>
          <w:rFonts w:ascii="Times New Roman" w:hAnsi="Times New Roman"/>
          <w:lang w:val="lt-LT"/>
        </w:rPr>
      </w:pPr>
    </w:p>
    <w:p w14:paraId="638EFB72" w14:textId="77777777" w:rsidR="00734181" w:rsidRPr="00063E16" w:rsidRDefault="00734181" w:rsidP="002F5A29">
      <w:pPr>
        <w:widowControl w:val="0"/>
        <w:overflowPunct w:val="0"/>
        <w:autoSpaceDE w:val="0"/>
        <w:autoSpaceDN w:val="0"/>
        <w:adjustRightInd w:val="0"/>
        <w:ind w:left="2" w:right="280"/>
        <w:jc w:val="both"/>
        <w:rPr>
          <w:rFonts w:ascii="Times New Roman" w:hAnsi="Times New Roman"/>
          <w:lang w:val="lt-LT"/>
        </w:rPr>
      </w:pPr>
      <w:r w:rsidRPr="00063E16">
        <w:rPr>
          <w:rFonts w:ascii="Times New Roman" w:hAnsi="Times New Roman"/>
          <w:b/>
          <w:bCs/>
          <w:lang w:val="lt-LT"/>
        </w:rPr>
        <w:t xml:space="preserve">4.1. </w:t>
      </w:r>
      <w:r w:rsidR="00B33C53" w:rsidRPr="00063E16">
        <w:rPr>
          <w:rFonts w:ascii="Times New Roman" w:hAnsi="Times New Roman"/>
          <w:lang w:val="lt-LT"/>
        </w:rPr>
        <w:t xml:space="preserve">2016 </w:t>
      </w:r>
      <w:r w:rsidRPr="00063E16">
        <w:rPr>
          <w:rFonts w:ascii="Times New Roman" w:hAnsi="Times New Roman"/>
          <w:lang w:val="lt-LT"/>
        </w:rPr>
        <w:t xml:space="preserve">m. </w:t>
      </w:r>
      <w:r w:rsidR="000D727D" w:rsidRPr="00063E16">
        <w:rPr>
          <w:rFonts w:ascii="Times New Roman" w:hAnsi="Times New Roman"/>
          <w:lang w:val="lt-LT"/>
        </w:rPr>
        <w:t>LRČ</w:t>
      </w:r>
      <w:r w:rsidRPr="00063E16">
        <w:rPr>
          <w:rFonts w:ascii="Times New Roman" w:hAnsi="Times New Roman"/>
          <w:b/>
          <w:bCs/>
          <w:lang w:val="lt-LT"/>
        </w:rPr>
        <w:t xml:space="preserve"> </w:t>
      </w:r>
      <w:r w:rsidRPr="00063E16">
        <w:rPr>
          <w:rFonts w:ascii="Times New Roman" w:hAnsi="Times New Roman"/>
          <w:lang w:val="lt-LT"/>
        </w:rPr>
        <w:t>leidžiama dalyvauti tokių</w:t>
      </w:r>
      <w:r w:rsidRPr="00063E16">
        <w:rPr>
          <w:rFonts w:ascii="Times New Roman" w:hAnsi="Times New Roman"/>
          <w:b/>
          <w:bCs/>
          <w:lang w:val="lt-LT"/>
        </w:rPr>
        <w:t xml:space="preserve"> </w:t>
      </w:r>
      <w:r w:rsidRPr="00063E16">
        <w:rPr>
          <w:rFonts w:ascii="Times New Roman" w:hAnsi="Times New Roman"/>
          <w:lang w:val="lt-LT"/>
        </w:rPr>
        <w:t>grupių</w:t>
      </w:r>
      <w:r w:rsidRPr="00063E16">
        <w:rPr>
          <w:rFonts w:ascii="Times New Roman" w:hAnsi="Times New Roman"/>
          <w:b/>
          <w:bCs/>
          <w:lang w:val="lt-LT"/>
        </w:rPr>
        <w:t xml:space="preserve"> </w:t>
      </w:r>
      <w:r w:rsidRPr="00063E16">
        <w:rPr>
          <w:rFonts w:ascii="Times New Roman" w:hAnsi="Times New Roman"/>
          <w:lang w:val="lt-LT"/>
        </w:rPr>
        <w:t>automobiliams: tarptautinių</w:t>
      </w:r>
      <w:r w:rsidRPr="00063E16">
        <w:rPr>
          <w:rFonts w:ascii="Times New Roman" w:hAnsi="Times New Roman"/>
          <w:b/>
          <w:bCs/>
          <w:lang w:val="lt-LT"/>
        </w:rPr>
        <w:t xml:space="preserve"> </w:t>
      </w:r>
      <w:r w:rsidRPr="00063E16">
        <w:rPr>
          <w:rFonts w:ascii="Times New Roman" w:hAnsi="Times New Roman"/>
          <w:lang w:val="lt-LT"/>
        </w:rPr>
        <w:t>FIA „N“, „A“, „R“,</w:t>
      </w:r>
      <w:r w:rsidRPr="00063E16">
        <w:rPr>
          <w:rFonts w:ascii="Times New Roman" w:hAnsi="Times New Roman"/>
          <w:b/>
          <w:bCs/>
          <w:lang w:val="lt-LT"/>
        </w:rPr>
        <w:t xml:space="preserve"> </w:t>
      </w:r>
      <w:r w:rsidR="002527E8" w:rsidRPr="00063E16">
        <w:rPr>
          <w:rFonts w:ascii="Times New Roman" w:hAnsi="Times New Roman"/>
          <w:lang w:val="lt-LT"/>
        </w:rPr>
        <w:t>“</w:t>
      </w:r>
      <w:r w:rsidRPr="00063E16">
        <w:rPr>
          <w:rFonts w:ascii="Times New Roman" w:hAnsi="Times New Roman"/>
          <w:lang w:val="lt-LT"/>
        </w:rPr>
        <w:t>Super</w:t>
      </w:r>
      <w:r w:rsidR="00207F0B" w:rsidRPr="00063E16">
        <w:rPr>
          <w:rFonts w:ascii="Times New Roman" w:hAnsi="Times New Roman"/>
          <w:lang w:val="lt-LT"/>
        </w:rPr>
        <w:t xml:space="preserve"> </w:t>
      </w:r>
      <w:r w:rsidRPr="00063E16">
        <w:rPr>
          <w:rFonts w:ascii="Times New Roman" w:hAnsi="Times New Roman"/>
          <w:lang w:val="lt-LT"/>
        </w:rPr>
        <w:t>2000</w:t>
      </w:r>
      <w:r w:rsidR="002527E8" w:rsidRPr="00063E16">
        <w:rPr>
          <w:rFonts w:ascii="Times New Roman" w:hAnsi="Times New Roman"/>
          <w:lang w:val="lt-LT"/>
        </w:rPr>
        <w:t>”</w:t>
      </w:r>
      <w:r w:rsidRPr="00063E16">
        <w:rPr>
          <w:rFonts w:ascii="Times New Roman" w:hAnsi="Times New Roman"/>
          <w:lang w:val="lt-LT"/>
        </w:rPr>
        <w:t xml:space="preserve"> bei naci</w:t>
      </w:r>
      <w:r w:rsidR="00EF5C9E" w:rsidRPr="00063E16">
        <w:rPr>
          <w:rFonts w:ascii="Times New Roman" w:hAnsi="Times New Roman"/>
          <w:lang w:val="lt-LT"/>
        </w:rPr>
        <w:t>onalinių „L“ ir „SG“ grupių</w:t>
      </w:r>
      <w:r w:rsidRPr="00063E16">
        <w:rPr>
          <w:rFonts w:ascii="Times New Roman" w:hAnsi="Times New Roman"/>
          <w:lang w:val="lt-LT"/>
        </w:rPr>
        <w:t>.</w:t>
      </w:r>
      <w:r w:rsidR="00AC20E7">
        <w:rPr>
          <w:rFonts w:ascii="Times New Roman" w:hAnsi="Times New Roman"/>
          <w:lang w:val="lt-LT"/>
        </w:rPr>
        <w:t xml:space="preserve"> WRC automobiliai LRČ nedalyvauja.</w:t>
      </w:r>
    </w:p>
    <w:p w14:paraId="7F5131F5" w14:textId="77777777" w:rsidR="00734181" w:rsidRPr="00063E16" w:rsidRDefault="00734181" w:rsidP="002F5A29">
      <w:pPr>
        <w:widowControl w:val="0"/>
        <w:autoSpaceDE w:val="0"/>
        <w:autoSpaceDN w:val="0"/>
        <w:adjustRightInd w:val="0"/>
        <w:ind w:left="2"/>
        <w:jc w:val="both"/>
        <w:rPr>
          <w:rFonts w:ascii="Times New Roman" w:hAnsi="Times New Roman"/>
          <w:lang w:val="lt-LT"/>
        </w:rPr>
      </w:pPr>
      <w:r w:rsidRPr="00063E16">
        <w:rPr>
          <w:rFonts w:ascii="Times New Roman" w:hAnsi="Times New Roman"/>
          <w:b/>
          <w:bCs/>
          <w:lang w:val="lt-LT"/>
        </w:rPr>
        <w:t xml:space="preserve">4.2. </w:t>
      </w:r>
      <w:r w:rsidRPr="00063E16">
        <w:rPr>
          <w:rFonts w:ascii="Times New Roman" w:hAnsi="Times New Roman"/>
          <w:lang w:val="lt-LT"/>
        </w:rPr>
        <w:t>Automobiliams keliami reikalavimai:</w:t>
      </w:r>
    </w:p>
    <w:p w14:paraId="68F67345" w14:textId="77777777" w:rsidR="00734181" w:rsidRPr="00063E16" w:rsidRDefault="00734181" w:rsidP="002F5A29">
      <w:pPr>
        <w:widowControl w:val="0"/>
        <w:numPr>
          <w:ilvl w:val="0"/>
          <w:numId w:val="10"/>
        </w:numPr>
        <w:tabs>
          <w:tab w:val="clear" w:pos="720"/>
          <w:tab w:val="num" w:pos="182"/>
        </w:tabs>
        <w:overflowPunct w:val="0"/>
        <w:autoSpaceDE w:val="0"/>
        <w:autoSpaceDN w:val="0"/>
        <w:adjustRightInd w:val="0"/>
        <w:ind w:left="182" w:firstLine="0"/>
        <w:jc w:val="both"/>
        <w:rPr>
          <w:rFonts w:ascii="Times New Roman" w:hAnsi="Times New Roman"/>
          <w:b/>
          <w:bCs/>
          <w:lang w:val="lt-LT"/>
        </w:rPr>
      </w:pPr>
      <w:r w:rsidRPr="00063E16">
        <w:rPr>
          <w:rFonts w:ascii="Times New Roman" w:hAnsi="Times New Roman"/>
          <w:b/>
          <w:bCs/>
          <w:lang w:val="lt-LT"/>
        </w:rPr>
        <w:lastRenderedPageBreak/>
        <w:t>N grup</w:t>
      </w:r>
      <w:r w:rsidR="005C0883" w:rsidRPr="00063E16">
        <w:rPr>
          <w:rFonts w:ascii="Times New Roman" w:hAnsi="Times New Roman"/>
          <w:b/>
          <w:bCs/>
          <w:lang w:val="lt-LT"/>
        </w:rPr>
        <w:t>ė</w:t>
      </w:r>
      <w:r w:rsidRPr="00063E16">
        <w:rPr>
          <w:rFonts w:ascii="Times New Roman" w:hAnsi="Times New Roman"/>
          <w:b/>
          <w:bCs/>
          <w:lang w:val="lt-LT"/>
        </w:rPr>
        <w:t xml:space="preserve">s </w:t>
      </w:r>
      <w:r w:rsidRPr="00063E16">
        <w:rPr>
          <w:rFonts w:ascii="Times New Roman" w:hAnsi="Times New Roman"/>
          <w:lang w:val="lt-LT"/>
        </w:rPr>
        <w:t>automobiliai, atitinkantys N grupės homologaciją, galiojančią</w:t>
      </w:r>
      <w:r w:rsidRPr="00063E16">
        <w:rPr>
          <w:rFonts w:ascii="Times New Roman" w:hAnsi="Times New Roman"/>
          <w:b/>
          <w:bCs/>
          <w:lang w:val="lt-LT"/>
        </w:rPr>
        <w:t xml:space="preserve"> </w:t>
      </w:r>
      <w:r w:rsidRPr="00063E16">
        <w:rPr>
          <w:rFonts w:ascii="Times New Roman" w:hAnsi="Times New Roman"/>
          <w:lang w:val="lt-LT"/>
        </w:rPr>
        <w:t>arba</w:t>
      </w:r>
      <w:r w:rsidRPr="00063E16">
        <w:rPr>
          <w:rFonts w:ascii="Times New Roman" w:hAnsi="Times New Roman"/>
          <w:b/>
          <w:bCs/>
          <w:lang w:val="lt-LT"/>
        </w:rPr>
        <w:t xml:space="preserve"> </w:t>
      </w:r>
      <w:r w:rsidRPr="00063E16">
        <w:rPr>
          <w:rFonts w:ascii="Times New Roman" w:hAnsi="Times New Roman"/>
          <w:u w:val="single"/>
          <w:lang w:val="lt-LT"/>
        </w:rPr>
        <w:t>pasibaigusią</w:t>
      </w:r>
      <w:r w:rsidRPr="00063E16">
        <w:rPr>
          <w:rFonts w:ascii="Times New Roman" w:hAnsi="Times New Roman"/>
          <w:b/>
          <w:bCs/>
          <w:lang w:val="lt-LT"/>
        </w:rPr>
        <w:t xml:space="preserve"> </w:t>
      </w:r>
      <w:r w:rsidRPr="00063E16">
        <w:rPr>
          <w:rFonts w:ascii="Times New Roman" w:hAnsi="Times New Roman"/>
          <w:u w:val="single"/>
          <w:lang w:val="lt-LT"/>
        </w:rPr>
        <w:t>ne</w:t>
      </w:r>
      <w:r w:rsidRPr="00063E16">
        <w:rPr>
          <w:rFonts w:ascii="Times New Roman" w:hAnsi="Times New Roman"/>
          <w:b/>
          <w:bCs/>
          <w:lang w:val="lt-LT"/>
        </w:rPr>
        <w:t xml:space="preserve"> </w:t>
      </w:r>
      <w:r w:rsidRPr="00063E16">
        <w:rPr>
          <w:rFonts w:ascii="Times New Roman" w:hAnsi="Times New Roman"/>
          <w:u w:val="single"/>
          <w:lang w:val="lt-LT"/>
        </w:rPr>
        <w:t>daugiau, kaip prieš 4 metus,</w:t>
      </w:r>
      <w:r w:rsidRPr="00063E16">
        <w:rPr>
          <w:rFonts w:ascii="Times New Roman" w:hAnsi="Times New Roman"/>
          <w:lang w:val="lt-LT"/>
        </w:rPr>
        <w:t xml:space="preserve"> bei atitinkantys </w:t>
      </w:r>
      <w:r w:rsidR="00B33C53" w:rsidRPr="00063E16">
        <w:rPr>
          <w:rFonts w:ascii="Times New Roman" w:hAnsi="Times New Roman"/>
          <w:lang w:val="lt-LT"/>
        </w:rPr>
        <w:t xml:space="preserve">2016 </w:t>
      </w:r>
      <w:r w:rsidRPr="00063E16">
        <w:rPr>
          <w:rFonts w:ascii="Times New Roman" w:hAnsi="Times New Roman"/>
          <w:lang w:val="lt-LT"/>
        </w:rPr>
        <w:t xml:space="preserve">metų FIA J priedo 251, 252, 253, 254 straipsnių reikalavimus. </w:t>
      </w:r>
    </w:p>
    <w:p w14:paraId="51B1143A" w14:textId="77777777" w:rsidR="00734181" w:rsidRPr="00063E16" w:rsidRDefault="00734181" w:rsidP="002F5A29">
      <w:pPr>
        <w:widowControl w:val="0"/>
        <w:autoSpaceDE w:val="0"/>
        <w:autoSpaceDN w:val="0"/>
        <w:adjustRightInd w:val="0"/>
        <w:jc w:val="both"/>
        <w:rPr>
          <w:rFonts w:ascii="Times New Roman" w:hAnsi="Times New Roman"/>
          <w:b/>
          <w:bCs/>
          <w:lang w:val="lt-LT"/>
        </w:rPr>
      </w:pPr>
    </w:p>
    <w:p w14:paraId="1161E012" w14:textId="77777777" w:rsidR="00734181" w:rsidRPr="00CC3197" w:rsidRDefault="00734181" w:rsidP="002F5A29">
      <w:pPr>
        <w:widowControl w:val="0"/>
        <w:numPr>
          <w:ilvl w:val="0"/>
          <w:numId w:val="10"/>
        </w:numPr>
        <w:tabs>
          <w:tab w:val="clear" w:pos="720"/>
          <w:tab w:val="num" w:pos="182"/>
        </w:tabs>
        <w:overflowPunct w:val="0"/>
        <w:autoSpaceDE w:val="0"/>
        <w:autoSpaceDN w:val="0"/>
        <w:adjustRightInd w:val="0"/>
        <w:ind w:left="182" w:firstLine="0"/>
        <w:jc w:val="both"/>
        <w:rPr>
          <w:rFonts w:ascii="Times New Roman" w:hAnsi="Times New Roman"/>
          <w:b/>
          <w:bCs/>
          <w:lang w:val="lt-LT"/>
        </w:rPr>
      </w:pPr>
      <w:r w:rsidRPr="00063E16">
        <w:rPr>
          <w:rFonts w:ascii="Times New Roman" w:hAnsi="Times New Roman"/>
          <w:b/>
          <w:bCs/>
          <w:lang w:val="lt-LT"/>
        </w:rPr>
        <w:t>A grup</w:t>
      </w:r>
      <w:r w:rsidR="005C0883" w:rsidRPr="00063E16">
        <w:rPr>
          <w:rFonts w:ascii="Times New Roman" w:hAnsi="Times New Roman"/>
          <w:b/>
          <w:bCs/>
          <w:lang w:val="lt-LT"/>
        </w:rPr>
        <w:t>ė</w:t>
      </w:r>
      <w:r w:rsidRPr="00063E16">
        <w:rPr>
          <w:rFonts w:ascii="Times New Roman" w:hAnsi="Times New Roman"/>
          <w:b/>
          <w:bCs/>
          <w:lang w:val="lt-LT"/>
        </w:rPr>
        <w:t xml:space="preserve">s </w:t>
      </w:r>
      <w:r w:rsidRPr="00063E16">
        <w:rPr>
          <w:rFonts w:ascii="Times New Roman" w:hAnsi="Times New Roman"/>
          <w:lang w:val="lt-LT"/>
        </w:rPr>
        <w:t>automobiliai (išskyrus WRC), atitinkantys A grupės homologaciją, galiojančią</w:t>
      </w:r>
      <w:r w:rsidRPr="00063E16">
        <w:rPr>
          <w:rFonts w:ascii="Times New Roman" w:hAnsi="Times New Roman"/>
          <w:b/>
          <w:bCs/>
          <w:lang w:val="lt-LT"/>
        </w:rPr>
        <w:t xml:space="preserve"> </w:t>
      </w:r>
      <w:r w:rsidRPr="00063E16">
        <w:rPr>
          <w:rFonts w:ascii="Times New Roman" w:hAnsi="Times New Roman"/>
          <w:lang w:val="lt-LT"/>
        </w:rPr>
        <w:t>arba</w:t>
      </w:r>
      <w:r w:rsidRPr="00063E16">
        <w:rPr>
          <w:rFonts w:ascii="Times New Roman" w:hAnsi="Times New Roman"/>
          <w:b/>
          <w:bCs/>
          <w:lang w:val="lt-LT"/>
        </w:rPr>
        <w:t xml:space="preserve"> </w:t>
      </w:r>
      <w:r w:rsidRPr="00063E16">
        <w:rPr>
          <w:rFonts w:ascii="Times New Roman" w:hAnsi="Times New Roman"/>
          <w:u w:val="single"/>
          <w:lang w:val="lt-LT"/>
        </w:rPr>
        <w:t>pasibaigusią</w:t>
      </w:r>
      <w:r w:rsidRPr="00063E16">
        <w:rPr>
          <w:rFonts w:ascii="Times New Roman" w:hAnsi="Times New Roman"/>
          <w:lang w:val="lt-LT"/>
        </w:rPr>
        <w:t xml:space="preserve"> </w:t>
      </w:r>
      <w:r w:rsidRPr="00063E16">
        <w:rPr>
          <w:rFonts w:ascii="Times New Roman" w:hAnsi="Times New Roman"/>
          <w:u w:val="single"/>
          <w:lang w:val="lt-LT"/>
        </w:rPr>
        <w:t>ne daugiau, kaip prieš 4 metus,</w:t>
      </w:r>
      <w:r w:rsidR="00EF5C9E" w:rsidRPr="00063E16">
        <w:rPr>
          <w:rFonts w:ascii="Times New Roman" w:hAnsi="Times New Roman"/>
          <w:lang w:val="lt-LT"/>
        </w:rPr>
        <w:t xml:space="preserve"> bei atitinkantys </w:t>
      </w:r>
      <w:r w:rsidR="00B33C53" w:rsidRPr="00063E16">
        <w:rPr>
          <w:rFonts w:ascii="Times New Roman" w:hAnsi="Times New Roman"/>
          <w:lang w:val="lt-LT"/>
        </w:rPr>
        <w:t xml:space="preserve">2016 </w:t>
      </w:r>
      <w:r w:rsidRPr="00063E16">
        <w:rPr>
          <w:rFonts w:ascii="Times New Roman" w:hAnsi="Times New Roman"/>
          <w:lang w:val="lt-LT"/>
        </w:rPr>
        <w:t xml:space="preserve">metų FIA J priedo 255 straipsnių reikalavimus. </w:t>
      </w:r>
    </w:p>
    <w:p w14:paraId="72DDD4B3" w14:textId="77777777" w:rsidR="00734181" w:rsidRPr="00063E16" w:rsidRDefault="00734181" w:rsidP="002F5A29">
      <w:pPr>
        <w:widowControl w:val="0"/>
        <w:autoSpaceDE w:val="0"/>
        <w:autoSpaceDN w:val="0"/>
        <w:adjustRightInd w:val="0"/>
        <w:jc w:val="both"/>
        <w:rPr>
          <w:rFonts w:ascii="Times New Roman" w:hAnsi="Times New Roman"/>
          <w:b/>
          <w:bCs/>
          <w:lang w:val="lt-LT"/>
        </w:rPr>
      </w:pPr>
    </w:p>
    <w:p w14:paraId="4335BFC7" w14:textId="77777777" w:rsidR="00734181" w:rsidRPr="00063E16" w:rsidRDefault="00734181" w:rsidP="002F5A29">
      <w:pPr>
        <w:widowControl w:val="0"/>
        <w:numPr>
          <w:ilvl w:val="0"/>
          <w:numId w:val="10"/>
        </w:numPr>
        <w:tabs>
          <w:tab w:val="clear" w:pos="720"/>
          <w:tab w:val="num" w:pos="182"/>
        </w:tabs>
        <w:overflowPunct w:val="0"/>
        <w:autoSpaceDE w:val="0"/>
        <w:autoSpaceDN w:val="0"/>
        <w:adjustRightInd w:val="0"/>
        <w:ind w:left="182" w:firstLine="0"/>
        <w:jc w:val="both"/>
        <w:rPr>
          <w:rFonts w:ascii="Times New Roman" w:hAnsi="Times New Roman"/>
          <w:b/>
          <w:bCs/>
          <w:lang w:val="lt-LT"/>
        </w:rPr>
      </w:pPr>
      <w:r w:rsidRPr="00063E16">
        <w:rPr>
          <w:rFonts w:ascii="Times New Roman" w:hAnsi="Times New Roman"/>
          <w:b/>
          <w:bCs/>
          <w:lang w:val="lt-LT"/>
        </w:rPr>
        <w:t>R grup</w:t>
      </w:r>
      <w:r w:rsidR="005C0883" w:rsidRPr="00063E16">
        <w:rPr>
          <w:rFonts w:ascii="Times New Roman" w:hAnsi="Times New Roman"/>
          <w:b/>
          <w:bCs/>
          <w:lang w:val="lt-LT"/>
        </w:rPr>
        <w:t>ė</w:t>
      </w:r>
      <w:r w:rsidRPr="00063E16">
        <w:rPr>
          <w:rFonts w:ascii="Times New Roman" w:hAnsi="Times New Roman"/>
          <w:b/>
          <w:bCs/>
          <w:lang w:val="lt-LT"/>
        </w:rPr>
        <w:t xml:space="preserve">s </w:t>
      </w:r>
      <w:r w:rsidRPr="00063E16">
        <w:rPr>
          <w:rFonts w:ascii="Times New Roman" w:hAnsi="Times New Roman"/>
          <w:lang w:val="lt-LT"/>
        </w:rPr>
        <w:t xml:space="preserve">automobiliai, atitinkantys </w:t>
      </w:r>
      <w:r w:rsidR="00B33C53" w:rsidRPr="00063E16">
        <w:rPr>
          <w:rFonts w:ascii="Times New Roman" w:hAnsi="Times New Roman"/>
          <w:lang w:val="lt-LT"/>
        </w:rPr>
        <w:t xml:space="preserve">2016 </w:t>
      </w:r>
      <w:r w:rsidRPr="00063E16">
        <w:rPr>
          <w:rFonts w:ascii="Times New Roman" w:hAnsi="Times New Roman"/>
          <w:lang w:val="lt-LT"/>
        </w:rPr>
        <w:t>metų</w:t>
      </w:r>
      <w:r w:rsidRPr="00063E16">
        <w:rPr>
          <w:rFonts w:ascii="Times New Roman" w:hAnsi="Times New Roman"/>
          <w:b/>
          <w:bCs/>
          <w:lang w:val="lt-LT"/>
        </w:rPr>
        <w:t xml:space="preserve"> </w:t>
      </w:r>
      <w:r w:rsidRPr="00063E16">
        <w:rPr>
          <w:rFonts w:ascii="Times New Roman" w:hAnsi="Times New Roman"/>
          <w:lang w:val="lt-LT"/>
        </w:rPr>
        <w:t>FIA J priedo 260, 261, 260D straipsnių</w:t>
      </w:r>
      <w:r w:rsidRPr="00063E16">
        <w:rPr>
          <w:rFonts w:ascii="Times New Roman" w:hAnsi="Times New Roman"/>
          <w:b/>
          <w:bCs/>
          <w:lang w:val="lt-LT"/>
        </w:rPr>
        <w:t xml:space="preserve"> </w:t>
      </w:r>
      <w:r w:rsidRPr="00063E16">
        <w:rPr>
          <w:rFonts w:ascii="Times New Roman" w:hAnsi="Times New Roman"/>
          <w:lang w:val="lt-LT"/>
        </w:rPr>
        <w:t>techninius</w:t>
      </w:r>
      <w:r w:rsidRPr="00063E16">
        <w:rPr>
          <w:rFonts w:ascii="Times New Roman" w:hAnsi="Times New Roman"/>
          <w:b/>
          <w:bCs/>
          <w:lang w:val="lt-LT"/>
        </w:rPr>
        <w:t xml:space="preserve"> </w:t>
      </w:r>
      <w:r w:rsidRPr="00063E16">
        <w:rPr>
          <w:rFonts w:ascii="Times New Roman" w:hAnsi="Times New Roman"/>
          <w:lang w:val="lt-LT"/>
        </w:rPr>
        <w:t xml:space="preserve">reikalavimus. </w:t>
      </w:r>
    </w:p>
    <w:p w14:paraId="000B0CBD" w14:textId="77777777" w:rsidR="00734181" w:rsidRPr="00063E16" w:rsidRDefault="00734181" w:rsidP="002F5A29">
      <w:pPr>
        <w:widowControl w:val="0"/>
        <w:autoSpaceDE w:val="0"/>
        <w:autoSpaceDN w:val="0"/>
        <w:adjustRightInd w:val="0"/>
        <w:jc w:val="both"/>
        <w:rPr>
          <w:rFonts w:ascii="Times New Roman" w:hAnsi="Times New Roman"/>
          <w:b/>
          <w:bCs/>
          <w:lang w:val="lt-LT"/>
        </w:rPr>
      </w:pPr>
    </w:p>
    <w:p w14:paraId="42F46129" w14:textId="77777777" w:rsidR="00762249" w:rsidRPr="00063E16" w:rsidRDefault="00734181" w:rsidP="00762249">
      <w:pPr>
        <w:widowControl w:val="0"/>
        <w:numPr>
          <w:ilvl w:val="0"/>
          <w:numId w:val="10"/>
        </w:numPr>
        <w:tabs>
          <w:tab w:val="clear" w:pos="720"/>
          <w:tab w:val="num" w:pos="182"/>
        </w:tabs>
        <w:overflowPunct w:val="0"/>
        <w:autoSpaceDE w:val="0"/>
        <w:autoSpaceDN w:val="0"/>
        <w:adjustRightInd w:val="0"/>
        <w:ind w:left="182" w:firstLine="0"/>
        <w:jc w:val="both"/>
        <w:rPr>
          <w:rFonts w:ascii="Times New Roman" w:hAnsi="Times New Roman"/>
          <w:lang w:val="lt-LT"/>
        </w:rPr>
      </w:pPr>
      <w:r w:rsidRPr="00063E16">
        <w:rPr>
          <w:rFonts w:ascii="Times New Roman" w:hAnsi="Times New Roman"/>
          <w:b/>
          <w:bCs/>
          <w:lang w:val="lt-LT"/>
        </w:rPr>
        <w:t xml:space="preserve">Super 2000-Rally </w:t>
      </w:r>
      <w:r w:rsidRPr="00063E16">
        <w:rPr>
          <w:rFonts w:ascii="Times New Roman" w:hAnsi="Times New Roman"/>
          <w:lang w:val="lt-LT"/>
        </w:rPr>
        <w:t xml:space="preserve">– automobiliai, atitinkantys </w:t>
      </w:r>
      <w:r w:rsidR="00B33C53" w:rsidRPr="00063E16">
        <w:rPr>
          <w:rFonts w:ascii="Times New Roman" w:hAnsi="Times New Roman"/>
          <w:lang w:val="lt-LT"/>
        </w:rPr>
        <w:t xml:space="preserve">2016 </w:t>
      </w:r>
      <w:r w:rsidRPr="00063E16">
        <w:rPr>
          <w:rFonts w:ascii="Times New Roman" w:hAnsi="Times New Roman"/>
          <w:lang w:val="lt-LT"/>
        </w:rPr>
        <w:t>metų</w:t>
      </w:r>
      <w:r w:rsidRPr="00063E16">
        <w:rPr>
          <w:rFonts w:ascii="Times New Roman" w:hAnsi="Times New Roman"/>
          <w:b/>
          <w:bCs/>
          <w:lang w:val="lt-LT"/>
        </w:rPr>
        <w:t xml:space="preserve"> </w:t>
      </w:r>
      <w:r w:rsidR="002527E8" w:rsidRPr="00063E16">
        <w:rPr>
          <w:rFonts w:ascii="Times New Roman" w:hAnsi="Times New Roman"/>
          <w:lang w:val="lt-LT"/>
        </w:rPr>
        <w:t xml:space="preserve">FIA J priedo 254 </w:t>
      </w:r>
      <w:r w:rsidRPr="00063E16">
        <w:rPr>
          <w:rFonts w:ascii="Times New Roman" w:hAnsi="Times New Roman"/>
          <w:lang w:val="lt-LT"/>
        </w:rPr>
        <w:t>A straipsnio techninius</w:t>
      </w:r>
      <w:r w:rsidRPr="00063E16">
        <w:rPr>
          <w:rFonts w:ascii="Times New Roman" w:hAnsi="Times New Roman"/>
          <w:b/>
          <w:bCs/>
          <w:lang w:val="lt-LT"/>
        </w:rPr>
        <w:t xml:space="preserve"> </w:t>
      </w:r>
      <w:r w:rsidRPr="00063E16">
        <w:rPr>
          <w:rFonts w:ascii="Times New Roman" w:hAnsi="Times New Roman"/>
          <w:lang w:val="lt-LT"/>
        </w:rPr>
        <w:t>reikalavimus: 2,0</w:t>
      </w:r>
      <w:r w:rsidR="00B33C53" w:rsidRPr="00063E16">
        <w:rPr>
          <w:rFonts w:ascii="Times New Roman" w:hAnsi="Times New Roman"/>
          <w:lang w:val="lt-LT"/>
        </w:rPr>
        <w:t xml:space="preserve"> </w:t>
      </w:r>
      <w:r w:rsidRPr="00063E16">
        <w:rPr>
          <w:rFonts w:ascii="Times New Roman" w:hAnsi="Times New Roman"/>
          <w:lang w:val="lt-LT"/>
        </w:rPr>
        <w:t xml:space="preserve">l atmosferiniai varikliai. </w:t>
      </w:r>
      <w:bookmarkStart w:id="3" w:name="page6"/>
      <w:bookmarkEnd w:id="3"/>
    </w:p>
    <w:p w14:paraId="34404C12" w14:textId="77777777" w:rsidR="008169A2" w:rsidRPr="00063E16" w:rsidRDefault="008169A2" w:rsidP="008169A2">
      <w:pPr>
        <w:widowControl w:val="0"/>
        <w:overflowPunct w:val="0"/>
        <w:autoSpaceDE w:val="0"/>
        <w:autoSpaceDN w:val="0"/>
        <w:adjustRightInd w:val="0"/>
        <w:jc w:val="both"/>
        <w:rPr>
          <w:rFonts w:ascii="Times New Roman" w:hAnsi="Times New Roman"/>
          <w:lang w:val="lt-LT"/>
        </w:rPr>
      </w:pPr>
    </w:p>
    <w:p w14:paraId="21B31E6A" w14:textId="77777777" w:rsidR="008169A2" w:rsidRPr="0090162B" w:rsidRDefault="008169A2" w:rsidP="008169A2">
      <w:pPr>
        <w:widowControl w:val="0"/>
        <w:numPr>
          <w:ilvl w:val="0"/>
          <w:numId w:val="10"/>
        </w:numPr>
        <w:tabs>
          <w:tab w:val="clear" w:pos="720"/>
          <w:tab w:val="num" w:pos="182"/>
        </w:tabs>
        <w:overflowPunct w:val="0"/>
        <w:autoSpaceDE w:val="0"/>
        <w:autoSpaceDN w:val="0"/>
        <w:adjustRightInd w:val="0"/>
        <w:ind w:left="182" w:firstLine="0"/>
        <w:jc w:val="both"/>
        <w:rPr>
          <w:rFonts w:ascii="Times New Roman" w:hAnsi="Times New Roman"/>
          <w:lang w:val="lt-LT"/>
        </w:rPr>
      </w:pPr>
      <w:r w:rsidRPr="0090162B">
        <w:rPr>
          <w:rFonts w:ascii="Times New Roman" w:hAnsi="Times New Roman"/>
          <w:b/>
          <w:bCs/>
          <w:lang w:val="lt-LT"/>
        </w:rPr>
        <w:t xml:space="preserve">Super 2000-Rally/WRC </w:t>
      </w:r>
      <w:r w:rsidRPr="0090162B">
        <w:rPr>
          <w:rFonts w:ascii="Times New Roman" w:hAnsi="Times New Roman"/>
          <w:lang w:val="lt-LT"/>
        </w:rPr>
        <w:t>– automobiliai, atitinkantys 2016 metų</w:t>
      </w:r>
      <w:r w:rsidRPr="0090162B">
        <w:rPr>
          <w:rFonts w:ascii="Times New Roman" w:hAnsi="Times New Roman"/>
          <w:b/>
          <w:bCs/>
          <w:lang w:val="lt-LT"/>
        </w:rPr>
        <w:t xml:space="preserve"> </w:t>
      </w:r>
      <w:r w:rsidRPr="0090162B">
        <w:rPr>
          <w:rFonts w:ascii="Times New Roman" w:hAnsi="Times New Roman"/>
          <w:lang w:val="lt-LT"/>
        </w:rPr>
        <w:t>FIA J priedo 255 A straipsnio techninius</w:t>
      </w:r>
      <w:r w:rsidRPr="0090162B">
        <w:rPr>
          <w:rFonts w:ascii="Times New Roman" w:hAnsi="Times New Roman"/>
          <w:b/>
          <w:bCs/>
          <w:lang w:val="lt-LT"/>
        </w:rPr>
        <w:t xml:space="preserve"> </w:t>
      </w:r>
      <w:r w:rsidRPr="0090162B">
        <w:rPr>
          <w:rFonts w:ascii="Times New Roman" w:hAnsi="Times New Roman"/>
          <w:lang w:val="lt-LT"/>
        </w:rPr>
        <w:t>reikalavimus: 1,6l turbininiai varikliai, su maksimaliu oro restriktoriaus vidiniu diametru 30 mm (RRC).</w:t>
      </w:r>
    </w:p>
    <w:p w14:paraId="6FA2941C" w14:textId="77777777" w:rsidR="00734181" w:rsidRPr="00063E16" w:rsidRDefault="00734181" w:rsidP="00762249">
      <w:pPr>
        <w:widowControl w:val="0"/>
        <w:overflowPunct w:val="0"/>
        <w:autoSpaceDE w:val="0"/>
        <w:autoSpaceDN w:val="0"/>
        <w:adjustRightInd w:val="0"/>
        <w:ind w:left="182"/>
        <w:jc w:val="both"/>
        <w:rPr>
          <w:rFonts w:ascii="Times New Roman" w:hAnsi="Times New Roman"/>
          <w:lang w:val="lt-LT"/>
        </w:rPr>
      </w:pPr>
    </w:p>
    <w:p w14:paraId="4B18DA93" w14:textId="77777777" w:rsidR="00734181" w:rsidRPr="00063E16" w:rsidRDefault="00734181" w:rsidP="002F5A29">
      <w:pPr>
        <w:widowControl w:val="0"/>
        <w:numPr>
          <w:ilvl w:val="0"/>
          <w:numId w:val="11"/>
        </w:numPr>
        <w:tabs>
          <w:tab w:val="clear" w:pos="720"/>
          <w:tab w:val="num" w:pos="182"/>
        </w:tabs>
        <w:overflowPunct w:val="0"/>
        <w:autoSpaceDE w:val="0"/>
        <w:autoSpaceDN w:val="0"/>
        <w:adjustRightInd w:val="0"/>
        <w:ind w:left="182" w:firstLine="0"/>
        <w:jc w:val="both"/>
        <w:rPr>
          <w:rFonts w:ascii="Times New Roman" w:hAnsi="Times New Roman"/>
          <w:b/>
          <w:bCs/>
          <w:lang w:val="lt-LT"/>
        </w:rPr>
      </w:pPr>
      <w:r w:rsidRPr="00063E16">
        <w:rPr>
          <w:rFonts w:ascii="Times New Roman" w:hAnsi="Times New Roman"/>
          <w:b/>
          <w:bCs/>
          <w:lang w:val="lt-LT"/>
        </w:rPr>
        <w:t xml:space="preserve">Super 1600 </w:t>
      </w:r>
      <w:r w:rsidRPr="00063E16">
        <w:rPr>
          <w:rFonts w:ascii="Times New Roman" w:hAnsi="Times New Roman"/>
          <w:lang w:val="lt-LT"/>
        </w:rPr>
        <w:t>automobiliai, atitinkantys paskutinę</w:t>
      </w:r>
      <w:r w:rsidRPr="00063E16">
        <w:rPr>
          <w:rFonts w:ascii="Times New Roman" w:hAnsi="Times New Roman"/>
          <w:b/>
          <w:bCs/>
          <w:lang w:val="lt-LT"/>
        </w:rPr>
        <w:t xml:space="preserve"> </w:t>
      </w:r>
      <w:r w:rsidRPr="00063E16">
        <w:rPr>
          <w:rFonts w:ascii="Times New Roman" w:hAnsi="Times New Roman"/>
          <w:lang w:val="lt-LT"/>
        </w:rPr>
        <w:t xml:space="preserve">to automobilio </w:t>
      </w:r>
      <w:r w:rsidR="005F7226" w:rsidRPr="00063E16">
        <w:rPr>
          <w:rFonts w:ascii="Times New Roman" w:hAnsi="Times New Roman"/>
          <w:lang w:val="lt-LT"/>
        </w:rPr>
        <w:t>homologaciją, galiojančią, arba pasibaigusią ne daugiau kaip prieš 4 metus bei</w:t>
      </w:r>
      <w:r w:rsidRPr="00063E16">
        <w:rPr>
          <w:rFonts w:ascii="Times New Roman" w:hAnsi="Times New Roman"/>
          <w:lang w:val="lt-LT"/>
        </w:rPr>
        <w:t xml:space="preserve"> tų</w:t>
      </w:r>
      <w:r w:rsidRPr="00063E16">
        <w:rPr>
          <w:rFonts w:ascii="Times New Roman" w:hAnsi="Times New Roman"/>
          <w:b/>
          <w:bCs/>
          <w:lang w:val="lt-LT"/>
        </w:rPr>
        <w:t xml:space="preserve"> </w:t>
      </w:r>
      <w:r w:rsidRPr="00063E16">
        <w:rPr>
          <w:rFonts w:ascii="Times New Roman" w:hAnsi="Times New Roman"/>
          <w:lang w:val="lt-LT"/>
        </w:rPr>
        <w:t>pačių</w:t>
      </w:r>
      <w:r w:rsidRPr="00063E16">
        <w:rPr>
          <w:rFonts w:ascii="Times New Roman" w:hAnsi="Times New Roman"/>
          <w:b/>
          <w:bCs/>
          <w:lang w:val="lt-LT"/>
        </w:rPr>
        <w:t xml:space="preserve"> </w:t>
      </w:r>
      <w:r w:rsidRPr="00063E16">
        <w:rPr>
          <w:rFonts w:ascii="Times New Roman" w:hAnsi="Times New Roman"/>
          <w:lang w:val="lt-LT"/>
        </w:rPr>
        <w:t>metų</w:t>
      </w:r>
      <w:r w:rsidRPr="00063E16">
        <w:rPr>
          <w:rFonts w:ascii="Times New Roman" w:hAnsi="Times New Roman"/>
          <w:b/>
          <w:bCs/>
          <w:lang w:val="lt-LT"/>
        </w:rPr>
        <w:t xml:space="preserve"> </w:t>
      </w:r>
      <w:r w:rsidRPr="00063E16">
        <w:rPr>
          <w:rFonts w:ascii="Times New Roman" w:hAnsi="Times New Roman"/>
          <w:lang w:val="lt-LT"/>
        </w:rPr>
        <w:t>FIA J</w:t>
      </w:r>
      <w:r w:rsidRPr="00063E16">
        <w:rPr>
          <w:rFonts w:ascii="Times New Roman" w:hAnsi="Times New Roman"/>
          <w:b/>
          <w:bCs/>
          <w:lang w:val="lt-LT"/>
        </w:rPr>
        <w:t xml:space="preserve"> </w:t>
      </w:r>
      <w:r w:rsidRPr="00063E16">
        <w:rPr>
          <w:rFonts w:ascii="Times New Roman" w:hAnsi="Times New Roman"/>
          <w:lang w:val="lt-LT"/>
        </w:rPr>
        <w:t xml:space="preserve">priedo 255 straipsnio techninius reikalavimus. </w:t>
      </w:r>
    </w:p>
    <w:p w14:paraId="13862288" w14:textId="77777777" w:rsidR="00734181" w:rsidRPr="00063E16" w:rsidRDefault="00734181" w:rsidP="002F5A29">
      <w:pPr>
        <w:widowControl w:val="0"/>
        <w:autoSpaceDE w:val="0"/>
        <w:autoSpaceDN w:val="0"/>
        <w:adjustRightInd w:val="0"/>
        <w:jc w:val="both"/>
        <w:rPr>
          <w:rFonts w:ascii="Times New Roman" w:hAnsi="Times New Roman"/>
          <w:b/>
          <w:bCs/>
          <w:lang w:val="lt-LT"/>
        </w:rPr>
      </w:pPr>
    </w:p>
    <w:p w14:paraId="1BE768D1" w14:textId="77777777" w:rsidR="00734181" w:rsidRPr="00063E16" w:rsidRDefault="00734181" w:rsidP="002F5A29">
      <w:pPr>
        <w:widowControl w:val="0"/>
        <w:numPr>
          <w:ilvl w:val="0"/>
          <w:numId w:val="11"/>
        </w:numPr>
        <w:tabs>
          <w:tab w:val="clear" w:pos="720"/>
          <w:tab w:val="num" w:pos="182"/>
        </w:tabs>
        <w:overflowPunct w:val="0"/>
        <w:autoSpaceDE w:val="0"/>
        <w:autoSpaceDN w:val="0"/>
        <w:adjustRightInd w:val="0"/>
        <w:ind w:left="2" w:firstLine="0"/>
        <w:jc w:val="both"/>
        <w:rPr>
          <w:rFonts w:ascii="Times New Roman" w:hAnsi="Times New Roman"/>
          <w:b/>
          <w:bCs/>
          <w:lang w:val="lt-LT"/>
        </w:rPr>
      </w:pPr>
      <w:r w:rsidRPr="00063E16">
        <w:rPr>
          <w:rFonts w:ascii="Times New Roman" w:hAnsi="Times New Roman"/>
          <w:b/>
          <w:bCs/>
          <w:lang w:val="lt-LT"/>
        </w:rPr>
        <w:t>L (nacionalin</w:t>
      </w:r>
      <w:r w:rsidRPr="00063E16">
        <w:rPr>
          <w:rFonts w:ascii="Times New Roman" w:hAnsi="Times New Roman"/>
          <w:lang w:val="lt-LT"/>
        </w:rPr>
        <w:t>ė</w:t>
      </w:r>
      <w:r w:rsidRPr="00063E16">
        <w:rPr>
          <w:rFonts w:ascii="Times New Roman" w:hAnsi="Times New Roman"/>
          <w:b/>
          <w:bCs/>
          <w:lang w:val="lt-LT"/>
        </w:rPr>
        <w:t>s) grup</w:t>
      </w:r>
      <w:r w:rsidRPr="00063E16">
        <w:rPr>
          <w:rFonts w:ascii="Times New Roman" w:hAnsi="Times New Roman"/>
          <w:lang w:val="lt-LT"/>
        </w:rPr>
        <w:t>ė</w:t>
      </w:r>
      <w:r w:rsidRPr="00063E16">
        <w:rPr>
          <w:rFonts w:ascii="Times New Roman" w:hAnsi="Times New Roman"/>
          <w:b/>
          <w:bCs/>
          <w:lang w:val="lt-LT"/>
        </w:rPr>
        <w:t xml:space="preserve">s </w:t>
      </w:r>
      <w:r w:rsidRPr="00063E16">
        <w:rPr>
          <w:rFonts w:ascii="Times New Roman" w:hAnsi="Times New Roman"/>
          <w:lang w:val="lt-LT"/>
        </w:rPr>
        <w:t xml:space="preserve">automobiliai, atitinkantys </w:t>
      </w:r>
      <w:r w:rsidR="00B33C53" w:rsidRPr="00063E16">
        <w:rPr>
          <w:rFonts w:ascii="Times New Roman" w:hAnsi="Times New Roman"/>
          <w:lang w:val="lt-LT"/>
        </w:rPr>
        <w:t xml:space="preserve">2016 </w:t>
      </w:r>
      <w:r w:rsidRPr="00063E16">
        <w:rPr>
          <w:rFonts w:ascii="Times New Roman" w:hAnsi="Times New Roman"/>
          <w:lang w:val="lt-LT"/>
        </w:rPr>
        <w:t>metų</w:t>
      </w:r>
      <w:r w:rsidRPr="00063E16">
        <w:rPr>
          <w:rFonts w:ascii="Times New Roman" w:hAnsi="Times New Roman"/>
          <w:b/>
          <w:bCs/>
          <w:lang w:val="lt-LT"/>
        </w:rPr>
        <w:t xml:space="preserve"> </w:t>
      </w:r>
      <w:r w:rsidRPr="00063E16">
        <w:rPr>
          <w:rFonts w:ascii="Times New Roman" w:hAnsi="Times New Roman"/>
          <w:lang w:val="lt-LT"/>
        </w:rPr>
        <w:t>LASF nacionalinius techninius „</w:t>
      </w:r>
      <w:r w:rsidRPr="00063E16">
        <w:rPr>
          <w:rFonts w:ascii="Times New Roman" w:hAnsi="Times New Roman"/>
          <w:b/>
          <w:bCs/>
          <w:lang w:val="lt-LT"/>
        </w:rPr>
        <w:t xml:space="preserve"> L“ </w:t>
      </w:r>
      <w:r w:rsidR="002527E8" w:rsidRPr="00063E16">
        <w:rPr>
          <w:rFonts w:ascii="Times New Roman" w:hAnsi="Times New Roman"/>
          <w:lang w:val="lt-LT"/>
        </w:rPr>
        <w:t>grupės reikalavimus. Šioje grup</w:t>
      </w:r>
      <w:r w:rsidRPr="00063E16">
        <w:rPr>
          <w:rFonts w:ascii="Times New Roman" w:hAnsi="Times New Roman"/>
          <w:lang w:val="lt-LT"/>
        </w:rPr>
        <w:t>ėje negali važiuoti W</w:t>
      </w:r>
      <w:r w:rsidR="002527E8" w:rsidRPr="00063E16">
        <w:rPr>
          <w:rFonts w:ascii="Times New Roman" w:hAnsi="Times New Roman"/>
          <w:lang w:val="lt-LT"/>
        </w:rPr>
        <w:t>RC, WRC su pasibaigusia homolog</w:t>
      </w:r>
      <w:r w:rsidRPr="00063E16">
        <w:rPr>
          <w:rFonts w:ascii="Times New Roman" w:hAnsi="Times New Roman"/>
          <w:lang w:val="lt-LT"/>
        </w:rPr>
        <w:t xml:space="preserve">acija, WRC automobiliai neatitinkantys homologacijos. </w:t>
      </w:r>
    </w:p>
    <w:p w14:paraId="17ACD040" w14:textId="77777777" w:rsidR="00734181" w:rsidRPr="00063E16" w:rsidRDefault="00734181" w:rsidP="002F5A29">
      <w:pPr>
        <w:widowControl w:val="0"/>
        <w:autoSpaceDE w:val="0"/>
        <w:autoSpaceDN w:val="0"/>
        <w:adjustRightInd w:val="0"/>
        <w:jc w:val="both"/>
        <w:rPr>
          <w:rFonts w:ascii="Times New Roman" w:hAnsi="Times New Roman"/>
          <w:b/>
          <w:bCs/>
          <w:lang w:val="lt-LT"/>
        </w:rPr>
      </w:pPr>
    </w:p>
    <w:p w14:paraId="5BBDF52D" w14:textId="77777777" w:rsidR="00734181" w:rsidRPr="00063E16" w:rsidRDefault="00734181" w:rsidP="002F5A29">
      <w:pPr>
        <w:widowControl w:val="0"/>
        <w:numPr>
          <w:ilvl w:val="0"/>
          <w:numId w:val="11"/>
        </w:numPr>
        <w:tabs>
          <w:tab w:val="clear" w:pos="720"/>
          <w:tab w:val="num" w:pos="182"/>
        </w:tabs>
        <w:overflowPunct w:val="0"/>
        <w:autoSpaceDE w:val="0"/>
        <w:autoSpaceDN w:val="0"/>
        <w:adjustRightInd w:val="0"/>
        <w:ind w:left="2" w:firstLine="0"/>
        <w:jc w:val="both"/>
        <w:rPr>
          <w:rFonts w:ascii="Times New Roman" w:hAnsi="Times New Roman"/>
          <w:b/>
          <w:bCs/>
          <w:lang w:val="lt-LT"/>
        </w:rPr>
      </w:pPr>
      <w:r w:rsidRPr="00063E16">
        <w:rPr>
          <w:rFonts w:ascii="Times New Roman" w:hAnsi="Times New Roman"/>
          <w:b/>
          <w:bCs/>
          <w:lang w:val="lt-LT"/>
        </w:rPr>
        <w:t>SG (nacionalin</w:t>
      </w:r>
      <w:r w:rsidRPr="00063E16">
        <w:rPr>
          <w:rFonts w:ascii="Times New Roman" w:hAnsi="Times New Roman"/>
          <w:lang w:val="lt-LT"/>
        </w:rPr>
        <w:t>ė</w:t>
      </w:r>
      <w:r w:rsidRPr="00063E16">
        <w:rPr>
          <w:rFonts w:ascii="Times New Roman" w:hAnsi="Times New Roman"/>
          <w:b/>
          <w:bCs/>
          <w:lang w:val="lt-LT"/>
        </w:rPr>
        <w:t>s) grup</w:t>
      </w:r>
      <w:r w:rsidR="005C0883" w:rsidRPr="00063E16">
        <w:rPr>
          <w:rFonts w:ascii="Times New Roman" w:hAnsi="Times New Roman"/>
          <w:b/>
          <w:bCs/>
          <w:lang w:val="lt-LT"/>
        </w:rPr>
        <w:t>ė</w:t>
      </w:r>
      <w:r w:rsidRPr="00063E16">
        <w:rPr>
          <w:rFonts w:ascii="Times New Roman" w:hAnsi="Times New Roman"/>
          <w:b/>
          <w:bCs/>
          <w:lang w:val="lt-LT"/>
        </w:rPr>
        <w:t xml:space="preserve">s </w:t>
      </w:r>
      <w:r w:rsidRPr="00063E16">
        <w:rPr>
          <w:rFonts w:ascii="Times New Roman" w:hAnsi="Times New Roman"/>
          <w:lang w:val="lt-LT"/>
        </w:rPr>
        <w:t xml:space="preserve">automobiliai, atitinkantys </w:t>
      </w:r>
      <w:r w:rsidR="00B33C53" w:rsidRPr="00063E16">
        <w:rPr>
          <w:rFonts w:ascii="Times New Roman" w:hAnsi="Times New Roman"/>
          <w:lang w:val="lt-LT"/>
        </w:rPr>
        <w:t xml:space="preserve">2016 </w:t>
      </w:r>
      <w:r w:rsidRPr="00063E16">
        <w:rPr>
          <w:rFonts w:ascii="Times New Roman" w:hAnsi="Times New Roman"/>
          <w:lang w:val="lt-LT"/>
        </w:rPr>
        <w:t>metų</w:t>
      </w:r>
      <w:r w:rsidRPr="00063E16">
        <w:rPr>
          <w:rFonts w:ascii="Times New Roman" w:hAnsi="Times New Roman"/>
          <w:b/>
          <w:bCs/>
          <w:lang w:val="lt-LT"/>
        </w:rPr>
        <w:t xml:space="preserve"> </w:t>
      </w:r>
      <w:r w:rsidRPr="00063E16">
        <w:rPr>
          <w:rFonts w:ascii="Times New Roman" w:hAnsi="Times New Roman"/>
          <w:lang w:val="lt-LT"/>
        </w:rPr>
        <w:t>LASF nacionalinius techninius SG</w:t>
      </w:r>
      <w:r w:rsidRPr="00063E16">
        <w:rPr>
          <w:rFonts w:ascii="Times New Roman" w:hAnsi="Times New Roman"/>
          <w:b/>
          <w:bCs/>
          <w:lang w:val="lt-LT"/>
        </w:rPr>
        <w:t xml:space="preserve"> </w:t>
      </w:r>
      <w:r w:rsidRPr="00063E16">
        <w:rPr>
          <w:rFonts w:ascii="Times New Roman" w:hAnsi="Times New Roman"/>
          <w:lang w:val="lt-LT"/>
        </w:rPr>
        <w:t xml:space="preserve">grupės reikalavimus. </w:t>
      </w:r>
    </w:p>
    <w:p w14:paraId="21739598" w14:textId="77777777" w:rsidR="00B76136" w:rsidRPr="008A7119" w:rsidRDefault="00B76136" w:rsidP="00B76136">
      <w:pPr>
        <w:widowControl w:val="0"/>
        <w:numPr>
          <w:ilvl w:val="0"/>
          <w:numId w:val="11"/>
        </w:numPr>
        <w:autoSpaceDE w:val="0"/>
        <w:autoSpaceDN w:val="0"/>
        <w:adjustRightInd w:val="0"/>
        <w:rPr>
          <w:rFonts w:ascii="Times New Roman" w:hAnsi="Times New Roman"/>
          <w:lang w:val="lt-LT"/>
        </w:rPr>
      </w:pPr>
      <w:r w:rsidRPr="008A7119">
        <w:rPr>
          <w:rFonts w:ascii="Times New Roman" w:hAnsi="Times New Roman"/>
          <w:b/>
          <w:bCs/>
          <w:lang w:val="lt-LT"/>
        </w:rPr>
        <w:t xml:space="preserve">4.3. </w:t>
      </w:r>
      <w:r w:rsidRPr="008A7119">
        <w:rPr>
          <w:rFonts w:ascii="Times New Roman" w:hAnsi="Times New Roman"/>
          <w:u w:val="single"/>
          <w:lang w:val="lt-LT"/>
        </w:rPr>
        <w:t>Visų</w:t>
      </w:r>
      <w:r w:rsidRPr="008A7119">
        <w:rPr>
          <w:rFonts w:ascii="Times New Roman" w:hAnsi="Times New Roman"/>
          <w:b/>
          <w:bCs/>
          <w:lang w:val="lt-LT"/>
        </w:rPr>
        <w:t xml:space="preserve"> </w:t>
      </w:r>
      <w:r w:rsidRPr="008A7119">
        <w:rPr>
          <w:rFonts w:ascii="Times New Roman" w:hAnsi="Times New Roman"/>
          <w:u w:val="single"/>
          <w:lang w:val="lt-LT"/>
        </w:rPr>
        <w:t>grupių</w:t>
      </w:r>
      <w:r w:rsidRPr="008A7119">
        <w:rPr>
          <w:rFonts w:ascii="Times New Roman" w:hAnsi="Times New Roman"/>
          <w:b/>
          <w:bCs/>
          <w:lang w:val="lt-LT"/>
        </w:rPr>
        <w:t xml:space="preserve"> </w:t>
      </w:r>
      <w:r w:rsidRPr="008A7119">
        <w:rPr>
          <w:rFonts w:ascii="Times New Roman" w:hAnsi="Times New Roman"/>
          <w:u w:val="single"/>
          <w:lang w:val="lt-LT"/>
        </w:rPr>
        <w:t>automobiliai skirstomi</w:t>
      </w:r>
      <w:r w:rsidRPr="008A7119">
        <w:rPr>
          <w:rFonts w:ascii="Times New Roman" w:hAnsi="Times New Roman"/>
          <w:b/>
          <w:bCs/>
          <w:lang w:val="lt-LT"/>
        </w:rPr>
        <w:t xml:space="preserve"> </w:t>
      </w:r>
      <w:r w:rsidRPr="008A7119">
        <w:rPr>
          <w:rFonts w:ascii="Times New Roman" w:hAnsi="Times New Roman"/>
          <w:u w:val="single"/>
          <w:lang w:val="lt-LT"/>
        </w:rPr>
        <w:t>į</w:t>
      </w:r>
      <w:r w:rsidRPr="008A7119">
        <w:rPr>
          <w:rFonts w:ascii="Times New Roman" w:hAnsi="Times New Roman"/>
          <w:b/>
          <w:bCs/>
          <w:lang w:val="lt-LT"/>
        </w:rPr>
        <w:t xml:space="preserve"> </w:t>
      </w:r>
      <w:r w:rsidRPr="008A7119">
        <w:rPr>
          <w:rFonts w:ascii="Times New Roman" w:hAnsi="Times New Roman"/>
          <w:u w:val="single"/>
          <w:lang w:val="lt-LT"/>
        </w:rPr>
        <w:t>klases:</w:t>
      </w:r>
    </w:p>
    <w:p w14:paraId="6A3E9E51" w14:textId="77777777" w:rsidR="00B76136" w:rsidRPr="008A7119" w:rsidRDefault="00B76136" w:rsidP="00134BE6">
      <w:pPr>
        <w:widowControl w:val="0"/>
        <w:autoSpaceDE w:val="0"/>
        <w:autoSpaceDN w:val="0"/>
        <w:adjustRightInd w:val="0"/>
        <w:ind w:left="360"/>
        <w:rPr>
          <w:rFonts w:ascii="Times New Roman" w:hAnsi="Times New Roman"/>
          <w:lang w:val="lt-LT"/>
        </w:rPr>
      </w:pPr>
    </w:p>
    <w:tbl>
      <w:tblPr>
        <w:tblW w:w="9002" w:type="dxa"/>
        <w:tblInd w:w="962" w:type="dxa"/>
        <w:tblLayout w:type="fixed"/>
        <w:tblCellMar>
          <w:left w:w="0" w:type="dxa"/>
          <w:right w:w="0" w:type="dxa"/>
        </w:tblCellMar>
        <w:tblLook w:val="0000" w:firstRow="0" w:lastRow="0" w:firstColumn="0" w:lastColumn="0" w:noHBand="0" w:noVBand="0"/>
      </w:tblPr>
      <w:tblGrid>
        <w:gridCol w:w="1448"/>
        <w:gridCol w:w="1134"/>
        <w:gridCol w:w="6420"/>
      </w:tblGrid>
      <w:tr w:rsidR="00B76136" w:rsidRPr="008A7119" w14:paraId="75537AEE" w14:textId="77777777" w:rsidTr="005C3C84">
        <w:trPr>
          <w:trHeight w:val="310"/>
        </w:trPr>
        <w:tc>
          <w:tcPr>
            <w:tcW w:w="1448" w:type="dxa"/>
            <w:tcBorders>
              <w:top w:val="nil"/>
              <w:left w:val="nil"/>
              <w:bottom w:val="nil"/>
              <w:right w:val="nil"/>
            </w:tcBorders>
            <w:vAlign w:val="bottom"/>
          </w:tcPr>
          <w:p w14:paraId="7F4C68CE" w14:textId="77777777" w:rsidR="00B76136" w:rsidRPr="008A7119" w:rsidRDefault="00B76136" w:rsidP="006247F2">
            <w:pPr>
              <w:widowControl w:val="0"/>
              <w:autoSpaceDE w:val="0"/>
              <w:autoSpaceDN w:val="0"/>
              <w:adjustRightInd w:val="0"/>
              <w:rPr>
                <w:rFonts w:ascii="Times New Roman" w:hAnsi="Times New Roman"/>
                <w:lang w:val="lt-LT"/>
              </w:rPr>
            </w:pPr>
            <w:r w:rsidRPr="008A7119">
              <w:rPr>
                <w:rFonts w:ascii="Times New Roman" w:hAnsi="Times New Roman"/>
                <w:b/>
                <w:bCs/>
                <w:lang w:val="lt-LT"/>
              </w:rPr>
              <w:t>N</w:t>
            </w:r>
          </w:p>
        </w:tc>
        <w:tc>
          <w:tcPr>
            <w:tcW w:w="1134" w:type="dxa"/>
            <w:tcBorders>
              <w:top w:val="nil"/>
              <w:left w:val="nil"/>
              <w:bottom w:val="nil"/>
              <w:right w:val="nil"/>
            </w:tcBorders>
            <w:vAlign w:val="bottom"/>
          </w:tcPr>
          <w:p w14:paraId="315DAFCE" w14:textId="77777777" w:rsidR="00B76136" w:rsidRPr="008A7119" w:rsidRDefault="00B76136" w:rsidP="006247F2">
            <w:pPr>
              <w:widowControl w:val="0"/>
              <w:autoSpaceDE w:val="0"/>
              <w:autoSpaceDN w:val="0"/>
              <w:adjustRightInd w:val="0"/>
              <w:ind w:left="300"/>
              <w:rPr>
                <w:rFonts w:ascii="Times New Roman" w:hAnsi="Times New Roman"/>
                <w:lang w:val="lt-LT"/>
              </w:rPr>
            </w:pPr>
            <w:r w:rsidRPr="008A7119">
              <w:rPr>
                <w:rFonts w:ascii="Times New Roman" w:hAnsi="Times New Roman"/>
                <w:lang w:val="lt-LT"/>
              </w:rPr>
              <w:t>(N1)</w:t>
            </w:r>
          </w:p>
        </w:tc>
        <w:tc>
          <w:tcPr>
            <w:tcW w:w="6420" w:type="dxa"/>
            <w:tcBorders>
              <w:top w:val="nil"/>
              <w:left w:val="nil"/>
              <w:bottom w:val="nil"/>
              <w:right w:val="nil"/>
            </w:tcBorders>
            <w:vAlign w:val="bottom"/>
          </w:tcPr>
          <w:p w14:paraId="722E4D2C" w14:textId="77777777" w:rsidR="00B76136" w:rsidRPr="008A7119" w:rsidRDefault="00B76136" w:rsidP="006247F2">
            <w:pPr>
              <w:widowControl w:val="0"/>
              <w:autoSpaceDE w:val="0"/>
              <w:autoSpaceDN w:val="0"/>
              <w:adjustRightInd w:val="0"/>
              <w:ind w:left="320"/>
              <w:rPr>
                <w:rFonts w:ascii="Times New Roman" w:hAnsi="Times New Roman"/>
                <w:lang w:val="lt-LT"/>
              </w:rPr>
            </w:pPr>
            <w:r w:rsidRPr="008A7119">
              <w:rPr>
                <w:rFonts w:ascii="Times New Roman" w:hAnsi="Times New Roman"/>
                <w:lang w:val="lt-LT"/>
              </w:rPr>
              <w:t>iki 1400 cm</w:t>
            </w:r>
            <w:r w:rsidRPr="008A7119">
              <w:rPr>
                <w:rFonts w:ascii="Times New Roman" w:hAnsi="Times New Roman"/>
                <w:vertAlign w:val="superscript"/>
                <w:lang w:val="lt-LT"/>
              </w:rPr>
              <w:t>3</w:t>
            </w:r>
            <w:r w:rsidRPr="008A7119">
              <w:rPr>
                <w:rFonts w:ascii="Times New Roman" w:hAnsi="Times New Roman"/>
                <w:lang w:val="lt-LT"/>
              </w:rPr>
              <w:t>,</w:t>
            </w:r>
          </w:p>
        </w:tc>
      </w:tr>
      <w:tr w:rsidR="00B76136" w:rsidRPr="008A7119" w14:paraId="0B3D54BE" w14:textId="77777777" w:rsidTr="005C3C84">
        <w:trPr>
          <w:trHeight w:val="254"/>
        </w:trPr>
        <w:tc>
          <w:tcPr>
            <w:tcW w:w="1448" w:type="dxa"/>
            <w:tcBorders>
              <w:top w:val="nil"/>
              <w:left w:val="nil"/>
              <w:bottom w:val="nil"/>
              <w:right w:val="nil"/>
            </w:tcBorders>
            <w:vAlign w:val="bottom"/>
          </w:tcPr>
          <w:p w14:paraId="1E9FF6AC" w14:textId="77777777" w:rsidR="00B76136" w:rsidRPr="008A7119" w:rsidRDefault="00B76136" w:rsidP="006247F2">
            <w:pPr>
              <w:widowControl w:val="0"/>
              <w:autoSpaceDE w:val="0"/>
              <w:autoSpaceDN w:val="0"/>
              <w:adjustRightInd w:val="0"/>
              <w:rPr>
                <w:rFonts w:ascii="Times New Roman" w:hAnsi="Times New Roman"/>
                <w:lang w:val="lt-LT"/>
              </w:rPr>
            </w:pPr>
          </w:p>
        </w:tc>
        <w:tc>
          <w:tcPr>
            <w:tcW w:w="1134" w:type="dxa"/>
            <w:tcBorders>
              <w:top w:val="nil"/>
              <w:left w:val="nil"/>
              <w:bottom w:val="nil"/>
              <w:right w:val="nil"/>
            </w:tcBorders>
            <w:vAlign w:val="bottom"/>
          </w:tcPr>
          <w:p w14:paraId="79C6E1D9" w14:textId="77777777" w:rsidR="00B76136" w:rsidRPr="008A7119" w:rsidRDefault="00B76136" w:rsidP="006247F2">
            <w:pPr>
              <w:widowControl w:val="0"/>
              <w:autoSpaceDE w:val="0"/>
              <w:autoSpaceDN w:val="0"/>
              <w:adjustRightInd w:val="0"/>
              <w:ind w:left="300"/>
              <w:rPr>
                <w:rFonts w:ascii="Times New Roman" w:hAnsi="Times New Roman"/>
                <w:lang w:val="lt-LT"/>
              </w:rPr>
            </w:pPr>
            <w:r w:rsidRPr="008A7119">
              <w:rPr>
                <w:rFonts w:ascii="Times New Roman" w:hAnsi="Times New Roman"/>
                <w:lang w:val="lt-LT"/>
              </w:rPr>
              <w:t>(N2)</w:t>
            </w:r>
          </w:p>
        </w:tc>
        <w:tc>
          <w:tcPr>
            <w:tcW w:w="6420" w:type="dxa"/>
            <w:tcBorders>
              <w:top w:val="nil"/>
              <w:left w:val="nil"/>
              <w:bottom w:val="nil"/>
              <w:right w:val="nil"/>
            </w:tcBorders>
            <w:vAlign w:val="bottom"/>
          </w:tcPr>
          <w:p w14:paraId="5DD338F7" w14:textId="77777777" w:rsidR="00B76136" w:rsidRPr="008A7119" w:rsidRDefault="00B76136" w:rsidP="006247F2">
            <w:pPr>
              <w:widowControl w:val="0"/>
              <w:autoSpaceDE w:val="0"/>
              <w:autoSpaceDN w:val="0"/>
              <w:adjustRightInd w:val="0"/>
              <w:ind w:left="320"/>
              <w:rPr>
                <w:rFonts w:ascii="Times New Roman" w:hAnsi="Times New Roman"/>
                <w:lang w:val="lt-LT"/>
              </w:rPr>
            </w:pPr>
            <w:r w:rsidRPr="008A7119">
              <w:rPr>
                <w:rFonts w:ascii="Times New Roman" w:hAnsi="Times New Roman"/>
                <w:lang w:val="lt-LT"/>
              </w:rPr>
              <w:t>virš1400 iki 1600 cm</w:t>
            </w:r>
            <w:r w:rsidRPr="008A7119">
              <w:rPr>
                <w:rFonts w:ascii="Times New Roman" w:hAnsi="Times New Roman"/>
                <w:vertAlign w:val="superscript"/>
                <w:lang w:val="lt-LT"/>
              </w:rPr>
              <w:t>3</w:t>
            </w:r>
          </w:p>
        </w:tc>
      </w:tr>
      <w:tr w:rsidR="00B76136" w:rsidRPr="008A7119" w14:paraId="5E78C265" w14:textId="77777777" w:rsidTr="005C3C84">
        <w:trPr>
          <w:trHeight w:val="252"/>
        </w:trPr>
        <w:tc>
          <w:tcPr>
            <w:tcW w:w="1448" w:type="dxa"/>
            <w:tcBorders>
              <w:top w:val="nil"/>
              <w:left w:val="nil"/>
              <w:bottom w:val="nil"/>
              <w:right w:val="nil"/>
            </w:tcBorders>
            <w:vAlign w:val="bottom"/>
          </w:tcPr>
          <w:p w14:paraId="4AE8BDE9" w14:textId="77777777" w:rsidR="00B76136" w:rsidRPr="008A7119" w:rsidRDefault="00B76136" w:rsidP="006247F2">
            <w:pPr>
              <w:widowControl w:val="0"/>
              <w:autoSpaceDE w:val="0"/>
              <w:autoSpaceDN w:val="0"/>
              <w:adjustRightInd w:val="0"/>
              <w:rPr>
                <w:rFonts w:ascii="Times New Roman" w:hAnsi="Times New Roman"/>
                <w:lang w:val="lt-LT"/>
              </w:rPr>
            </w:pPr>
          </w:p>
        </w:tc>
        <w:tc>
          <w:tcPr>
            <w:tcW w:w="1134" w:type="dxa"/>
            <w:tcBorders>
              <w:top w:val="nil"/>
              <w:left w:val="nil"/>
              <w:bottom w:val="nil"/>
              <w:right w:val="nil"/>
            </w:tcBorders>
            <w:vAlign w:val="bottom"/>
          </w:tcPr>
          <w:p w14:paraId="5DCA7905" w14:textId="77777777" w:rsidR="00B76136" w:rsidRPr="008A7119" w:rsidRDefault="00B76136" w:rsidP="006247F2">
            <w:pPr>
              <w:widowControl w:val="0"/>
              <w:autoSpaceDE w:val="0"/>
              <w:autoSpaceDN w:val="0"/>
              <w:adjustRightInd w:val="0"/>
              <w:ind w:left="300"/>
              <w:rPr>
                <w:rFonts w:ascii="Times New Roman" w:hAnsi="Times New Roman"/>
                <w:lang w:val="lt-LT"/>
              </w:rPr>
            </w:pPr>
            <w:r w:rsidRPr="008A7119">
              <w:rPr>
                <w:rFonts w:ascii="Times New Roman" w:hAnsi="Times New Roman"/>
                <w:lang w:val="lt-LT"/>
              </w:rPr>
              <w:t>(N3)</w:t>
            </w:r>
          </w:p>
        </w:tc>
        <w:tc>
          <w:tcPr>
            <w:tcW w:w="6420" w:type="dxa"/>
            <w:tcBorders>
              <w:top w:val="nil"/>
              <w:left w:val="nil"/>
              <w:bottom w:val="nil"/>
              <w:right w:val="nil"/>
            </w:tcBorders>
            <w:vAlign w:val="bottom"/>
          </w:tcPr>
          <w:p w14:paraId="3B91ABCE" w14:textId="77777777" w:rsidR="00B76136" w:rsidRPr="008A7119" w:rsidRDefault="00B76136" w:rsidP="006247F2">
            <w:pPr>
              <w:widowControl w:val="0"/>
              <w:autoSpaceDE w:val="0"/>
              <w:autoSpaceDN w:val="0"/>
              <w:adjustRightInd w:val="0"/>
              <w:ind w:left="320"/>
              <w:rPr>
                <w:rFonts w:ascii="Times New Roman" w:hAnsi="Times New Roman"/>
                <w:lang w:val="lt-LT"/>
              </w:rPr>
            </w:pPr>
            <w:r w:rsidRPr="008A7119">
              <w:rPr>
                <w:rFonts w:ascii="Times New Roman" w:hAnsi="Times New Roman"/>
                <w:lang w:val="lt-LT"/>
              </w:rPr>
              <w:t>virš 1600 iki 2000 cm</w:t>
            </w:r>
            <w:r w:rsidRPr="008A7119">
              <w:rPr>
                <w:rFonts w:ascii="Times New Roman" w:hAnsi="Times New Roman"/>
                <w:vertAlign w:val="superscript"/>
                <w:lang w:val="lt-LT"/>
              </w:rPr>
              <w:t>3</w:t>
            </w:r>
          </w:p>
        </w:tc>
      </w:tr>
      <w:tr w:rsidR="00B76136" w:rsidRPr="008A7119" w14:paraId="09741125" w14:textId="77777777" w:rsidTr="005C3C84">
        <w:trPr>
          <w:trHeight w:val="254"/>
        </w:trPr>
        <w:tc>
          <w:tcPr>
            <w:tcW w:w="1448" w:type="dxa"/>
            <w:tcBorders>
              <w:top w:val="nil"/>
              <w:left w:val="nil"/>
              <w:bottom w:val="nil"/>
              <w:right w:val="nil"/>
            </w:tcBorders>
            <w:vAlign w:val="bottom"/>
          </w:tcPr>
          <w:p w14:paraId="59C67E3F" w14:textId="77777777" w:rsidR="00B76136" w:rsidRPr="008A7119" w:rsidRDefault="00B76136" w:rsidP="006247F2">
            <w:pPr>
              <w:widowControl w:val="0"/>
              <w:autoSpaceDE w:val="0"/>
              <w:autoSpaceDN w:val="0"/>
              <w:adjustRightInd w:val="0"/>
              <w:rPr>
                <w:rFonts w:ascii="Times New Roman" w:hAnsi="Times New Roman"/>
                <w:lang w:val="lt-LT"/>
              </w:rPr>
            </w:pPr>
          </w:p>
        </w:tc>
        <w:tc>
          <w:tcPr>
            <w:tcW w:w="1134" w:type="dxa"/>
            <w:tcBorders>
              <w:top w:val="nil"/>
              <w:left w:val="nil"/>
              <w:bottom w:val="nil"/>
              <w:right w:val="nil"/>
            </w:tcBorders>
            <w:vAlign w:val="bottom"/>
          </w:tcPr>
          <w:p w14:paraId="2EE623C2" w14:textId="77777777" w:rsidR="00B76136" w:rsidRPr="008A7119" w:rsidRDefault="00B76136" w:rsidP="006247F2">
            <w:pPr>
              <w:widowControl w:val="0"/>
              <w:autoSpaceDE w:val="0"/>
              <w:autoSpaceDN w:val="0"/>
              <w:adjustRightInd w:val="0"/>
              <w:ind w:left="300"/>
              <w:rPr>
                <w:rFonts w:ascii="Times New Roman" w:hAnsi="Times New Roman"/>
                <w:lang w:val="lt-LT"/>
              </w:rPr>
            </w:pPr>
            <w:r w:rsidRPr="008A7119">
              <w:rPr>
                <w:rFonts w:ascii="Times New Roman" w:hAnsi="Times New Roman"/>
                <w:lang w:val="lt-LT"/>
              </w:rPr>
              <w:t>(N4)</w:t>
            </w:r>
          </w:p>
        </w:tc>
        <w:tc>
          <w:tcPr>
            <w:tcW w:w="6420" w:type="dxa"/>
            <w:tcBorders>
              <w:top w:val="nil"/>
              <w:left w:val="nil"/>
              <w:bottom w:val="nil"/>
              <w:right w:val="nil"/>
            </w:tcBorders>
            <w:vAlign w:val="bottom"/>
          </w:tcPr>
          <w:p w14:paraId="4DF6A065" w14:textId="77777777" w:rsidR="00B76136" w:rsidRPr="008A7119" w:rsidRDefault="00B76136" w:rsidP="006247F2">
            <w:pPr>
              <w:widowControl w:val="0"/>
              <w:autoSpaceDE w:val="0"/>
              <w:autoSpaceDN w:val="0"/>
              <w:adjustRightInd w:val="0"/>
              <w:ind w:left="320"/>
              <w:rPr>
                <w:rFonts w:ascii="Times New Roman" w:hAnsi="Times New Roman"/>
                <w:lang w:val="lt-LT"/>
              </w:rPr>
            </w:pPr>
            <w:r w:rsidRPr="008A7119">
              <w:rPr>
                <w:rFonts w:ascii="Times New Roman" w:hAnsi="Times New Roman"/>
                <w:lang w:val="lt-LT"/>
              </w:rPr>
              <w:t>2000 cm</w:t>
            </w:r>
            <w:r w:rsidRPr="008A7119">
              <w:rPr>
                <w:rFonts w:ascii="Times New Roman" w:hAnsi="Times New Roman"/>
                <w:vertAlign w:val="superscript"/>
                <w:lang w:val="lt-LT"/>
              </w:rPr>
              <w:t xml:space="preserve">3  </w:t>
            </w:r>
            <w:r w:rsidRPr="008A7119">
              <w:rPr>
                <w:rFonts w:ascii="Times New Roman" w:hAnsi="Times New Roman"/>
                <w:lang w:val="lt-LT"/>
              </w:rPr>
              <w:t>TURBO (restriktorius 33 mm)</w:t>
            </w:r>
            <w:r w:rsidRPr="008A7119">
              <w:rPr>
                <w:rFonts w:ascii="Times New Roman" w:hAnsi="Times New Roman"/>
                <w:vertAlign w:val="superscript"/>
                <w:lang w:val="lt-LT"/>
              </w:rPr>
              <w:t xml:space="preserve"> </w:t>
            </w:r>
          </w:p>
        </w:tc>
      </w:tr>
      <w:tr w:rsidR="00B76136" w:rsidRPr="008A7119" w14:paraId="351A71A5" w14:textId="77777777" w:rsidTr="005C3C84">
        <w:trPr>
          <w:trHeight w:val="252"/>
        </w:trPr>
        <w:tc>
          <w:tcPr>
            <w:tcW w:w="1448" w:type="dxa"/>
            <w:tcBorders>
              <w:top w:val="nil"/>
              <w:left w:val="nil"/>
              <w:bottom w:val="nil"/>
              <w:right w:val="nil"/>
            </w:tcBorders>
            <w:vAlign w:val="bottom"/>
          </w:tcPr>
          <w:p w14:paraId="44C272BC" w14:textId="77777777" w:rsidR="00B76136" w:rsidRPr="008A7119" w:rsidRDefault="00B76136" w:rsidP="006247F2">
            <w:pPr>
              <w:widowControl w:val="0"/>
              <w:autoSpaceDE w:val="0"/>
              <w:autoSpaceDN w:val="0"/>
              <w:adjustRightInd w:val="0"/>
              <w:rPr>
                <w:rFonts w:ascii="Times New Roman" w:hAnsi="Times New Roman"/>
                <w:lang w:val="lt-LT"/>
              </w:rPr>
            </w:pPr>
            <w:r w:rsidRPr="008A7119">
              <w:rPr>
                <w:rFonts w:ascii="Times New Roman" w:hAnsi="Times New Roman"/>
                <w:b/>
                <w:bCs/>
                <w:lang w:val="lt-LT"/>
              </w:rPr>
              <w:t>A</w:t>
            </w:r>
          </w:p>
        </w:tc>
        <w:tc>
          <w:tcPr>
            <w:tcW w:w="1134" w:type="dxa"/>
            <w:tcBorders>
              <w:top w:val="nil"/>
              <w:left w:val="nil"/>
              <w:bottom w:val="nil"/>
              <w:right w:val="nil"/>
            </w:tcBorders>
            <w:vAlign w:val="bottom"/>
          </w:tcPr>
          <w:p w14:paraId="72B87C46" w14:textId="77777777" w:rsidR="00B76136" w:rsidRPr="008A7119" w:rsidRDefault="00B76136" w:rsidP="006247F2">
            <w:pPr>
              <w:widowControl w:val="0"/>
              <w:autoSpaceDE w:val="0"/>
              <w:autoSpaceDN w:val="0"/>
              <w:adjustRightInd w:val="0"/>
              <w:ind w:left="300"/>
              <w:rPr>
                <w:rFonts w:ascii="Times New Roman" w:hAnsi="Times New Roman"/>
                <w:lang w:val="lt-LT"/>
              </w:rPr>
            </w:pPr>
            <w:r w:rsidRPr="008A7119">
              <w:rPr>
                <w:rFonts w:ascii="Times New Roman" w:hAnsi="Times New Roman"/>
                <w:lang w:val="lt-LT"/>
              </w:rPr>
              <w:t>(A5)</w:t>
            </w:r>
          </w:p>
        </w:tc>
        <w:tc>
          <w:tcPr>
            <w:tcW w:w="6420" w:type="dxa"/>
            <w:tcBorders>
              <w:top w:val="nil"/>
              <w:left w:val="nil"/>
              <w:bottom w:val="nil"/>
              <w:right w:val="nil"/>
            </w:tcBorders>
            <w:vAlign w:val="bottom"/>
          </w:tcPr>
          <w:p w14:paraId="2A846B70" w14:textId="77777777" w:rsidR="00B76136" w:rsidRPr="008A7119" w:rsidRDefault="00B76136" w:rsidP="006247F2">
            <w:pPr>
              <w:widowControl w:val="0"/>
              <w:autoSpaceDE w:val="0"/>
              <w:autoSpaceDN w:val="0"/>
              <w:adjustRightInd w:val="0"/>
              <w:ind w:left="320"/>
              <w:rPr>
                <w:rFonts w:ascii="Times New Roman" w:hAnsi="Times New Roman"/>
                <w:lang w:val="lt-LT"/>
              </w:rPr>
            </w:pPr>
            <w:r w:rsidRPr="008A7119">
              <w:rPr>
                <w:rFonts w:ascii="Times New Roman" w:hAnsi="Times New Roman"/>
                <w:lang w:val="lt-LT"/>
              </w:rPr>
              <w:t>iki 1400 cm</w:t>
            </w:r>
            <w:r w:rsidRPr="008A7119">
              <w:rPr>
                <w:rFonts w:ascii="Times New Roman" w:hAnsi="Times New Roman"/>
                <w:vertAlign w:val="superscript"/>
                <w:lang w:val="lt-LT"/>
              </w:rPr>
              <w:t>3</w:t>
            </w:r>
          </w:p>
        </w:tc>
      </w:tr>
      <w:tr w:rsidR="00B76136" w:rsidRPr="008A7119" w14:paraId="444304B0" w14:textId="77777777" w:rsidTr="005C3C84">
        <w:trPr>
          <w:trHeight w:val="252"/>
        </w:trPr>
        <w:tc>
          <w:tcPr>
            <w:tcW w:w="1448" w:type="dxa"/>
            <w:tcBorders>
              <w:top w:val="nil"/>
              <w:left w:val="nil"/>
              <w:bottom w:val="nil"/>
              <w:right w:val="nil"/>
            </w:tcBorders>
            <w:vAlign w:val="bottom"/>
          </w:tcPr>
          <w:p w14:paraId="52868522" w14:textId="77777777" w:rsidR="00B76136" w:rsidRPr="008A7119" w:rsidRDefault="00B76136" w:rsidP="006247F2">
            <w:pPr>
              <w:widowControl w:val="0"/>
              <w:autoSpaceDE w:val="0"/>
              <w:autoSpaceDN w:val="0"/>
              <w:adjustRightInd w:val="0"/>
              <w:rPr>
                <w:rFonts w:ascii="Times New Roman" w:hAnsi="Times New Roman"/>
                <w:lang w:val="lt-LT"/>
              </w:rPr>
            </w:pPr>
          </w:p>
        </w:tc>
        <w:tc>
          <w:tcPr>
            <w:tcW w:w="1134" w:type="dxa"/>
            <w:tcBorders>
              <w:top w:val="nil"/>
              <w:left w:val="nil"/>
              <w:bottom w:val="nil"/>
              <w:right w:val="nil"/>
            </w:tcBorders>
            <w:vAlign w:val="bottom"/>
          </w:tcPr>
          <w:p w14:paraId="0DAE3A0D" w14:textId="77777777" w:rsidR="00B76136" w:rsidRPr="008A7119" w:rsidRDefault="00B76136" w:rsidP="006247F2">
            <w:pPr>
              <w:widowControl w:val="0"/>
              <w:autoSpaceDE w:val="0"/>
              <w:autoSpaceDN w:val="0"/>
              <w:adjustRightInd w:val="0"/>
              <w:ind w:left="300"/>
              <w:rPr>
                <w:rFonts w:ascii="Times New Roman" w:hAnsi="Times New Roman"/>
                <w:lang w:val="lt-LT"/>
              </w:rPr>
            </w:pPr>
            <w:r w:rsidRPr="008A7119">
              <w:rPr>
                <w:rFonts w:ascii="Times New Roman" w:hAnsi="Times New Roman"/>
                <w:lang w:val="lt-LT"/>
              </w:rPr>
              <w:t>(A6)</w:t>
            </w:r>
          </w:p>
        </w:tc>
        <w:tc>
          <w:tcPr>
            <w:tcW w:w="6420" w:type="dxa"/>
            <w:tcBorders>
              <w:top w:val="nil"/>
              <w:left w:val="nil"/>
              <w:bottom w:val="nil"/>
              <w:right w:val="nil"/>
            </w:tcBorders>
            <w:vAlign w:val="bottom"/>
          </w:tcPr>
          <w:p w14:paraId="6FF5D03F" w14:textId="77777777" w:rsidR="00B76136" w:rsidRPr="008A7119" w:rsidRDefault="00B76136" w:rsidP="006247F2">
            <w:pPr>
              <w:widowControl w:val="0"/>
              <w:autoSpaceDE w:val="0"/>
              <w:autoSpaceDN w:val="0"/>
              <w:adjustRightInd w:val="0"/>
              <w:ind w:left="320"/>
              <w:rPr>
                <w:rFonts w:ascii="Times New Roman" w:hAnsi="Times New Roman"/>
                <w:lang w:val="lt-LT"/>
              </w:rPr>
            </w:pPr>
            <w:r w:rsidRPr="008A7119">
              <w:rPr>
                <w:rFonts w:ascii="Times New Roman" w:hAnsi="Times New Roman"/>
                <w:lang w:val="lt-LT"/>
              </w:rPr>
              <w:t>virš 1400 iki 1600 cm</w:t>
            </w:r>
            <w:r w:rsidRPr="008A7119">
              <w:rPr>
                <w:rFonts w:ascii="Times New Roman" w:hAnsi="Times New Roman"/>
                <w:vertAlign w:val="superscript"/>
                <w:lang w:val="lt-LT"/>
              </w:rPr>
              <w:t>3</w:t>
            </w:r>
          </w:p>
        </w:tc>
      </w:tr>
      <w:tr w:rsidR="00B76136" w:rsidRPr="008A7119" w14:paraId="684D2563" w14:textId="77777777" w:rsidTr="005C3C84">
        <w:trPr>
          <w:trHeight w:val="254"/>
        </w:trPr>
        <w:tc>
          <w:tcPr>
            <w:tcW w:w="1448" w:type="dxa"/>
            <w:tcBorders>
              <w:top w:val="nil"/>
              <w:left w:val="nil"/>
              <w:bottom w:val="nil"/>
              <w:right w:val="nil"/>
            </w:tcBorders>
            <w:vAlign w:val="bottom"/>
          </w:tcPr>
          <w:p w14:paraId="5A179AE5" w14:textId="77777777" w:rsidR="00B76136" w:rsidRPr="008A7119" w:rsidRDefault="00B76136" w:rsidP="006247F2">
            <w:pPr>
              <w:widowControl w:val="0"/>
              <w:autoSpaceDE w:val="0"/>
              <w:autoSpaceDN w:val="0"/>
              <w:adjustRightInd w:val="0"/>
              <w:rPr>
                <w:rFonts w:ascii="Times New Roman" w:hAnsi="Times New Roman"/>
                <w:lang w:val="lt-LT"/>
              </w:rPr>
            </w:pPr>
          </w:p>
        </w:tc>
        <w:tc>
          <w:tcPr>
            <w:tcW w:w="1134" w:type="dxa"/>
            <w:tcBorders>
              <w:top w:val="nil"/>
              <w:left w:val="nil"/>
              <w:bottom w:val="nil"/>
              <w:right w:val="nil"/>
            </w:tcBorders>
            <w:vAlign w:val="bottom"/>
          </w:tcPr>
          <w:p w14:paraId="569E1D8E" w14:textId="77777777" w:rsidR="00B76136" w:rsidRPr="008A7119" w:rsidRDefault="00B76136" w:rsidP="006247F2">
            <w:pPr>
              <w:widowControl w:val="0"/>
              <w:autoSpaceDE w:val="0"/>
              <w:autoSpaceDN w:val="0"/>
              <w:adjustRightInd w:val="0"/>
              <w:ind w:left="300"/>
              <w:rPr>
                <w:rFonts w:ascii="Times New Roman" w:hAnsi="Times New Roman"/>
                <w:lang w:val="lt-LT"/>
              </w:rPr>
            </w:pPr>
            <w:r w:rsidRPr="008A7119">
              <w:rPr>
                <w:rFonts w:ascii="Times New Roman" w:hAnsi="Times New Roman"/>
                <w:lang w:val="lt-LT"/>
              </w:rPr>
              <w:t>(A7 )</w:t>
            </w:r>
          </w:p>
        </w:tc>
        <w:tc>
          <w:tcPr>
            <w:tcW w:w="6420" w:type="dxa"/>
            <w:tcBorders>
              <w:top w:val="nil"/>
              <w:left w:val="nil"/>
              <w:bottom w:val="nil"/>
              <w:right w:val="nil"/>
            </w:tcBorders>
            <w:vAlign w:val="bottom"/>
          </w:tcPr>
          <w:p w14:paraId="0AE0ACAD" w14:textId="77777777" w:rsidR="00B76136" w:rsidRPr="008A7119" w:rsidRDefault="00B76136" w:rsidP="006247F2">
            <w:pPr>
              <w:widowControl w:val="0"/>
              <w:autoSpaceDE w:val="0"/>
              <w:autoSpaceDN w:val="0"/>
              <w:adjustRightInd w:val="0"/>
              <w:ind w:left="320"/>
              <w:rPr>
                <w:rFonts w:ascii="Times New Roman" w:hAnsi="Times New Roman"/>
                <w:lang w:val="lt-LT"/>
              </w:rPr>
            </w:pPr>
            <w:r w:rsidRPr="008A7119">
              <w:rPr>
                <w:rFonts w:ascii="Times New Roman" w:hAnsi="Times New Roman"/>
                <w:lang w:val="lt-LT"/>
              </w:rPr>
              <w:t>virš 1600 iki 2000 cm</w:t>
            </w:r>
            <w:r w:rsidRPr="008A7119">
              <w:rPr>
                <w:rFonts w:ascii="Times New Roman" w:hAnsi="Times New Roman"/>
                <w:vertAlign w:val="superscript"/>
                <w:lang w:val="lt-LT"/>
              </w:rPr>
              <w:t>3</w:t>
            </w:r>
          </w:p>
        </w:tc>
      </w:tr>
      <w:tr w:rsidR="00B76136" w:rsidRPr="00063E16" w14:paraId="6B995ED9" w14:textId="77777777" w:rsidTr="005C3C84">
        <w:trPr>
          <w:trHeight w:val="252"/>
        </w:trPr>
        <w:tc>
          <w:tcPr>
            <w:tcW w:w="1448" w:type="dxa"/>
            <w:tcBorders>
              <w:top w:val="nil"/>
              <w:left w:val="nil"/>
              <w:bottom w:val="nil"/>
              <w:right w:val="nil"/>
            </w:tcBorders>
            <w:vAlign w:val="bottom"/>
          </w:tcPr>
          <w:p w14:paraId="72A03E2C" w14:textId="77777777" w:rsidR="00B76136" w:rsidRPr="008A7119" w:rsidRDefault="00B76136" w:rsidP="006247F2">
            <w:pPr>
              <w:widowControl w:val="0"/>
              <w:autoSpaceDE w:val="0"/>
              <w:autoSpaceDN w:val="0"/>
              <w:adjustRightInd w:val="0"/>
              <w:rPr>
                <w:rFonts w:ascii="Times New Roman" w:hAnsi="Times New Roman"/>
                <w:lang w:val="lt-LT"/>
              </w:rPr>
            </w:pPr>
          </w:p>
        </w:tc>
        <w:tc>
          <w:tcPr>
            <w:tcW w:w="1134" w:type="dxa"/>
            <w:tcBorders>
              <w:top w:val="nil"/>
              <w:left w:val="nil"/>
              <w:bottom w:val="nil"/>
              <w:right w:val="nil"/>
            </w:tcBorders>
            <w:vAlign w:val="bottom"/>
          </w:tcPr>
          <w:p w14:paraId="087E1DD1" w14:textId="77777777" w:rsidR="00B76136" w:rsidRPr="008A7119" w:rsidRDefault="00B76136" w:rsidP="006247F2">
            <w:pPr>
              <w:widowControl w:val="0"/>
              <w:autoSpaceDE w:val="0"/>
              <w:autoSpaceDN w:val="0"/>
              <w:adjustRightInd w:val="0"/>
              <w:ind w:left="300"/>
              <w:rPr>
                <w:rFonts w:ascii="Times New Roman" w:hAnsi="Times New Roman"/>
                <w:lang w:val="lt-LT"/>
              </w:rPr>
            </w:pPr>
            <w:r w:rsidRPr="008A7119">
              <w:rPr>
                <w:rFonts w:ascii="Times New Roman" w:hAnsi="Times New Roman"/>
                <w:lang w:val="lt-LT"/>
              </w:rPr>
              <w:t>(A8)</w:t>
            </w:r>
          </w:p>
        </w:tc>
        <w:tc>
          <w:tcPr>
            <w:tcW w:w="6420" w:type="dxa"/>
            <w:tcBorders>
              <w:top w:val="nil"/>
              <w:left w:val="nil"/>
              <w:bottom w:val="nil"/>
              <w:right w:val="nil"/>
            </w:tcBorders>
            <w:vAlign w:val="bottom"/>
          </w:tcPr>
          <w:p w14:paraId="694A89E7" w14:textId="77777777" w:rsidR="00B76136" w:rsidRPr="008A7119" w:rsidRDefault="00B76136" w:rsidP="006247F2">
            <w:pPr>
              <w:widowControl w:val="0"/>
              <w:autoSpaceDE w:val="0"/>
              <w:autoSpaceDN w:val="0"/>
              <w:adjustRightInd w:val="0"/>
              <w:ind w:left="320"/>
              <w:rPr>
                <w:rFonts w:ascii="Times New Roman" w:hAnsi="Times New Roman"/>
                <w:lang w:val="lt-LT"/>
              </w:rPr>
            </w:pPr>
            <w:r w:rsidRPr="008A7119">
              <w:rPr>
                <w:rFonts w:ascii="Times New Roman" w:hAnsi="Times New Roman"/>
                <w:lang w:val="lt-LT"/>
              </w:rPr>
              <w:t>2000 cm</w:t>
            </w:r>
            <w:r w:rsidRPr="008A7119">
              <w:rPr>
                <w:rFonts w:ascii="Times New Roman" w:hAnsi="Times New Roman"/>
                <w:vertAlign w:val="superscript"/>
                <w:lang w:val="lt-LT"/>
              </w:rPr>
              <w:t xml:space="preserve">3  </w:t>
            </w:r>
            <w:r w:rsidRPr="008A7119">
              <w:rPr>
                <w:rFonts w:ascii="Times New Roman" w:hAnsi="Times New Roman"/>
                <w:lang w:val="lt-LT"/>
              </w:rPr>
              <w:t>TURBO (restriktorius 34 mm)</w:t>
            </w:r>
          </w:p>
        </w:tc>
      </w:tr>
      <w:tr w:rsidR="008A7119" w:rsidRPr="00063E16" w14:paraId="7F4909BB" w14:textId="77777777" w:rsidTr="005C3C84">
        <w:trPr>
          <w:trHeight w:val="252"/>
        </w:trPr>
        <w:tc>
          <w:tcPr>
            <w:tcW w:w="1448" w:type="dxa"/>
            <w:tcBorders>
              <w:top w:val="nil"/>
              <w:left w:val="nil"/>
              <w:bottom w:val="nil"/>
              <w:right w:val="nil"/>
            </w:tcBorders>
            <w:vAlign w:val="bottom"/>
          </w:tcPr>
          <w:p w14:paraId="75D8954D" w14:textId="77777777" w:rsidR="008A7119" w:rsidRPr="00063E16" w:rsidRDefault="008A7119" w:rsidP="006247F2">
            <w:pPr>
              <w:widowControl w:val="0"/>
              <w:autoSpaceDE w:val="0"/>
              <w:autoSpaceDN w:val="0"/>
              <w:adjustRightInd w:val="0"/>
              <w:rPr>
                <w:rFonts w:ascii="Times New Roman" w:hAnsi="Times New Roman"/>
                <w:highlight w:val="yellow"/>
                <w:lang w:val="lt-LT"/>
              </w:rPr>
            </w:pPr>
          </w:p>
        </w:tc>
        <w:tc>
          <w:tcPr>
            <w:tcW w:w="1134" w:type="dxa"/>
            <w:tcBorders>
              <w:top w:val="nil"/>
              <w:left w:val="nil"/>
              <w:bottom w:val="nil"/>
              <w:right w:val="nil"/>
            </w:tcBorders>
            <w:vAlign w:val="bottom"/>
          </w:tcPr>
          <w:p w14:paraId="10E4AF86" w14:textId="77777777" w:rsidR="008A7119" w:rsidRPr="00063E16" w:rsidRDefault="008A7119" w:rsidP="006247F2">
            <w:pPr>
              <w:widowControl w:val="0"/>
              <w:autoSpaceDE w:val="0"/>
              <w:autoSpaceDN w:val="0"/>
              <w:adjustRightInd w:val="0"/>
              <w:ind w:left="300"/>
              <w:rPr>
                <w:rFonts w:ascii="Times New Roman" w:hAnsi="Times New Roman"/>
                <w:highlight w:val="yellow"/>
                <w:lang w:val="lt-LT"/>
              </w:rPr>
            </w:pPr>
          </w:p>
        </w:tc>
        <w:tc>
          <w:tcPr>
            <w:tcW w:w="6420" w:type="dxa"/>
            <w:tcBorders>
              <w:top w:val="nil"/>
              <w:left w:val="nil"/>
              <w:bottom w:val="nil"/>
              <w:right w:val="nil"/>
            </w:tcBorders>
            <w:vAlign w:val="bottom"/>
          </w:tcPr>
          <w:p w14:paraId="302E6798" w14:textId="77777777" w:rsidR="008A7119" w:rsidRPr="00063E16" w:rsidRDefault="008A7119" w:rsidP="005C3C84">
            <w:pPr>
              <w:widowControl w:val="0"/>
              <w:autoSpaceDE w:val="0"/>
              <w:autoSpaceDN w:val="0"/>
              <w:adjustRightInd w:val="0"/>
              <w:ind w:left="320"/>
              <w:rPr>
                <w:rFonts w:ascii="Times New Roman" w:hAnsi="Times New Roman"/>
                <w:highlight w:val="yellow"/>
                <w:lang w:val="lt-LT"/>
              </w:rPr>
            </w:pPr>
          </w:p>
        </w:tc>
      </w:tr>
      <w:tr w:rsidR="00B76136" w:rsidRPr="00063E16" w14:paraId="00FD8566" w14:textId="77777777" w:rsidTr="005C3C84">
        <w:trPr>
          <w:trHeight w:val="252"/>
        </w:trPr>
        <w:tc>
          <w:tcPr>
            <w:tcW w:w="1448" w:type="dxa"/>
            <w:tcBorders>
              <w:top w:val="nil"/>
              <w:left w:val="nil"/>
              <w:bottom w:val="nil"/>
              <w:right w:val="nil"/>
            </w:tcBorders>
            <w:vAlign w:val="bottom"/>
          </w:tcPr>
          <w:p w14:paraId="30075122" w14:textId="77777777" w:rsidR="00B76136" w:rsidRPr="008A7119" w:rsidRDefault="00B76136" w:rsidP="006247F2">
            <w:pPr>
              <w:widowControl w:val="0"/>
              <w:autoSpaceDE w:val="0"/>
              <w:autoSpaceDN w:val="0"/>
              <w:adjustRightInd w:val="0"/>
              <w:rPr>
                <w:rFonts w:ascii="Times New Roman" w:hAnsi="Times New Roman"/>
                <w:lang w:val="lt-LT"/>
              </w:rPr>
            </w:pPr>
            <w:r w:rsidRPr="008A7119">
              <w:rPr>
                <w:rFonts w:ascii="Times New Roman" w:hAnsi="Times New Roman"/>
                <w:b/>
                <w:bCs/>
                <w:lang w:val="lt-LT"/>
              </w:rPr>
              <w:t>R</w:t>
            </w:r>
          </w:p>
        </w:tc>
        <w:tc>
          <w:tcPr>
            <w:tcW w:w="1134" w:type="dxa"/>
            <w:tcBorders>
              <w:top w:val="nil"/>
              <w:left w:val="nil"/>
              <w:bottom w:val="nil"/>
              <w:right w:val="nil"/>
            </w:tcBorders>
            <w:vAlign w:val="bottom"/>
          </w:tcPr>
          <w:p w14:paraId="23C0451E" w14:textId="77777777" w:rsidR="00B76136" w:rsidRPr="008A7119" w:rsidRDefault="00B76136" w:rsidP="006247F2">
            <w:pPr>
              <w:widowControl w:val="0"/>
              <w:autoSpaceDE w:val="0"/>
              <w:autoSpaceDN w:val="0"/>
              <w:adjustRightInd w:val="0"/>
              <w:ind w:left="300"/>
              <w:rPr>
                <w:rFonts w:ascii="Times New Roman" w:hAnsi="Times New Roman"/>
                <w:lang w:val="lt-LT"/>
              </w:rPr>
            </w:pPr>
            <w:r w:rsidRPr="008A7119">
              <w:rPr>
                <w:rFonts w:ascii="Times New Roman" w:hAnsi="Times New Roman"/>
                <w:lang w:val="lt-LT"/>
              </w:rPr>
              <w:t>(R1A)</w:t>
            </w:r>
          </w:p>
        </w:tc>
        <w:tc>
          <w:tcPr>
            <w:tcW w:w="6420" w:type="dxa"/>
            <w:tcBorders>
              <w:top w:val="nil"/>
              <w:left w:val="nil"/>
              <w:bottom w:val="nil"/>
              <w:right w:val="nil"/>
            </w:tcBorders>
            <w:vAlign w:val="bottom"/>
          </w:tcPr>
          <w:p w14:paraId="2228597B" w14:textId="77777777" w:rsidR="00B76136" w:rsidRPr="008A7119" w:rsidRDefault="00B76136" w:rsidP="006247F2">
            <w:pPr>
              <w:widowControl w:val="0"/>
              <w:autoSpaceDE w:val="0"/>
              <w:autoSpaceDN w:val="0"/>
              <w:adjustRightInd w:val="0"/>
              <w:ind w:left="320"/>
              <w:rPr>
                <w:rFonts w:ascii="Times New Roman" w:hAnsi="Times New Roman"/>
                <w:lang w:val="lt-LT"/>
              </w:rPr>
            </w:pPr>
            <w:r w:rsidRPr="008A7119">
              <w:rPr>
                <w:rFonts w:ascii="Times New Roman" w:hAnsi="Times New Roman"/>
                <w:lang w:val="lt-LT"/>
              </w:rPr>
              <w:t>iki 1400 cm</w:t>
            </w:r>
            <w:r w:rsidRPr="008A7119">
              <w:rPr>
                <w:rFonts w:ascii="Times New Roman" w:hAnsi="Times New Roman"/>
                <w:vertAlign w:val="superscript"/>
                <w:lang w:val="lt-LT"/>
              </w:rPr>
              <w:t>3</w:t>
            </w:r>
            <w:r w:rsidRPr="008A7119">
              <w:rPr>
                <w:rFonts w:ascii="Times New Roman" w:hAnsi="Times New Roman"/>
                <w:lang w:val="lt-LT"/>
              </w:rPr>
              <w:t>,</w:t>
            </w:r>
          </w:p>
        </w:tc>
      </w:tr>
      <w:tr w:rsidR="008A7119" w:rsidRPr="00063E16" w14:paraId="28ED2A64" w14:textId="77777777" w:rsidTr="005C3C84">
        <w:trPr>
          <w:trHeight w:val="252"/>
        </w:trPr>
        <w:tc>
          <w:tcPr>
            <w:tcW w:w="1448" w:type="dxa"/>
            <w:tcBorders>
              <w:top w:val="nil"/>
              <w:left w:val="nil"/>
              <w:bottom w:val="nil"/>
              <w:right w:val="nil"/>
            </w:tcBorders>
            <w:vAlign w:val="bottom"/>
          </w:tcPr>
          <w:p w14:paraId="18F358FF" w14:textId="77777777" w:rsidR="008A7119" w:rsidRPr="008A7119" w:rsidRDefault="008A7119" w:rsidP="006247F2">
            <w:pPr>
              <w:widowControl w:val="0"/>
              <w:autoSpaceDE w:val="0"/>
              <w:autoSpaceDN w:val="0"/>
              <w:adjustRightInd w:val="0"/>
              <w:rPr>
                <w:rFonts w:ascii="Times New Roman" w:hAnsi="Times New Roman"/>
                <w:b/>
                <w:bCs/>
                <w:lang w:val="lt-LT"/>
              </w:rPr>
            </w:pPr>
          </w:p>
        </w:tc>
        <w:tc>
          <w:tcPr>
            <w:tcW w:w="1134" w:type="dxa"/>
            <w:tcBorders>
              <w:top w:val="nil"/>
              <w:left w:val="nil"/>
              <w:bottom w:val="nil"/>
              <w:right w:val="nil"/>
            </w:tcBorders>
            <w:vAlign w:val="bottom"/>
          </w:tcPr>
          <w:p w14:paraId="4AA9F84B" w14:textId="77777777" w:rsidR="008A7119" w:rsidRPr="008A7119" w:rsidRDefault="008A7119" w:rsidP="006247F2">
            <w:pPr>
              <w:widowControl w:val="0"/>
              <w:autoSpaceDE w:val="0"/>
              <w:autoSpaceDN w:val="0"/>
              <w:adjustRightInd w:val="0"/>
              <w:ind w:left="300"/>
              <w:rPr>
                <w:rFonts w:ascii="Times New Roman" w:hAnsi="Times New Roman"/>
                <w:lang w:val="lt-LT"/>
              </w:rPr>
            </w:pPr>
          </w:p>
        </w:tc>
        <w:tc>
          <w:tcPr>
            <w:tcW w:w="6420" w:type="dxa"/>
            <w:tcBorders>
              <w:top w:val="nil"/>
              <w:left w:val="nil"/>
              <w:bottom w:val="nil"/>
              <w:right w:val="nil"/>
            </w:tcBorders>
            <w:vAlign w:val="bottom"/>
          </w:tcPr>
          <w:p w14:paraId="75A7296D" w14:textId="77777777" w:rsidR="008A7119" w:rsidRPr="008A7119" w:rsidRDefault="008A7119" w:rsidP="006247F2">
            <w:pPr>
              <w:widowControl w:val="0"/>
              <w:autoSpaceDE w:val="0"/>
              <w:autoSpaceDN w:val="0"/>
              <w:adjustRightInd w:val="0"/>
              <w:ind w:left="320"/>
              <w:rPr>
                <w:rFonts w:ascii="Times New Roman" w:hAnsi="Times New Roman"/>
                <w:lang w:val="lt-LT"/>
              </w:rPr>
            </w:pPr>
          </w:p>
        </w:tc>
      </w:tr>
      <w:tr w:rsidR="008A7119" w:rsidRPr="00063E16" w14:paraId="49318D40" w14:textId="77777777" w:rsidTr="005C3C84">
        <w:trPr>
          <w:trHeight w:val="252"/>
        </w:trPr>
        <w:tc>
          <w:tcPr>
            <w:tcW w:w="1448" w:type="dxa"/>
            <w:tcBorders>
              <w:top w:val="nil"/>
              <w:left w:val="nil"/>
              <w:bottom w:val="nil"/>
              <w:right w:val="nil"/>
            </w:tcBorders>
            <w:vAlign w:val="bottom"/>
          </w:tcPr>
          <w:p w14:paraId="2D801878" w14:textId="77777777" w:rsidR="008A7119" w:rsidRPr="008A7119" w:rsidRDefault="008A7119" w:rsidP="006247F2">
            <w:pPr>
              <w:widowControl w:val="0"/>
              <w:autoSpaceDE w:val="0"/>
              <w:autoSpaceDN w:val="0"/>
              <w:adjustRightInd w:val="0"/>
              <w:rPr>
                <w:rFonts w:ascii="Times New Roman" w:hAnsi="Times New Roman"/>
                <w:b/>
                <w:bCs/>
                <w:lang w:val="lt-LT"/>
              </w:rPr>
            </w:pPr>
          </w:p>
        </w:tc>
        <w:tc>
          <w:tcPr>
            <w:tcW w:w="1134" w:type="dxa"/>
            <w:tcBorders>
              <w:top w:val="nil"/>
              <w:left w:val="nil"/>
              <w:bottom w:val="nil"/>
              <w:right w:val="nil"/>
            </w:tcBorders>
            <w:vAlign w:val="bottom"/>
          </w:tcPr>
          <w:p w14:paraId="26377AC7" w14:textId="77777777" w:rsidR="008A7119" w:rsidRPr="008A7119" w:rsidRDefault="008A7119" w:rsidP="006247F2">
            <w:pPr>
              <w:widowControl w:val="0"/>
              <w:autoSpaceDE w:val="0"/>
              <w:autoSpaceDN w:val="0"/>
              <w:adjustRightInd w:val="0"/>
              <w:ind w:left="300"/>
              <w:rPr>
                <w:rFonts w:ascii="Times New Roman" w:hAnsi="Times New Roman"/>
                <w:lang w:val="lt-LT"/>
              </w:rPr>
            </w:pPr>
          </w:p>
        </w:tc>
        <w:tc>
          <w:tcPr>
            <w:tcW w:w="6420" w:type="dxa"/>
            <w:tcBorders>
              <w:top w:val="nil"/>
              <w:left w:val="nil"/>
              <w:bottom w:val="nil"/>
              <w:right w:val="nil"/>
            </w:tcBorders>
            <w:vAlign w:val="bottom"/>
          </w:tcPr>
          <w:p w14:paraId="396DED33" w14:textId="77777777" w:rsidR="008A7119" w:rsidRPr="008A7119" w:rsidRDefault="008A7119" w:rsidP="006247F2">
            <w:pPr>
              <w:widowControl w:val="0"/>
              <w:autoSpaceDE w:val="0"/>
              <w:autoSpaceDN w:val="0"/>
              <w:adjustRightInd w:val="0"/>
              <w:ind w:left="320"/>
              <w:rPr>
                <w:rFonts w:ascii="Times New Roman" w:hAnsi="Times New Roman"/>
                <w:lang w:val="lt-LT"/>
              </w:rPr>
            </w:pPr>
          </w:p>
        </w:tc>
      </w:tr>
      <w:tr w:rsidR="00B76136" w:rsidRPr="00063E16" w14:paraId="41A621A0" w14:textId="77777777" w:rsidTr="005C3C84">
        <w:trPr>
          <w:trHeight w:val="252"/>
        </w:trPr>
        <w:tc>
          <w:tcPr>
            <w:tcW w:w="1448" w:type="dxa"/>
            <w:tcBorders>
              <w:top w:val="nil"/>
              <w:left w:val="nil"/>
              <w:bottom w:val="nil"/>
              <w:right w:val="nil"/>
            </w:tcBorders>
            <w:vAlign w:val="bottom"/>
          </w:tcPr>
          <w:p w14:paraId="0D04B448" w14:textId="77777777" w:rsidR="00B76136" w:rsidRPr="008A7119" w:rsidRDefault="00B76136" w:rsidP="006247F2">
            <w:pPr>
              <w:widowControl w:val="0"/>
              <w:autoSpaceDE w:val="0"/>
              <w:autoSpaceDN w:val="0"/>
              <w:adjustRightInd w:val="0"/>
              <w:rPr>
                <w:rFonts w:ascii="Times New Roman" w:hAnsi="Times New Roman"/>
                <w:lang w:val="lt-LT"/>
              </w:rPr>
            </w:pPr>
          </w:p>
        </w:tc>
        <w:tc>
          <w:tcPr>
            <w:tcW w:w="1134" w:type="dxa"/>
            <w:tcBorders>
              <w:top w:val="nil"/>
              <w:left w:val="nil"/>
              <w:bottom w:val="nil"/>
              <w:right w:val="nil"/>
            </w:tcBorders>
            <w:vAlign w:val="bottom"/>
          </w:tcPr>
          <w:p w14:paraId="0884F471" w14:textId="77777777" w:rsidR="00B76136" w:rsidRPr="008A7119" w:rsidRDefault="00B76136" w:rsidP="006247F2">
            <w:pPr>
              <w:widowControl w:val="0"/>
              <w:autoSpaceDE w:val="0"/>
              <w:autoSpaceDN w:val="0"/>
              <w:adjustRightInd w:val="0"/>
              <w:ind w:left="300"/>
              <w:rPr>
                <w:rFonts w:ascii="Times New Roman" w:hAnsi="Times New Roman"/>
                <w:lang w:val="lt-LT"/>
              </w:rPr>
            </w:pPr>
            <w:r w:rsidRPr="008A7119">
              <w:rPr>
                <w:rFonts w:ascii="Times New Roman" w:hAnsi="Times New Roman"/>
                <w:lang w:val="lt-LT"/>
              </w:rPr>
              <w:t>(R1B)</w:t>
            </w:r>
          </w:p>
        </w:tc>
        <w:tc>
          <w:tcPr>
            <w:tcW w:w="6420" w:type="dxa"/>
            <w:tcBorders>
              <w:top w:val="nil"/>
              <w:left w:val="nil"/>
              <w:bottom w:val="nil"/>
              <w:right w:val="nil"/>
            </w:tcBorders>
            <w:vAlign w:val="bottom"/>
          </w:tcPr>
          <w:p w14:paraId="6FA2550F" w14:textId="77777777" w:rsidR="00B76136" w:rsidRPr="008A7119" w:rsidRDefault="00B76136" w:rsidP="006247F2">
            <w:pPr>
              <w:widowControl w:val="0"/>
              <w:autoSpaceDE w:val="0"/>
              <w:autoSpaceDN w:val="0"/>
              <w:adjustRightInd w:val="0"/>
              <w:ind w:left="320"/>
              <w:rPr>
                <w:rFonts w:ascii="Times New Roman" w:hAnsi="Times New Roman"/>
                <w:lang w:val="lt-LT"/>
              </w:rPr>
            </w:pPr>
            <w:r w:rsidRPr="008A7119">
              <w:rPr>
                <w:rFonts w:ascii="Times New Roman" w:hAnsi="Times New Roman"/>
                <w:lang w:val="lt-LT"/>
              </w:rPr>
              <w:t>virš 1400 iki 1600 cm</w:t>
            </w:r>
            <w:r w:rsidRPr="008A7119">
              <w:rPr>
                <w:rFonts w:ascii="Times New Roman" w:hAnsi="Times New Roman"/>
                <w:vertAlign w:val="superscript"/>
                <w:lang w:val="lt-LT"/>
              </w:rPr>
              <w:t>3</w:t>
            </w:r>
          </w:p>
        </w:tc>
      </w:tr>
      <w:tr w:rsidR="00B76136" w:rsidRPr="00063E16" w14:paraId="76A317D5" w14:textId="77777777" w:rsidTr="005C3C84">
        <w:trPr>
          <w:trHeight w:val="254"/>
        </w:trPr>
        <w:tc>
          <w:tcPr>
            <w:tcW w:w="1448" w:type="dxa"/>
            <w:tcBorders>
              <w:top w:val="nil"/>
              <w:left w:val="nil"/>
              <w:bottom w:val="nil"/>
              <w:right w:val="nil"/>
            </w:tcBorders>
            <w:vAlign w:val="bottom"/>
          </w:tcPr>
          <w:p w14:paraId="1D64D6A9" w14:textId="77777777" w:rsidR="00B76136" w:rsidRPr="008A7119" w:rsidRDefault="00B76136" w:rsidP="006247F2">
            <w:pPr>
              <w:widowControl w:val="0"/>
              <w:autoSpaceDE w:val="0"/>
              <w:autoSpaceDN w:val="0"/>
              <w:adjustRightInd w:val="0"/>
              <w:rPr>
                <w:rFonts w:ascii="Times New Roman" w:hAnsi="Times New Roman"/>
                <w:lang w:val="lt-LT"/>
              </w:rPr>
            </w:pPr>
          </w:p>
        </w:tc>
        <w:tc>
          <w:tcPr>
            <w:tcW w:w="1134" w:type="dxa"/>
            <w:tcBorders>
              <w:top w:val="nil"/>
              <w:left w:val="nil"/>
              <w:bottom w:val="nil"/>
              <w:right w:val="nil"/>
            </w:tcBorders>
            <w:vAlign w:val="bottom"/>
          </w:tcPr>
          <w:p w14:paraId="408BDB93" w14:textId="77777777" w:rsidR="00B76136" w:rsidRPr="008A7119" w:rsidRDefault="00B76136" w:rsidP="006247F2">
            <w:pPr>
              <w:widowControl w:val="0"/>
              <w:autoSpaceDE w:val="0"/>
              <w:autoSpaceDN w:val="0"/>
              <w:adjustRightInd w:val="0"/>
              <w:ind w:left="300"/>
              <w:rPr>
                <w:rFonts w:ascii="Times New Roman" w:hAnsi="Times New Roman"/>
                <w:lang w:val="lt-LT"/>
              </w:rPr>
            </w:pPr>
            <w:r w:rsidRPr="008A7119">
              <w:rPr>
                <w:rFonts w:ascii="Times New Roman" w:hAnsi="Times New Roman"/>
                <w:lang w:val="lt-LT"/>
              </w:rPr>
              <w:t>(R2B)</w:t>
            </w:r>
          </w:p>
        </w:tc>
        <w:tc>
          <w:tcPr>
            <w:tcW w:w="6420" w:type="dxa"/>
            <w:tcBorders>
              <w:top w:val="nil"/>
              <w:left w:val="nil"/>
              <w:bottom w:val="nil"/>
              <w:right w:val="nil"/>
            </w:tcBorders>
            <w:vAlign w:val="bottom"/>
          </w:tcPr>
          <w:p w14:paraId="5073697F" w14:textId="77777777" w:rsidR="00B76136" w:rsidRPr="008A7119" w:rsidRDefault="00B76136" w:rsidP="006247F2">
            <w:pPr>
              <w:widowControl w:val="0"/>
              <w:autoSpaceDE w:val="0"/>
              <w:autoSpaceDN w:val="0"/>
              <w:adjustRightInd w:val="0"/>
              <w:ind w:left="320"/>
              <w:rPr>
                <w:rFonts w:ascii="Times New Roman" w:hAnsi="Times New Roman"/>
                <w:lang w:val="lt-LT"/>
              </w:rPr>
            </w:pPr>
            <w:r w:rsidRPr="008A7119">
              <w:rPr>
                <w:rFonts w:ascii="Times New Roman" w:hAnsi="Times New Roman"/>
                <w:lang w:val="lt-LT"/>
              </w:rPr>
              <w:t>virš 1400 iki 1600 cm</w:t>
            </w:r>
            <w:r w:rsidRPr="008A7119">
              <w:rPr>
                <w:rFonts w:ascii="Times New Roman" w:hAnsi="Times New Roman"/>
                <w:vertAlign w:val="superscript"/>
                <w:lang w:val="lt-LT"/>
              </w:rPr>
              <w:t>3</w:t>
            </w:r>
          </w:p>
        </w:tc>
      </w:tr>
      <w:tr w:rsidR="00B76136" w:rsidRPr="00063E16" w14:paraId="211F4AB7" w14:textId="77777777" w:rsidTr="005C3C84">
        <w:trPr>
          <w:trHeight w:val="252"/>
        </w:trPr>
        <w:tc>
          <w:tcPr>
            <w:tcW w:w="1448" w:type="dxa"/>
            <w:tcBorders>
              <w:top w:val="nil"/>
              <w:left w:val="nil"/>
              <w:bottom w:val="nil"/>
              <w:right w:val="nil"/>
            </w:tcBorders>
            <w:vAlign w:val="bottom"/>
          </w:tcPr>
          <w:p w14:paraId="69D63964" w14:textId="77777777" w:rsidR="00B76136" w:rsidRPr="008A7119" w:rsidRDefault="00B76136" w:rsidP="006247F2">
            <w:pPr>
              <w:widowControl w:val="0"/>
              <w:autoSpaceDE w:val="0"/>
              <w:autoSpaceDN w:val="0"/>
              <w:adjustRightInd w:val="0"/>
              <w:rPr>
                <w:rFonts w:ascii="Times New Roman" w:hAnsi="Times New Roman"/>
                <w:lang w:val="lt-LT"/>
              </w:rPr>
            </w:pPr>
          </w:p>
        </w:tc>
        <w:tc>
          <w:tcPr>
            <w:tcW w:w="1134" w:type="dxa"/>
            <w:tcBorders>
              <w:top w:val="nil"/>
              <w:left w:val="nil"/>
              <w:bottom w:val="nil"/>
              <w:right w:val="nil"/>
            </w:tcBorders>
            <w:vAlign w:val="bottom"/>
          </w:tcPr>
          <w:p w14:paraId="5A64AAA3" w14:textId="77777777" w:rsidR="00B76136" w:rsidRPr="008A7119" w:rsidRDefault="00B76136" w:rsidP="006247F2">
            <w:pPr>
              <w:widowControl w:val="0"/>
              <w:autoSpaceDE w:val="0"/>
              <w:autoSpaceDN w:val="0"/>
              <w:adjustRightInd w:val="0"/>
              <w:ind w:left="300"/>
              <w:rPr>
                <w:rFonts w:ascii="Times New Roman" w:hAnsi="Times New Roman"/>
                <w:lang w:val="lt-LT"/>
              </w:rPr>
            </w:pPr>
            <w:r w:rsidRPr="008A7119">
              <w:rPr>
                <w:rFonts w:ascii="Times New Roman" w:hAnsi="Times New Roman"/>
                <w:lang w:val="lt-LT"/>
              </w:rPr>
              <w:t>(R2C)</w:t>
            </w:r>
          </w:p>
        </w:tc>
        <w:tc>
          <w:tcPr>
            <w:tcW w:w="6420" w:type="dxa"/>
            <w:tcBorders>
              <w:top w:val="nil"/>
              <w:left w:val="nil"/>
              <w:bottom w:val="nil"/>
              <w:right w:val="nil"/>
            </w:tcBorders>
            <w:vAlign w:val="bottom"/>
          </w:tcPr>
          <w:p w14:paraId="62F30BF9" w14:textId="77777777" w:rsidR="00B76136" w:rsidRPr="008A7119" w:rsidRDefault="00B76136" w:rsidP="006247F2">
            <w:pPr>
              <w:widowControl w:val="0"/>
              <w:autoSpaceDE w:val="0"/>
              <w:autoSpaceDN w:val="0"/>
              <w:adjustRightInd w:val="0"/>
              <w:ind w:left="320"/>
              <w:rPr>
                <w:rFonts w:ascii="Times New Roman" w:hAnsi="Times New Roman"/>
                <w:lang w:val="lt-LT"/>
              </w:rPr>
            </w:pPr>
            <w:r w:rsidRPr="008A7119">
              <w:rPr>
                <w:rFonts w:ascii="Times New Roman" w:hAnsi="Times New Roman"/>
                <w:lang w:val="lt-LT"/>
              </w:rPr>
              <w:t>virš 1600 iki 2000 cm</w:t>
            </w:r>
            <w:r w:rsidRPr="008A7119">
              <w:rPr>
                <w:rFonts w:ascii="Times New Roman" w:hAnsi="Times New Roman"/>
                <w:vertAlign w:val="superscript"/>
                <w:lang w:val="lt-LT"/>
              </w:rPr>
              <w:t>3</w:t>
            </w:r>
          </w:p>
        </w:tc>
      </w:tr>
      <w:tr w:rsidR="00B76136" w:rsidRPr="00063E16" w14:paraId="3019D051" w14:textId="77777777" w:rsidTr="005C3C84">
        <w:trPr>
          <w:trHeight w:val="254"/>
        </w:trPr>
        <w:tc>
          <w:tcPr>
            <w:tcW w:w="1448" w:type="dxa"/>
            <w:tcBorders>
              <w:top w:val="nil"/>
              <w:left w:val="nil"/>
              <w:bottom w:val="nil"/>
              <w:right w:val="nil"/>
            </w:tcBorders>
            <w:vAlign w:val="bottom"/>
          </w:tcPr>
          <w:p w14:paraId="4882209A" w14:textId="77777777" w:rsidR="00B76136" w:rsidRPr="008A7119" w:rsidRDefault="00B76136" w:rsidP="006247F2">
            <w:pPr>
              <w:widowControl w:val="0"/>
              <w:autoSpaceDE w:val="0"/>
              <w:autoSpaceDN w:val="0"/>
              <w:adjustRightInd w:val="0"/>
              <w:rPr>
                <w:rFonts w:ascii="Times New Roman" w:hAnsi="Times New Roman"/>
                <w:lang w:val="lt-LT"/>
              </w:rPr>
            </w:pPr>
          </w:p>
        </w:tc>
        <w:tc>
          <w:tcPr>
            <w:tcW w:w="1134" w:type="dxa"/>
            <w:tcBorders>
              <w:top w:val="nil"/>
              <w:left w:val="nil"/>
              <w:bottom w:val="nil"/>
              <w:right w:val="nil"/>
            </w:tcBorders>
            <w:vAlign w:val="bottom"/>
          </w:tcPr>
          <w:p w14:paraId="432990C8" w14:textId="77777777" w:rsidR="00B76136" w:rsidRPr="008A7119" w:rsidRDefault="00B76136" w:rsidP="006247F2">
            <w:pPr>
              <w:widowControl w:val="0"/>
              <w:autoSpaceDE w:val="0"/>
              <w:autoSpaceDN w:val="0"/>
              <w:adjustRightInd w:val="0"/>
              <w:ind w:left="300"/>
              <w:rPr>
                <w:rFonts w:ascii="Times New Roman" w:hAnsi="Times New Roman"/>
                <w:lang w:val="lt-LT"/>
              </w:rPr>
            </w:pPr>
            <w:r w:rsidRPr="008A7119">
              <w:rPr>
                <w:rFonts w:ascii="Times New Roman" w:hAnsi="Times New Roman"/>
                <w:lang w:val="lt-LT"/>
              </w:rPr>
              <w:t>(R3C)</w:t>
            </w:r>
          </w:p>
        </w:tc>
        <w:tc>
          <w:tcPr>
            <w:tcW w:w="6420" w:type="dxa"/>
            <w:tcBorders>
              <w:top w:val="nil"/>
              <w:left w:val="nil"/>
              <w:bottom w:val="nil"/>
              <w:right w:val="nil"/>
            </w:tcBorders>
            <w:vAlign w:val="bottom"/>
          </w:tcPr>
          <w:p w14:paraId="2CA42485" w14:textId="77777777" w:rsidR="00B76136" w:rsidRPr="008A7119" w:rsidRDefault="00B76136" w:rsidP="006247F2">
            <w:pPr>
              <w:widowControl w:val="0"/>
              <w:autoSpaceDE w:val="0"/>
              <w:autoSpaceDN w:val="0"/>
              <w:adjustRightInd w:val="0"/>
              <w:ind w:left="320"/>
              <w:rPr>
                <w:rFonts w:ascii="Times New Roman" w:hAnsi="Times New Roman"/>
                <w:lang w:val="lt-LT"/>
              </w:rPr>
            </w:pPr>
            <w:r w:rsidRPr="008A7119">
              <w:rPr>
                <w:rFonts w:ascii="Times New Roman" w:hAnsi="Times New Roman"/>
                <w:lang w:val="lt-LT"/>
              </w:rPr>
              <w:t>virš 1600 iki 2000 cm</w:t>
            </w:r>
            <w:r w:rsidRPr="008A7119">
              <w:rPr>
                <w:rFonts w:ascii="Times New Roman" w:hAnsi="Times New Roman"/>
                <w:vertAlign w:val="superscript"/>
                <w:lang w:val="lt-LT"/>
              </w:rPr>
              <w:t>3</w:t>
            </w:r>
          </w:p>
        </w:tc>
      </w:tr>
      <w:tr w:rsidR="00B76136" w:rsidRPr="00063E16" w14:paraId="0EC0370E" w14:textId="77777777" w:rsidTr="005C3C84">
        <w:trPr>
          <w:trHeight w:val="252"/>
        </w:trPr>
        <w:tc>
          <w:tcPr>
            <w:tcW w:w="1448" w:type="dxa"/>
            <w:tcBorders>
              <w:top w:val="nil"/>
              <w:left w:val="nil"/>
              <w:bottom w:val="nil"/>
              <w:right w:val="nil"/>
            </w:tcBorders>
            <w:vAlign w:val="bottom"/>
          </w:tcPr>
          <w:p w14:paraId="695990A2" w14:textId="77777777" w:rsidR="00B76136" w:rsidRPr="008A7119" w:rsidRDefault="00B76136" w:rsidP="006247F2">
            <w:pPr>
              <w:widowControl w:val="0"/>
              <w:autoSpaceDE w:val="0"/>
              <w:autoSpaceDN w:val="0"/>
              <w:adjustRightInd w:val="0"/>
              <w:rPr>
                <w:rFonts w:ascii="Times New Roman" w:hAnsi="Times New Roman"/>
                <w:lang w:val="lt-LT"/>
              </w:rPr>
            </w:pPr>
          </w:p>
        </w:tc>
        <w:tc>
          <w:tcPr>
            <w:tcW w:w="1134" w:type="dxa"/>
            <w:tcBorders>
              <w:top w:val="nil"/>
              <w:left w:val="nil"/>
              <w:bottom w:val="nil"/>
              <w:right w:val="nil"/>
            </w:tcBorders>
            <w:vAlign w:val="bottom"/>
          </w:tcPr>
          <w:p w14:paraId="2C0E958F" w14:textId="77777777" w:rsidR="00B76136" w:rsidRPr="008A7119" w:rsidRDefault="00B76136" w:rsidP="006247F2">
            <w:pPr>
              <w:widowControl w:val="0"/>
              <w:autoSpaceDE w:val="0"/>
              <w:autoSpaceDN w:val="0"/>
              <w:adjustRightInd w:val="0"/>
              <w:ind w:left="300"/>
              <w:rPr>
                <w:rFonts w:ascii="Times New Roman" w:hAnsi="Times New Roman"/>
                <w:lang w:val="lt-LT"/>
              </w:rPr>
            </w:pPr>
            <w:r w:rsidRPr="008A7119">
              <w:rPr>
                <w:rFonts w:ascii="Times New Roman" w:hAnsi="Times New Roman"/>
                <w:lang w:val="lt-LT"/>
              </w:rPr>
              <w:t>(R3T)</w:t>
            </w:r>
          </w:p>
        </w:tc>
        <w:tc>
          <w:tcPr>
            <w:tcW w:w="6420" w:type="dxa"/>
            <w:tcBorders>
              <w:top w:val="nil"/>
              <w:left w:val="nil"/>
              <w:bottom w:val="nil"/>
              <w:right w:val="nil"/>
            </w:tcBorders>
            <w:vAlign w:val="bottom"/>
          </w:tcPr>
          <w:p w14:paraId="468C4858" w14:textId="77777777" w:rsidR="00B76136" w:rsidRPr="008A7119" w:rsidRDefault="00B76136" w:rsidP="006247F2">
            <w:pPr>
              <w:widowControl w:val="0"/>
              <w:autoSpaceDE w:val="0"/>
              <w:autoSpaceDN w:val="0"/>
              <w:adjustRightInd w:val="0"/>
              <w:ind w:left="320"/>
              <w:rPr>
                <w:rFonts w:ascii="Times New Roman" w:hAnsi="Times New Roman"/>
                <w:lang w:val="lt-LT"/>
              </w:rPr>
            </w:pPr>
            <w:r w:rsidRPr="008A7119">
              <w:rPr>
                <w:rFonts w:ascii="Times New Roman" w:hAnsi="Times New Roman"/>
                <w:lang w:val="lt-LT"/>
              </w:rPr>
              <w:t>iki 1620 cm</w:t>
            </w:r>
            <w:r w:rsidRPr="008A7119">
              <w:rPr>
                <w:rFonts w:ascii="Times New Roman" w:hAnsi="Times New Roman"/>
                <w:vertAlign w:val="superscript"/>
                <w:lang w:val="lt-LT"/>
              </w:rPr>
              <w:t xml:space="preserve">3 </w:t>
            </w:r>
            <w:r w:rsidRPr="008A7119">
              <w:rPr>
                <w:rFonts w:ascii="Times New Roman" w:hAnsi="Times New Roman"/>
                <w:lang w:val="lt-LT"/>
              </w:rPr>
              <w:t>TURBO (restriktorius 29 arba 20,5 mm)</w:t>
            </w:r>
          </w:p>
        </w:tc>
      </w:tr>
      <w:tr w:rsidR="00B76136" w:rsidRPr="00063E16" w14:paraId="58A50565" w14:textId="77777777" w:rsidTr="005C3C84">
        <w:trPr>
          <w:trHeight w:val="252"/>
        </w:trPr>
        <w:tc>
          <w:tcPr>
            <w:tcW w:w="1448" w:type="dxa"/>
            <w:tcBorders>
              <w:top w:val="nil"/>
              <w:left w:val="nil"/>
              <w:bottom w:val="nil"/>
              <w:right w:val="nil"/>
            </w:tcBorders>
            <w:vAlign w:val="bottom"/>
          </w:tcPr>
          <w:p w14:paraId="7F0CDAD1" w14:textId="77777777" w:rsidR="00B76136" w:rsidRPr="008A7119" w:rsidRDefault="00B76136" w:rsidP="006247F2">
            <w:pPr>
              <w:widowControl w:val="0"/>
              <w:autoSpaceDE w:val="0"/>
              <w:autoSpaceDN w:val="0"/>
              <w:adjustRightInd w:val="0"/>
              <w:rPr>
                <w:rFonts w:ascii="Times New Roman" w:hAnsi="Times New Roman"/>
                <w:lang w:val="lt-LT"/>
              </w:rPr>
            </w:pPr>
          </w:p>
        </w:tc>
        <w:tc>
          <w:tcPr>
            <w:tcW w:w="1134" w:type="dxa"/>
            <w:tcBorders>
              <w:top w:val="nil"/>
              <w:left w:val="nil"/>
              <w:bottom w:val="nil"/>
              <w:right w:val="nil"/>
            </w:tcBorders>
            <w:vAlign w:val="bottom"/>
          </w:tcPr>
          <w:p w14:paraId="2B336FC0" w14:textId="77777777" w:rsidR="00B76136" w:rsidRPr="008A7119" w:rsidRDefault="00B76136" w:rsidP="006247F2">
            <w:pPr>
              <w:widowControl w:val="0"/>
              <w:autoSpaceDE w:val="0"/>
              <w:autoSpaceDN w:val="0"/>
              <w:adjustRightInd w:val="0"/>
              <w:ind w:left="300"/>
              <w:rPr>
                <w:rFonts w:ascii="Times New Roman" w:hAnsi="Times New Roman"/>
                <w:lang w:val="lt-LT"/>
              </w:rPr>
            </w:pPr>
            <w:r w:rsidRPr="008A7119">
              <w:rPr>
                <w:rFonts w:ascii="Times New Roman" w:hAnsi="Times New Roman"/>
                <w:lang w:val="lt-LT"/>
              </w:rPr>
              <w:t>(R3D)</w:t>
            </w:r>
          </w:p>
        </w:tc>
        <w:tc>
          <w:tcPr>
            <w:tcW w:w="6420" w:type="dxa"/>
            <w:tcBorders>
              <w:top w:val="nil"/>
              <w:left w:val="nil"/>
              <w:bottom w:val="nil"/>
              <w:right w:val="nil"/>
            </w:tcBorders>
            <w:vAlign w:val="bottom"/>
          </w:tcPr>
          <w:p w14:paraId="6F52DAE9" w14:textId="77777777" w:rsidR="00B76136" w:rsidRPr="008A7119" w:rsidRDefault="00B76136" w:rsidP="006247F2">
            <w:pPr>
              <w:widowControl w:val="0"/>
              <w:autoSpaceDE w:val="0"/>
              <w:autoSpaceDN w:val="0"/>
              <w:adjustRightInd w:val="0"/>
              <w:ind w:left="320"/>
              <w:rPr>
                <w:rFonts w:ascii="Times New Roman" w:hAnsi="Times New Roman"/>
                <w:lang w:val="lt-LT"/>
              </w:rPr>
            </w:pPr>
            <w:r w:rsidRPr="008A7119">
              <w:rPr>
                <w:rFonts w:ascii="Times New Roman" w:hAnsi="Times New Roman"/>
                <w:lang w:val="lt-LT"/>
              </w:rPr>
              <w:t>iki 2000 cm</w:t>
            </w:r>
            <w:r w:rsidRPr="008A7119">
              <w:rPr>
                <w:rFonts w:ascii="Times New Roman" w:hAnsi="Times New Roman"/>
                <w:vertAlign w:val="superscript"/>
                <w:lang w:val="lt-LT"/>
              </w:rPr>
              <w:t xml:space="preserve">3 </w:t>
            </w:r>
            <w:r w:rsidRPr="008A7119">
              <w:rPr>
                <w:rFonts w:ascii="Times New Roman" w:hAnsi="Times New Roman"/>
                <w:lang w:val="lt-LT"/>
              </w:rPr>
              <w:t>TURBO (restriktorius 32 arba 22.6 mm)</w:t>
            </w:r>
          </w:p>
        </w:tc>
      </w:tr>
      <w:tr w:rsidR="00B76136" w:rsidRPr="00063E16" w14:paraId="394D78C5" w14:textId="77777777" w:rsidTr="005C3C84">
        <w:trPr>
          <w:trHeight w:val="254"/>
        </w:trPr>
        <w:tc>
          <w:tcPr>
            <w:tcW w:w="1448" w:type="dxa"/>
            <w:tcBorders>
              <w:top w:val="nil"/>
              <w:left w:val="nil"/>
              <w:bottom w:val="nil"/>
              <w:right w:val="nil"/>
            </w:tcBorders>
            <w:vAlign w:val="bottom"/>
          </w:tcPr>
          <w:p w14:paraId="4DCCCB22" w14:textId="77777777" w:rsidR="00B76136" w:rsidRPr="008A7119" w:rsidRDefault="00B76136" w:rsidP="006247F2">
            <w:pPr>
              <w:widowControl w:val="0"/>
              <w:autoSpaceDE w:val="0"/>
              <w:autoSpaceDN w:val="0"/>
              <w:adjustRightInd w:val="0"/>
              <w:rPr>
                <w:rFonts w:ascii="Times New Roman" w:hAnsi="Times New Roman"/>
                <w:lang w:val="lt-LT"/>
              </w:rPr>
            </w:pPr>
          </w:p>
        </w:tc>
        <w:tc>
          <w:tcPr>
            <w:tcW w:w="1134" w:type="dxa"/>
            <w:tcBorders>
              <w:top w:val="nil"/>
              <w:left w:val="nil"/>
              <w:bottom w:val="nil"/>
              <w:right w:val="nil"/>
            </w:tcBorders>
            <w:vAlign w:val="bottom"/>
          </w:tcPr>
          <w:p w14:paraId="4499B037" w14:textId="77777777" w:rsidR="00B76136" w:rsidRPr="008A7119" w:rsidRDefault="00B76136" w:rsidP="006247F2">
            <w:pPr>
              <w:widowControl w:val="0"/>
              <w:autoSpaceDE w:val="0"/>
              <w:autoSpaceDN w:val="0"/>
              <w:adjustRightInd w:val="0"/>
              <w:ind w:left="300"/>
              <w:rPr>
                <w:rFonts w:ascii="Times New Roman" w:hAnsi="Times New Roman"/>
                <w:lang w:val="lt-LT"/>
              </w:rPr>
            </w:pPr>
            <w:r w:rsidRPr="008A7119">
              <w:rPr>
                <w:rFonts w:ascii="Times New Roman" w:hAnsi="Times New Roman"/>
                <w:lang w:val="lt-LT"/>
              </w:rPr>
              <w:t>(R4)</w:t>
            </w:r>
          </w:p>
        </w:tc>
        <w:tc>
          <w:tcPr>
            <w:tcW w:w="6420" w:type="dxa"/>
            <w:tcBorders>
              <w:top w:val="nil"/>
              <w:left w:val="nil"/>
              <w:bottom w:val="nil"/>
              <w:right w:val="nil"/>
            </w:tcBorders>
            <w:vAlign w:val="bottom"/>
          </w:tcPr>
          <w:p w14:paraId="570A1827" w14:textId="77777777" w:rsidR="00B76136" w:rsidRPr="008A7119" w:rsidRDefault="00B76136" w:rsidP="006247F2">
            <w:pPr>
              <w:widowControl w:val="0"/>
              <w:autoSpaceDE w:val="0"/>
              <w:autoSpaceDN w:val="0"/>
              <w:adjustRightInd w:val="0"/>
              <w:ind w:left="320"/>
              <w:rPr>
                <w:rFonts w:ascii="Times New Roman" w:hAnsi="Times New Roman"/>
                <w:lang w:val="lt-LT"/>
              </w:rPr>
            </w:pPr>
            <w:r w:rsidRPr="008A7119">
              <w:rPr>
                <w:rFonts w:ascii="Times New Roman" w:hAnsi="Times New Roman"/>
                <w:lang w:val="lt-LT"/>
              </w:rPr>
              <w:t>2000 cm</w:t>
            </w:r>
            <w:r w:rsidRPr="008A7119">
              <w:rPr>
                <w:rFonts w:ascii="Times New Roman" w:hAnsi="Times New Roman"/>
                <w:vertAlign w:val="superscript"/>
                <w:lang w:val="lt-LT"/>
              </w:rPr>
              <w:t xml:space="preserve">3  </w:t>
            </w:r>
            <w:r w:rsidRPr="008A7119">
              <w:rPr>
                <w:rFonts w:ascii="Times New Roman" w:hAnsi="Times New Roman"/>
                <w:lang w:val="lt-LT"/>
              </w:rPr>
              <w:t>TURBO (restriktorius 33 mm)</w:t>
            </w:r>
          </w:p>
        </w:tc>
      </w:tr>
      <w:tr w:rsidR="00B76136" w:rsidRPr="00063E16" w14:paraId="193A23D7" w14:textId="77777777" w:rsidTr="005C3C84">
        <w:trPr>
          <w:trHeight w:val="252"/>
        </w:trPr>
        <w:tc>
          <w:tcPr>
            <w:tcW w:w="1448" w:type="dxa"/>
            <w:tcBorders>
              <w:top w:val="nil"/>
              <w:left w:val="nil"/>
              <w:bottom w:val="nil"/>
              <w:right w:val="nil"/>
            </w:tcBorders>
            <w:vAlign w:val="bottom"/>
          </w:tcPr>
          <w:p w14:paraId="6C1EE6EB" w14:textId="77777777" w:rsidR="00B76136" w:rsidRPr="008A7119" w:rsidRDefault="00B76136" w:rsidP="006247F2">
            <w:pPr>
              <w:widowControl w:val="0"/>
              <w:autoSpaceDE w:val="0"/>
              <w:autoSpaceDN w:val="0"/>
              <w:adjustRightInd w:val="0"/>
              <w:rPr>
                <w:rFonts w:ascii="Times New Roman" w:hAnsi="Times New Roman"/>
                <w:b/>
                <w:bCs/>
                <w:lang w:val="lt-LT"/>
              </w:rPr>
            </w:pPr>
          </w:p>
        </w:tc>
        <w:tc>
          <w:tcPr>
            <w:tcW w:w="1134" w:type="dxa"/>
            <w:tcBorders>
              <w:top w:val="nil"/>
              <w:left w:val="nil"/>
              <w:bottom w:val="nil"/>
              <w:right w:val="nil"/>
            </w:tcBorders>
            <w:vAlign w:val="bottom"/>
          </w:tcPr>
          <w:p w14:paraId="788DBEE7" w14:textId="77777777" w:rsidR="00B76136" w:rsidRPr="008A7119" w:rsidRDefault="00B76136" w:rsidP="006247F2">
            <w:pPr>
              <w:widowControl w:val="0"/>
              <w:autoSpaceDE w:val="0"/>
              <w:autoSpaceDN w:val="0"/>
              <w:adjustRightInd w:val="0"/>
              <w:ind w:left="300"/>
              <w:rPr>
                <w:rFonts w:ascii="Times New Roman" w:hAnsi="Times New Roman"/>
                <w:lang w:val="lt-LT"/>
              </w:rPr>
            </w:pPr>
            <w:r w:rsidRPr="008A7119">
              <w:rPr>
                <w:rFonts w:ascii="Times New Roman" w:hAnsi="Times New Roman"/>
                <w:lang w:val="lt-LT"/>
              </w:rPr>
              <w:t>(R5)</w:t>
            </w:r>
          </w:p>
        </w:tc>
        <w:tc>
          <w:tcPr>
            <w:tcW w:w="6420" w:type="dxa"/>
            <w:tcBorders>
              <w:top w:val="nil"/>
              <w:left w:val="nil"/>
              <w:bottom w:val="nil"/>
              <w:right w:val="nil"/>
            </w:tcBorders>
            <w:vAlign w:val="bottom"/>
          </w:tcPr>
          <w:p w14:paraId="70E195BB" w14:textId="77777777" w:rsidR="00B76136" w:rsidRPr="008A7119" w:rsidRDefault="00B76136" w:rsidP="006247F2">
            <w:pPr>
              <w:widowControl w:val="0"/>
              <w:autoSpaceDE w:val="0"/>
              <w:autoSpaceDN w:val="0"/>
              <w:adjustRightInd w:val="0"/>
              <w:ind w:left="320"/>
              <w:rPr>
                <w:rFonts w:ascii="Times New Roman" w:hAnsi="Times New Roman"/>
                <w:lang w:val="lt-LT"/>
              </w:rPr>
            </w:pPr>
            <w:r w:rsidRPr="008A7119">
              <w:rPr>
                <w:rFonts w:ascii="Times New Roman" w:hAnsi="Times New Roman"/>
                <w:lang w:val="lt-LT"/>
              </w:rPr>
              <w:t>1600 cm</w:t>
            </w:r>
            <w:r w:rsidRPr="008A7119">
              <w:rPr>
                <w:rFonts w:ascii="Times New Roman" w:hAnsi="Times New Roman"/>
                <w:vertAlign w:val="superscript"/>
                <w:lang w:val="lt-LT"/>
              </w:rPr>
              <w:t xml:space="preserve">3  </w:t>
            </w:r>
            <w:r w:rsidRPr="008A7119">
              <w:rPr>
                <w:rFonts w:ascii="Times New Roman" w:hAnsi="Times New Roman"/>
                <w:lang w:val="lt-LT"/>
              </w:rPr>
              <w:t>TURBO (restriktorius 32 mm)</w:t>
            </w:r>
          </w:p>
        </w:tc>
      </w:tr>
      <w:tr w:rsidR="00B76136" w:rsidRPr="00063E16" w14:paraId="3C14A33E" w14:textId="77777777" w:rsidTr="005C3C84">
        <w:trPr>
          <w:trHeight w:val="252"/>
        </w:trPr>
        <w:tc>
          <w:tcPr>
            <w:tcW w:w="1448" w:type="dxa"/>
            <w:tcBorders>
              <w:top w:val="nil"/>
              <w:left w:val="nil"/>
              <w:bottom w:val="nil"/>
              <w:right w:val="nil"/>
            </w:tcBorders>
          </w:tcPr>
          <w:p w14:paraId="667DC126" w14:textId="77777777" w:rsidR="00B76136" w:rsidRPr="008A7119" w:rsidRDefault="00B76136" w:rsidP="004F5F1A">
            <w:pPr>
              <w:widowControl w:val="0"/>
              <w:autoSpaceDE w:val="0"/>
              <w:autoSpaceDN w:val="0"/>
              <w:adjustRightInd w:val="0"/>
              <w:rPr>
                <w:rFonts w:ascii="Times New Roman" w:hAnsi="Times New Roman"/>
                <w:lang w:val="lt-LT"/>
              </w:rPr>
            </w:pPr>
            <w:r w:rsidRPr="008A7119">
              <w:rPr>
                <w:rFonts w:ascii="Times New Roman" w:hAnsi="Times New Roman"/>
                <w:b/>
                <w:bCs/>
                <w:lang w:val="lt-LT"/>
              </w:rPr>
              <w:t>L</w:t>
            </w:r>
          </w:p>
        </w:tc>
        <w:tc>
          <w:tcPr>
            <w:tcW w:w="1134" w:type="dxa"/>
            <w:tcBorders>
              <w:top w:val="nil"/>
              <w:left w:val="nil"/>
              <w:bottom w:val="nil"/>
              <w:right w:val="nil"/>
            </w:tcBorders>
          </w:tcPr>
          <w:p w14:paraId="0167CB0A" w14:textId="77777777" w:rsidR="00B76136" w:rsidRPr="008A7119" w:rsidRDefault="00B76136" w:rsidP="004F5F1A">
            <w:pPr>
              <w:widowControl w:val="0"/>
              <w:autoSpaceDE w:val="0"/>
              <w:autoSpaceDN w:val="0"/>
              <w:adjustRightInd w:val="0"/>
              <w:ind w:left="300"/>
              <w:rPr>
                <w:rFonts w:ascii="Times New Roman" w:hAnsi="Times New Roman"/>
                <w:lang w:val="lt-LT"/>
              </w:rPr>
            </w:pPr>
            <w:r w:rsidRPr="008A7119">
              <w:rPr>
                <w:rFonts w:ascii="Times New Roman" w:hAnsi="Times New Roman"/>
                <w:lang w:val="lt-LT"/>
              </w:rPr>
              <w:t>L7</w:t>
            </w:r>
          </w:p>
        </w:tc>
        <w:tc>
          <w:tcPr>
            <w:tcW w:w="6420" w:type="dxa"/>
            <w:tcBorders>
              <w:top w:val="nil"/>
              <w:left w:val="nil"/>
              <w:bottom w:val="nil"/>
              <w:right w:val="nil"/>
            </w:tcBorders>
          </w:tcPr>
          <w:p w14:paraId="05E4F842" w14:textId="77777777" w:rsidR="00B76136" w:rsidRPr="008A7119" w:rsidRDefault="00B76136" w:rsidP="004F5F1A">
            <w:pPr>
              <w:widowControl w:val="0"/>
              <w:autoSpaceDE w:val="0"/>
              <w:autoSpaceDN w:val="0"/>
              <w:adjustRightInd w:val="0"/>
              <w:ind w:left="320"/>
              <w:rPr>
                <w:rFonts w:ascii="Times New Roman" w:hAnsi="Times New Roman"/>
                <w:lang w:val="lt-LT"/>
              </w:rPr>
            </w:pPr>
            <w:r w:rsidRPr="008A7119">
              <w:rPr>
                <w:rFonts w:ascii="Times New Roman" w:hAnsi="Times New Roman"/>
                <w:lang w:val="lt-LT"/>
              </w:rPr>
              <w:t>iki 2000 cm</w:t>
            </w:r>
            <w:r w:rsidRPr="008A7119">
              <w:rPr>
                <w:rFonts w:ascii="Times New Roman" w:hAnsi="Times New Roman"/>
                <w:vertAlign w:val="superscript"/>
                <w:lang w:val="lt-LT"/>
              </w:rPr>
              <w:t>3</w:t>
            </w:r>
          </w:p>
        </w:tc>
      </w:tr>
      <w:tr w:rsidR="00B76136" w:rsidRPr="00063E16" w14:paraId="44696A75" w14:textId="77777777" w:rsidTr="005C3C84">
        <w:trPr>
          <w:trHeight w:val="254"/>
        </w:trPr>
        <w:tc>
          <w:tcPr>
            <w:tcW w:w="1448" w:type="dxa"/>
            <w:tcBorders>
              <w:top w:val="nil"/>
              <w:left w:val="nil"/>
              <w:bottom w:val="nil"/>
              <w:right w:val="nil"/>
            </w:tcBorders>
            <w:vAlign w:val="bottom"/>
          </w:tcPr>
          <w:p w14:paraId="7EC74763" w14:textId="77777777" w:rsidR="00B76136" w:rsidRPr="008A7119" w:rsidRDefault="00B76136" w:rsidP="006247F2">
            <w:pPr>
              <w:widowControl w:val="0"/>
              <w:autoSpaceDE w:val="0"/>
              <w:autoSpaceDN w:val="0"/>
              <w:adjustRightInd w:val="0"/>
              <w:rPr>
                <w:rFonts w:ascii="Times New Roman" w:hAnsi="Times New Roman"/>
                <w:lang w:val="lt-LT"/>
              </w:rPr>
            </w:pPr>
          </w:p>
        </w:tc>
        <w:tc>
          <w:tcPr>
            <w:tcW w:w="1134" w:type="dxa"/>
            <w:tcBorders>
              <w:top w:val="nil"/>
              <w:left w:val="nil"/>
              <w:bottom w:val="nil"/>
              <w:right w:val="nil"/>
            </w:tcBorders>
            <w:vAlign w:val="bottom"/>
          </w:tcPr>
          <w:p w14:paraId="3E0A94F4" w14:textId="77777777" w:rsidR="00B76136" w:rsidRPr="008A7119" w:rsidRDefault="00B76136" w:rsidP="006247F2">
            <w:pPr>
              <w:widowControl w:val="0"/>
              <w:autoSpaceDE w:val="0"/>
              <w:autoSpaceDN w:val="0"/>
              <w:adjustRightInd w:val="0"/>
              <w:ind w:left="300"/>
              <w:rPr>
                <w:rFonts w:ascii="Times New Roman" w:hAnsi="Times New Roman"/>
                <w:lang w:val="lt-LT"/>
              </w:rPr>
            </w:pPr>
            <w:r w:rsidRPr="008A7119">
              <w:rPr>
                <w:rFonts w:ascii="Times New Roman" w:hAnsi="Times New Roman"/>
                <w:lang w:val="lt-LT"/>
              </w:rPr>
              <w:t>L8</w:t>
            </w:r>
          </w:p>
        </w:tc>
        <w:tc>
          <w:tcPr>
            <w:tcW w:w="6420" w:type="dxa"/>
            <w:tcBorders>
              <w:top w:val="nil"/>
              <w:left w:val="nil"/>
              <w:bottom w:val="nil"/>
              <w:right w:val="nil"/>
            </w:tcBorders>
            <w:vAlign w:val="bottom"/>
          </w:tcPr>
          <w:p w14:paraId="37013560" w14:textId="1E2F7ECF" w:rsidR="00B76136" w:rsidRPr="008A7119" w:rsidRDefault="00B76136" w:rsidP="009F6973">
            <w:pPr>
              <w:widowControl w:val="0"/>
              <w:autoSpaceDE w:val="0"/>
              <w:autoSpaceDN w:val="0"/>
              <w:adjustRightInd w:val="0"/>
              <w:ind w:left="320"/>
              <w:rPr>
                <w:rFonts w:ascii="Times New Roman" w:hAnsi="Times New Roman"/>
                <w:lang w:val="lt-LT"/>
              </w:rPr>
            </w:pPr>
            <w:r w:rsidRPr="008A7119">
              <w:rPr>
                <w:rFonts w:ascii="Times New Roman" w:hAnsi="Times New Roman"/>
                <w:lang w:val="lt-LT"/>
              </w:rPr>
              <w:t>2000 cm</w:t>
            </w:r>
            <w:r w:rsidRPr="008A7119">
              <w:rPr>
                <w:rFonts w:ascii="Times New Roman" w:hAnsi="Times New Roman"/>
                <w:vertAlign w:val="superscript"/>
                <w:lang w:val="lt-LT"/>
              </w:rPr>
              <w:t xml:space="preserve">3  </w:t>
            </w:r>
            <w:r w:rsidRPr="008A7119">
              <w:rPr>
                <w:rFonts w:ascii="Times New Roman" w:hAnsi="Times New Roman"/>
                <w:lang w:val="lt-LT"/>
              </w:rPr>
              <w:t>TURBO (restriktorius 3</w:t>
            </w:r>
            <w:r w:rsidR="009F6973">
              <w:rPr>
                <w:rFonts w:ascii="Times New Roman" w:hAnsi="Times New Roman"/>
                <w:lang w:val="lt-LT"/>
              </w:rPr>
              <w:t>4</w:t>
            </w:r>
            <w:r w:rsidRPr="008A7119">
              <w:rPr>
                <w:rFonts w:ascii="Times New Roman" w:hAnsi="Times New Roman"/>
                <w:lang w:val="lt-LT"/>
              </w:rPr>
              <w:t xml:space="preserve"> mm) *</w:t>
            </w:r>
          </w:p>
        </w:tc>
      </w:tr>
      <w:tr w:rsidR="00B76136" w:rsidRPr="00063E16" w14:paraId="7EF05C44" w14:textId="77777777" w:rsidTr="005C3C84">
        <w:trPr>
          <w:trHeight w:val="252"/>
        </w:trPr>
        <w:tc>
          <w:tcPr>
            <w:tcW w:w="1448" w:type="dxa"/>
            <w:tcBorders>
              <w:top w:val="nil"/>
              <w:left w:val="nil"/>
              <w:bottom w:val="nil"/>
              <w:right w:val="nil"/>
            </w:tcBorders>
            <w:vAlign w:val="bottom"/>
          </w:tcPr>
          <w:p w14:paraId="1B25E864" w14:textId="77777777" w:rsidR="00B76136" w:rsidRPr="008A7119" w:rsidRDefault="00B76136" w:rsidP="006247F2">
            <w:pPr>
              <w:widowControl w:val="0"/>
              <w:autoSpaceDE w:val="0"/>
              <w:autoSpaceDN w:val="0"/>
              <w:adjustRightInd w:val="0"/>
              <w:rPr>
                <w:rFonts w:ascii="Times New Roman" w:hAnsi="Times New Roman"/>
                <w:lang w:val="lt-LT"/>
              </w:rPr>
            </w:pPr>
          </w:p>
        </w:tc>
        <w:tc>
          <w:tcPr>
            <w:tcW w:w="1134" w:type="dxa"/>
            <w:tcBorders>
              <w:top w:val="nil"/>
              <w:left w:val="nil"/>
              <w:bottom w:val="nil"/>
              <w:right w:val="nil"/>
            </w:tcBorders>
            <w:vAlign w:val="bottom"/>
          </w:tcPr>
          <w:p w14:paraId="18510EA9" w14:textId="77777777" w:rsidR="00B76136" w:rsidRPr="008A7119" w:rsidRDefault="00B76136" w:rsidP="006247F2">
            <w:pPr>
              <w:widowControl w:val="0"/>
              <w:autoSpaceDE w:val="0"/>
              <w:autoSpaceDN w:val="0"/>
              <w:adjustRightInd w:val="0"/>
              <w:ind w:left="300"/>
              <w:rPr>
                <w:rFonts w:ascii="Times New Roman" w:hAnsi="Times New Roman"/>
                <w:lang w:val="lt-LT"/>
              </w:rPr>
            </w:pPr>
            <w:r w:rsidRPr="008A7119">
              <w:rPr>
                <w:rFonts w:ascii="Times New Roman" w:hAnsi="Times New Roman"/>
                <w:lang w:val="lt-LT"/>
              </w:rPr>
              <w:t>L9</w:t>
            </w:r>
          </w:p>
        </w:tc>
        <w:tc>
          <w:tcPr>
            <w:tcW w:w="6420" w:type="dxa"/>
            <w:tcBorders>
              <w:top w:val="nil"/>
              <w:left w:val="nil"/>
              <w:bottom w:val="nil"/>
              <w:right w:val="nil"/>
            </w:tcBorders>
            <w:vAlign w:val="bottom"/>
          </w:tcPr>
          <w:p w14:paraId="78AC240F" w14:textId="77777777" w:rsidR="00B76136" w:rsidRPr="008A7119" w:rsidRDefault="00B76136" w:rsidP="006247F2">
            <w:pPr>
              <w:widowControl w:val="0"/>
              <w:autoSpaceDE w:val="0"/>
              <w:autoSpaceDN w:val="0"/>
              <w:adjustRightInd w:val="0"/>
              <w:ind w:left="320"/>
              <w:rPr>
                <w:rFonts w:ascii="Times New Roman" w:hAnsi="Times New Roman"/>
                <w:lang w:val="lt-LT"/>
              </w:rPr>
            </w:pPr>
            <w:r w:rsidRPr="008A7119">
              <w:rPr>
                <w:rFonts w:ascii="Times New Roman" w:hAnsi="Times New Roman"/>
                <w:lang w:val="lt-LT"/>
              </w:rPr>
              <w:t xml:space="preserve">virš 2000 </w:t>
            </w:r>
            <w:r w:rsidR="006E7B66" w:rsidRPr="008A7119">
              <w:rPr>
                <w:rFonts w:ascii="Times New Roman" w:hAnsi="Times New Roman"/>
                <w:lang w:val="lt-LT"/>
              </w:rPr>
              <w:t>cm</w:t>
            </w:r>
            <w:r w:rsidR="006E7B66" w:rsidRPr="008A7119">
              <w:rPr>
                <w:rFonts w:ascii="Times New Roman" w:hAnsi="Times New Roman"/>
                <w:vertAlign w:val="superscript"/>
                <w:lang w:val="lt-LT"/>
              </w:rPr>
              <w:t xml:space="preserve">3 </w:t>
            </w:r>
            <w:r w:rsidRPr="008A7119">
              <w:rPr>
                <w:rFonts w:ascii="Times New Roman" w:hAnsi="Times New Roman"/>
                <w:lang w:val="lt-LT"/>
              </w:rPr>
              <w:t>iki 3500 cm</w:t>
            </w:r>
            <w:r w:rsidRPr="008A7119">
              <w:rPr>
                <w:rFonts w:ascii="Times New Roman" w:hAnsi="Times New Roman"/>
                <w:vertAlign w:val="superscript"/>
                <w:lang w:val="lt-LT"/>
              </w:rPr>
              <w:t>3</w:t>
            </w:r>
            <w:r w:rsidRPr="008A7119">
              <w:rPr>
                <w:rFonts w:ascii="Times New Roman" w:hAnsi="Times New Roman"/>
                <w:lang w:val="lt-LT"/>
              </w:rPr>
              <w:t xml:space="preserve"> (viena ašimi varomi</w:t>
            </w:r>
            <w:r w:rsidR="004F5F1A" w:rsidRPr="008A7119">
              <w:rPr>
                <w:rFonts w:ascii="Times New Roman" w:hAnsi="Times New Roman"/>
                <w:lang w:val="lt-LT"/>
              </w:rPr>
              <w:t xml:space="preserve"> </w:t>
            </w:r>
            <w:r w:rsidRPr="008A7119">
              <w:rPr>
                <w:rFonts w:ascii="Times New Roman" w:hAnsi="Times New Roman"/>
                <w:lang w:val="lt-LT"/>
              </w:rPr>
              <w:t xml:space="preserve">automobiliai) </w:t>
            </w:r>
          </w:p>
        </w:tc>
      </w:tr>
      <w:tr w:rsidR="00B76136" w:rsidRPr="00063E16" w14:paraId="53B094C4" w14:textId="77777777" w:rsidTr="005C3C84">
        <w:trPr>
          <w:trHeight w:val="472"/>
        </w:trPr>
        <w:tc>
          <w:tcPr>
            <w:tcW w:w="1448" w:type="dxa"/>
            <w:tcBorders>
              <w:top w:val="nil"/>
              <w:left w:val="nil"/>
              <w:bottom w:val="nil"/>
              <w:right w:val="nil"/>
            </w:tcBorders>
          </w:tcPr>
          <w:p w14:paraId="6610909D" w14:textId="77777777" w:rsidR="00B76136" w:rsidRPr="008A7119" w:rsidRDefault="00B76136" w:rsidP="004F5F1A">
            <w:pPr>
              <w:widowControl w:val="0"/>
              <w:autoSpaceDE w:val="0"/>
              <w:autoSpaceDN w:val="0"/>
              <w:adjustRightInd w:val="0"/>
              <w:rPr>
                <w:rFonts w:ascii="Times New Roman" w:hAnsi="Times New Roman"/>
                <w:lang w:val="lt-LT"/>
              </w:rPr>
            </w:pPr>
            <w:r w:rsidRPr="008A7119">
              <w:rPr>
                <w:rFonts w:ascii="Times New Roman" w:hAnsi="Times New Roman"/>
                <w:b/>
                <w:bCs/>
                <w:lang w:val="lt-LT"/>
              </w:rPr>
              <w:lastRenderedPageBreak/>
              <w:t>SG</w:t>
            </w:r>
          </w:p>
        </w:tc>
        <w:tc>
          <w:tcPr>
            <w:tcW w:w="1134" w:type="dxa"/>
            <w:tcBorders>
              <w:top w:val="nil"/>
              <w:left w:val="nil"/>
              <w:bottom w:val="nil"/>
              <w:right w:val="nil"/>
            </w:tcBorders>
          </w:tcPr>
          <w:p w14:paraId="2488D73D" w14:textId="77777777" w:rsidR="00B76136" w:rsidRPr="008A7119" w:rsidRDefault="00B76136" w:rsidP="004F5F1A">
            <w:pPr>
              <w:widowControl w:val="0"/>
              <w:autoSpaceDE w:val="0"/>
              <w:autoSpaceDN w:val="0"/>
              <w:adjustRightInd w:val="0"/>
              <w:ind w:left="300"/>
              <w:rPr>
                <w:rFonts w:ascii="Times New Roman" w:hAnsi="Times New Roman"/>
                <w:lang w:val="lt-LT"/>
              </w:rPr>
            </w:pPr>
            <w:r w:rsidRPr="008A7119">
              <w:rPr>
                <w:rFonts w:ascii="Times New Roman" w:hAnsi="Times New Roman"/>
                <w:lang w:val="lt-LT"/>
              </w:rPr>
              <w:t>SG</w:t>
            </w:r>
          </w:p>
        </w:tc>
        <w:tc>
          <w:tcPr>
            <w:tcW w:w="6420" w:type="dxa"/>
            <w:tcBorders>
              <w:top w:val="nil"/>
              <w:left w:val="nil"/>
              <w:bottom w:val="nil"/>
              <w:right w:val="nil"/>
            </w:tcBorders>
          </w:tcPr>
          <w:p w14:paraId="30B610D5" w14:textId="77777777" w:rsidR="00B76136" w:rsidRPr="008A7119" w:rsidRDefault="00B76136" w:rsidP="004F5F1A">
            <w:pPr>
              <w:widowControl w:val="0"/>
              <w:autoSpaceDE w:val="0"/>
              <w:autoSpaceDN w:val="0"/>
              <w:adjustRightInd w:val="0"/>
              <w:ind w:left="320"/>
              <w:rPr>
                <w:rFonts w:ascii="Times New Roman" w:hAnsi="Times New Roman"/>
                <w:lang w:val="lt-LT"/>
              </w:rPr>
            </w:pPr>
            <w:r w:rsidRPr="008A7119">
              <w:rPr>
                <w:rFonts w:ascii="Times New Roman" w:hAnsi="Times New Roman"/>
                <w:lang w:val="lt-LT"/>
              </w:rPr>
              <w:t>iki 2000 cm</w:t>
            </w:r>
            <w:r w:rsidRPr="008A7119">
              <w:rPr>
                <w:rFonts w:ascii="Times New Roman" w:hAnsi="Times New Roman"/>
                <w:vertAlign w:val="superscript"/>
                <w:lang w:val="lt-LT"/>
              </w:rPr>
              <w:t>3</w:t>
            </w:r>
          </w:p>
        </w:tc>
      </w:tr>
      <w:tr w:rsidR="00B76136" w:rsidRPr="00063E16" w14:paraId="5AC29D34" w14:textId="77777777" w:rsidTr="005C3C84">
        <w:trPr>
          <w:trHeight w:val="490"/>
        </w:trPr>
        <w:tc>
          <w:tcPr>
            <w:tcW w:w="1448" w:type="dxa"/>
            <w:tcBorders>
              <w:top w:val="nil"/>
              <w:left w:val="nil"/>
              <w:bottom w:val="nil"/>
              <w:right w:val="nil"/>
            </w:tcBorders>
          </w:tcPr>
          <w:p w14:paraId="384817CB" w14:textId="77777777" w:rsidR="00B76136" w:rsidRPr="008A7119" w:rsidRDefault="00B76136" w:rsidP="004F5F1A">
            <w:pPr>
              <w:widowControl w:val="0"/>
              <w:autoSpaceDE w:val="0"/>
              <w:autoSpaceDN w:val="0"/>
              <w:adjustRightInd w:val="0"/>
              <w:rPr>
                <w:rFonts w:ascii="Times New Roman" w:hAnsi="Times New Roman"/>
                <w:b/>
                <w:bCs/>
                <w:lang w:val="lt-LT"/>
              </w:rPr>
            </w:pPr>
            <w:r w:rsidRPr="008A7119">
              <w:rPr>
                <w:rFonts w:ascii="Times New Roman" w:hAnsi="Times New Roman"/>
                <w:b/>
                <w:bCs/>
                <w:lang w:val="lt-LT"/>
              </w:rPr>
              <w:t>Super 2000</w:t>
            </w:r>
            <w:r w:rsidR="00D74520">
              <w:rPr>
                <w:rFonts w:ascii="Times New Roman" w:hAnsi="Times New Roman"/>
                <w:b/>
                <w:bCs/>
                <w:lang w:val="lt-LT"/>
              </w:rPr>
              <w:t>/WRC</w:t>
            </w:r>
            <w:r w:rsidRPr="008A7119">
              <w:rPr>
                <w:rFonts w:ascii="Times New Roman" w:hAnsi="Times New Roman"/>
                <w:b/>
                <w:bCs/>
                <w:lang w:val="lt-LT"/>
              </w:rPr>
              <w:t xml:space="preserve"> (RRC)</w:t>
            </w:r>
          </w:p>
        </w:tc>
        <w:tc>
          <w:tcPr>
            <w:tcW w:w="1134" w:type="dxa"/>
            <w:tcBorders>
              <w:top w:val="nil"/>
              <w:left w:val="nil"/>
              <w:bottom w:val="nil"/>
              <w:right w:val="nil"/>
            </w:tcBorders>
          </w:tcPr>
          <w:p w14:paraId="40C59280" w14:textId="77777777" w:rsidR="00B76136" w:rsidRPr="008A7119" w:rsidRDefault="00B76136" w:rsidP="004F5F1A">
            <w:pPr>
              <w:widowControl w:val="0"/>
              <w:autoSpaceDE w:val="0"/>
              <w:autoSpaceDN w:val="0"/>
              <w:adjustRightInd w:val="0"/>
              <w:rPr>
                <w:rFonts w:ascii="Times New Roman" w:hAnsi="Times New Roman"/>
                <w:lang w:val="lt-LT"/>
              </w:rPr>
            </w:pPr>
          </w:p>
        </w:tc>
        <w:tc>
          <w:tcPr>
            <w:tcW w:w="6420" w:type="dxa"/>
            <w:tcBorders>
              <w:top w:val="nil"/>
              <w:left w:val="nil"/>
              <w:bottom w:val="nil"/>
              <w:right w:val="nil"/>
            </w:tcBorders>
          </w:tcPr>
          <w:p w14:paraId="76920479" w14:textId="77777777" w:rsidR="00B76136" w:rsidRPr="008A7119" w:rsidRDefault="00B76136" w:rsidP="004F5F1A">
            <w:pPr>
              <w:widowControl w:val="0"/>
              <w:autoSpaceDE w:val="0"/>
              <w:autoSpaceDN w:val="0"/>
              <w:adjustRightInd w:val="0"/>
              <w:ind w:left="320"/>
              <w:rPr>
                <w:rFonts w:ascii="Times New Roman" w:hAnsi="Times New Roman"/>
                <w:lang w:val="lt-LT"/>
              </w:rPr>
            </w:pPr>
            <w:r w:rsidRPr="008A7119">
              <w:rPr>
                <w:rFonts w:ascii="Times New Roman" w:hAnsi="Times New Roman"/>
                <w:lang w:val="lt-LT"/>
              </w:rPr>
              <w:t>1600 cm</w:t>
            </w:r>
            <w:r w:rsidRPr="008A7119">
              <w:rPr>
                <w:rFonts w:ascii="Times New Roman" w:hAnsi="Times New Roman"/>
                <w:vertAlign w:val="superscript"/>
                <w:lang w:val="lt-LT"/>
              </w:rPr>
              <w:t xml:space="preserve">3 </w:t>
            </w:r>
            <w:r w:rsidRPr="008A7119">
              <w:rPr>
                <w:rFonts w:ascii="Times New Roman" w:hAnsi="Times New Roman"/>
                <w:lang w:val="lt-LT"/>
              </w:rPr>
              <w:t>TURBO (restriktorius 30 mm)</w:t>
            </w:r>
          </w:p>
        </w:tc>
      </w:tr>
      <w:tr w:rsidR="00B76136" w:rsidRPr="00063E16" w14:paraId="2796CA10" w14:textId="77777777" w:rsidTr="005C3C84">
        <w:trPr>
          <w:trHeight w:val="490"/>
        </w:trPr>
        <w:tc>
          <w:tcPr>
            <w:tcW w:w="1448" w:type="dxa"/>
            <w:tcBorders>
              <w:top w:val="nil"/>
              <w:left w:val="nil"/>
              <w:bottom w:val="nil"/>
              <w:right w:val="nil"/>
            </w:tcBorders>
          </w:tcPr>
          <w:p w14:paraId="7715A87B" w14:textId="77777777" w:rsidR="00B76136" w:rsidRPr="008A7119" w:rsidRDefault="00B76136" w:rsidP="004F5F1A">
            <w:pPr>
              <w:widowControl w:val="0"/>
              <w:autoSpaceDE w:val="0"/>
              <w:autoSpaceDN w:val="0"/>
              <w:adjustRightInd w:val="0"/>
              <w:rPr>
                <w:rFonts w:ascii="Times New Roman" w:hAnsi="Times New Roman"/>
                <w:b/>
                <w:bCs/>
                <w:lang w:val="lt-LT"/>
              </w:rPr>
            </w:pPr>
            <w:r w:rsidRPr="008A7119">
              <w:rPr>
                <w:rFonts w:ascii="Times New Roman" w:hAnsi="Times New Roman"/>
                <w:b/>
                <w:bCs/>
                <w:lang w:val="lt-LT"/>
              </w:rPr>
              <w:t>Super 2000</w:t>
            </w:r>
          </w:p>
        </w:tc>
        <w:tc>
          <w:tcPr>
            <w:tcW w:w="1134" w:type="dxa"/>
            <w:tcBorders>
              <w:top w:val="nil"/>
              <w:left w:val="nil"/>
              <w:bottom w:val="nil"/>
              <w:right w:val="nil"/>
            </w:tcBorders>
          </w:tcPr>
          <w:p w14:paraId="14ED79A9" w14:textId="77777777" w:rsidR="00B76136" w:rsidRPr="008A7119" w:rsidRDefault="00B76136" w:rsidP="004F5F1A">
            <w:pPr>
              <w:widowControl w:val="0"/>
              <w:autoSpaceDE w:val="0"/>
              <w:autoSpaceDN w:val="0"/>
              <w:adjustRightInd w:val="0"/>
              <w:rPr>
                <w:rFonts w:ascii="Times New Roman" w:hAnsi="Times New Roman"/>
                <w:lang w:val="lt-LT"/>
              </w:rPr>
            </w:pPr>
          </w:p>
        </w:tc>
        <w:tc>
          <w:tcPr>
            <w:tcW w:w="6420" w:type="dxa"/>
            <w:tcBorders>
              <w:top w:val="nil"/>
              <w:left w:val="nil"/>
              <w:bottom w:val="nil"/>
              <w:right w:val="nil"/>
            </w:tcBorders>
          </w:tcPr>
          <w:p w14:paraId="75610F59" w14:textId="77777777" w:rsidR="00B76136" w:rsidRPr="008A7119" w:rsidRDefault="00B76136" w:rsidP="004F5F1A">
            <w:pPr>
              <w:widowControl w:val="0"/>
              <w:autoSpaceDE w:val="0"/>
              <w:autoSpaceDN w:val="0"/>
              <w:adjustRightInd w:val="0"/>
              <w:ind w:left="320"/>
              <w:rPr>
                <w:rFonts w:ascii="Times New Roman" w:hAnsi="Times New Roman"/>
                <w:lang w:val="lt-LT"/>
              </w:rPr>
            </w:pPr>
            <w:r w:rsidRPr="008A7119">
              <w:rPr>
                <w:rFonts w:ascii="Times New Roman" w:hAnsi="Times New Roman"/>
                <w:lang w:val="lt-LT"/>
              </w:rPr>
              <w:t>2000 cm</w:t>
            </w:r>
            <w:r w:rsidRPr="008A7119">
              <w:rPr>
                <w:rFonts w:ascii="Times New Roman" w:hAnsi="Times New Roman"/>
                <w:vertAlign w:val="superscript"/>
                <w:lang w:val="lt-LT"/>
              </w:rPr>
              <w:t>3</w:t>
            </w:r>
          </w:p>
        </w:tc>
      </w:tr>
      <w:tr w:rsidR="00B76136" w:rsidRPr="00063E16" w14:paraId="20237A89" w14:textId="77777777" w:rsidTr="005C3C84">
        <w:trPr>
          <w:trHeight w:val="252"/>
        </w:trPr>
        <w:tc>
          <w:tcPr>
            <w:tcW w:w="1448" w:type="dxa"/>
            <w:tcBorders>
              <w:top w:val="nil"/>
              <w:left w:val="nil"/>
              <w:bottom w:val="nil"/>
              <w:right w:val="nil"/>
            </w:tcBorders>
          </w:tcPr>
          <w:p w14:paraId="5ED27DAF" w14:textId="77777777" w:rsidR="00B76136" w:rsidRPr="008A7119" w:rsidRDefault="00B76136" w:rsidP="004F5F1A">
            <w:pPr>
              <w:widowControl w:val="0"/>
              <w:autoSpaceDE w:val="0"/>
              <w:autoSpaceDN w:val="0"/>
              <w:adjustRightInd w:val="0"/>
              <w:rPr>
                <w:rFonts w:ascii="Times New Roman" w:hAnsi="Times New Roman"/>
                <w:lang w:val="lt-LT"/>
              </w:rPr>
            </w:pPr>
            <w:r w:rsidRPr="008A7119">
              <w:rPr>
                <w:rFonts w:ascii="Times New Roman" w:hAnsi="Times New Roman"/>
                <w:b/>
                <w:bCs/>
                <w:lang w:val="lt-LT"/>
              </w:rPr>
              <w:t>Super 1600</w:t>
            </w:r>
          </w:p>
        </w:tc>
        <w:tc>
          <w:tcPr>
            <w:tcW w:w="1134" w:type="dxa"/>
            <w:tcBorders>
              <w:top w:val="nil"/>
              <w:left w:val="nil"/>
              <w:bottom w:val="nil"/>
              <w:right w:val="nil"/>
            </w:tcBorders>
          </w:tcPr>
          <w:p w14:paraId="4C2C936A" w14:textId="77777777" w:rsidR="00B76136" w:rsidRPr="008A7119" w:rsidRDefault="00B76136" w:rsidP="004F5F1A">
            <w:pPr>
              <w:widowControl w:val="0"/>
              <w:autoSpaceDE w:val="0"/>
              <w:autoSpaceDN w:val="0"/>
              <w:adjustRightInd w:val="0"/>
              <w:rPr>
                <w:rFonts w:ascii="Times New Roman" w:hAnsi="Times New Roman"/>
                <w:lang w:val="lt-LT"/>
              </w:rPr>
            </w:pPr>
          </w:p>
        </w:tc>
        <w:tc>
          <w:tcPr>
            <w:tcW w:w="6420" w:type="dxa"/>
            <w:tcBorders>
              <w:top w:val="nil"/>
              <w:left w:val="nil"/>
              <w:bottom w:val="nil"/>
              <w:right w:val="nil"/>
            </w:tcBorders>
          </w:tcPr>
          <w:p w14:paraId="6520387A" w14:textId="77777777" w:rsidR="00B76136" w:rsidRPr="008A7119" w:rsidRDefault="00B76136" w:rsidP="004F5F1A">
            <w:pPr>
              <w:widowControl w:val="0"/>
              <w:autoSpaceDE w:val="0"/>
              <w:autoSpaceDN w:val="0"/>
              <w:adjustRightInd w:val="0"/>
              <w:ind w:left="320"/>
              <w:rPr>
                <w:rFonts w:ascii="Times New Roman" w:hAnsi="Times New Roman"/>
                <w:lang w:val="lt-LT"/>
              </w:rPr>
            </w:pPr>
            <w:r w:rsidRPr="008A7119">
              <w:rPr>
                <w:rFonts w:ascii="Times New Roman" w:hAnsi="Times New Roman"/>
                <w:lang w:val="lt-LT"/>
              </w:rPr>
              <w:t>iki 1640 cm</w:t>
            </w:r>
            <w:r w:rsidRPr="008A7119">
              <w:rPr>
                <w:rFonts w:ascii="Times New Roman" w:hAnsi="Times New Roman"/>
                <w:vertAlign w:val="superscript"/>
                <w:lang w:val="lt-LT"/>
              </w:rPr>
              <w:t>3</w:t>
            </w:r>
          </w:p>
        </w:tc>
      </w:tr>
    </w:tbl>
    <w:p w14:paraId="0C20A7EC" w14:textId="77777777" w:rsidR="00734181" w:rsidRPr="00063E16" w:rsidRDefault="00734181" w:rsidP="002933C9">
      <w:pPr>
        <w:widowControl w:val="0"/>
        <w:numPr>
          <w:ilvl w:val="1"/>
          <w:numId w:val="12"/>
        </w:numPr>
        <w:tabs>
          <w:tab w:val="clear" w:pos="1440"/>
          <w:tab w:val="num" w:pos="1622"/>
        </w:tabs>
        <w:overflowPunct w:val="0"/>
        <w:autoSpaceDE w:val="0"/>
        <w:autoSpaceDN w:val="0"/>
        <w:adjustRightInd w:val="0"/>
        <w:ind w:left="1622" w:firstLine="0"/>
        <w:rPr>
          <w:rFonts w:ascii="Times New Roman" w:hAnsi="Times New Roman"/>
          <w:b/>
          <w:bCs/>
          <w:lang w:val="lt-LT"/>
        </w:rPr>
      </w:pPr>
      <w:r w:rsidRPr="00063E16">
        <w:rPr>
          <w:rFonts w:ascii="Times New Roman" w:hAnsi="Times New Roman"/>
          <w:b/>
          <w:bCs/>
          <w:lang w:val="lt-LT"/>
        </w:rPr>
        <w:t>Išimtis daroma Audi automobiliams su 5 cilindr</w:t>
      </w:r>
      <w:r w:rsidR="00EF5C9E" w:rsidRPr="00063E16">
        <w:rPr>
          <w:rFonts w:ascii="Times New Roman" w:hAnsi="Times New Roman"/>
          <w:b/>
          <w:bCs/>
          <w:lang w:val="lt-LT"/>
        </w:rPr>
        <w:t>ų</w:t>
      </w:r>
      <w:r w:rsidRPr="00063E16">
        <w:rPr>
          <w:rFonts w:ascii="Times New Roman" w:hAnsi="Times New Roman"/>
          <w:b/>
          <w:bCs/>
          <w:lang w:val="lt-LT"/>
        </w:rPr>
        <w:t xml:space="preserve"> varikliais 2226cm</w:t>
      </w:r>
      <w:r w:rsidRPr="00063E16">
        <w:rPr>
          <w:rFonts w:ascii="Times New Roman" w:hAnsi="Times New Roman"/>
          <w:b/>
          <w:bCs/>
          <w:vertAlign w:val="superscript"/>
          <w:lang w:val="lt-LT"/>
        </w:rPr>
        <w:t>3</w:t>
      </w:r>
      <w:r w:rsidRPr="00063E16">
        <w:rPr>
          <w:rFonts w:ascii="Times New Roman" w:hAnsi="Times New Roman"/>
          <w:b/>
          <w:bCs/>
          <w:lang w:val="lt-LT"/>
        </w:rPr>
        <w:t xml:space="preserve">. </w:t>
      </w:r>
    </w:p>
    <w:p w14:paraId="5BD6CD84" w14:textId="77777777" w:rsidR="00EF5C9E" w:rsidRPr="00063E16" w:rsidRDefault="00EF5C9E" w:rsidP="002F5A29">
      <w:pPr>
        <w:widowControl w:val="0"/>
        <w:overflowPunct w:val="0"/>
        <w:autoSpaceDE w:val="0"/>
        <w:autoSpaceDN w:val="0"/>
        <w:adjustRightInd w:val="0"/>
        <w:jc w:val="both"/>
        <w:rPr>
          <w:rFonts w:ascii="Times New Roman" w:hAnsi="Times New Roman"/>
          <w:b/>
          <w:bCs/>
          <w:lang w:val="lt-LT"/>
        </w:rPr>
      </w:pPr>
    </w:p>
    <w:p w14:paraId="5A97376A" w14:textId="77777777" w:rsidR="00734181" w:rsidRPr="00063E16" w:rsidRDefault="00734181" w:rsidP="005C0883">
      <w:pPr>
        <w:widowControl w:val="0"/>
        <w:numPr>
          <w:ilvl w:val="0"/>
          <w:numId w:val="12"/>
        </w:numPr>
        <w:tabs>
          <w:tab w:val="clear" w:pos="720"/>
          <w:tab w:val="num" w:pos="422"/>
        </w:tabs>
        <w:overflowPunct w:val="0"/>
        <w:autoSpaceDE w:val="0"/>
        <w:autoSpaceDN w:val="0"/>
        <w:adjustRightInd w:val="0"/>
        <w:ind w:left="422" w:hanging="422"/>
        <w:jc w:val="both"/>
        <w:rPr>
          <w:rFonts w:ascii="Times New Roman" w:hAnsi="Times New Roman"/>
          <w:b/>
          <w:bCs/>
          <w:lang w:val="lt-LT"/>
        </w:rPr>
      </w:pPr>
      <w:r w:rsidRPr="00063E16">
        <w:rPr>
          <w:rFonts w:ascii="Times New Roman" w:hAnsi="Times New Roman"/>
          <w:lang w:val="lt-LT"/>
        </w:rPr>
        <w:t xml:space="preserve">Visi Dalyviai privalo turėti LASF arba kitos ASF išduotą sportinio automobilio techninį pasą. </w:t>
      </w:r>
    </w:p>
    <w:p w14:paraId="7635BE03" w14:textId="77777777" w:rsidR="00734181" w:rsidRPr="00063E16" w:rsidRDefault="00B33C53" w:rsidP="002F5A29">
      <w:pPr>
        <w:widowControl w:val="0"/>
        <w:numPr>
          <w:ilvl w:val="0"/>
          <w:numId w:val="12"/>
        </w:numPr>
        <w:tabs>
          <w:tab w:val="clear" w:pos="720"/>
          <w:tab w:val="num" w:pos="424"/>
        </w:tabs>
        <w:overflowPunct w:val="0"/>
        <w:autoSpaceDE w:val="0"/>
        <w:autoSpaceDN w:val="0"/>
        <w:adjustRightInd w:val="0"/>
        <w:ind w:left="2" w:right="40" w:firstLine="0"/>
        <w:jc w:val="both"/>
        <w:rPr>
          <w:rFonts w:ascii="Times New Roman" w:hAnsi="Times New Roman"/>
          <w:b/>
          <w:bCs/>
          <w:lang w:val="lt-LT"/>
        </w:rPr>
      </w:pPr>
      <w:r w:rsidRPr="00063E16">
        <w:rPr>
          <w:rFonts w:ascii="Times New Roman" w:hAnsi="Times New Roman"/>
          <w:lang w:val="lt-LT"/>
        </w:rPr>
        <w:t xml:space="preserve">2016 </w:t>
      </w:r>
      <w:r w:rsidR="00734181" w:rsidRPr="00063E16">
        <w:rPr>
          <w:rFonts w:ascii="Times New Roman" w:hAnsi="Times New Roman"/>
          <w:lang w:val="lt-LT"/>
        </w:rPr>
        <w:t xml:space="preserve">m. visiems Dalyviams privaloma FIA homologuota galvos įtvirtinimo sistema (FHR-“frontal head restraint”). </w:t>
      </w:r>
    </w:p>
    <w:p w14:paraId="06C7777F" w14:textId="77777777" w:rsidR="00734181" w:rsidRPr="00063E16" w:rsidRDefault="00B33C53" w:rsidP="002F5A29">
      <w:pPr>
        <w:widowControl w:val="0"/>
        <w:numPr>
          <w:ilvl w:val="0"/>
          <w:numId w:val="12"/>
        </w:numPr>
        <w:tabs>
          <w:tab w:val="clear" w:pos="720"/>
          <w:tab w:val="num" w:pos="510"/>
        </w:tabs>
        <w:overflowPunct w:val="0"/>
        <w:autoSpaceDE w:val="0"/>
        <w:autoSpaceDN w:val="0"/>
        <w:adjustRightInd w:val="0"/>
        <w:ind w:left="2" w:firstLine="0"/>
        <w:jc w:val="both"/>
        <w:rPr>
          <w:rFonts w:ascii="Times New Roman" w:hAnsi="Times New Roman"/>
          <w:b/>
          <w:bCs/>
          <w:lang w:val="lt-LT"/>
        </w:rPr>
      </w:pPr>
      <w:r w:rsidRPr="00063E16">
        <w:rPr>
          <w:rFonts w:ascii="Times New Roman" w:hAnsi="Times New Roman"/>
          <w:lang w:val="lt-LT"/>
        </w:rPr>
        <w:t xml:space="preserve">2016 </w:t>
      </w:r>
      <w:r w:rsidR="00734181" w:rsidRPr="00063E16">
        <w:rPr>
          <w:rFonts w:ascii="Times New Roman" w:hAnsi="Times New Roman"/>
          <w:lang w:val="lt-LT"/>
        </w:rPr>
        <w:t xml:space="preserve">m. </w:t>
      </w:r>
      <w:r w:rsidR="000D727D" w:rsidRPr="00063E16">
        <w:rPr>
          <w:rFonts w:ascii="Times New Roman" w:hAnsi="Times New Roman"/>
          <w:lang w:val="lt-LT"/>
        </w:rPr>
        <w:t>LRČ</w:t>
      </w:r>
      <w:r w:rsidR="00734181" w:rsidRPr="00063E16">
        <w:rPr>
          <w:rFonts w:ascii="Times New Roman" w:hAnsi="Times New Roman"/>
          <w:lang w:val="lt-LT"/>
        </w:rPr>
        <w:t xml:space="preserve"> visa saugumo įranga bei Dalyvių apranga privalo atitikti </w:t>
      </w:r>
      <w:r w:rsidRPr="00063E16">
        <w:rPr>
          <w:rFonts w:ascii="Times New Roman" w:hAnsi="Times New Roman"/>
          <w:lang w:val="lt-LT"/>
        </w:rPr>
        <w:t xml:space="preserve">2016 </w:t>
      </w:r>
      <w:r w:rsidR="00734181" w:rsidRPr="00063E16">
        <w:rPr>
          <w:rFonts w:ascii="Times New Roman" w:hAnsi="Times New Roman"/>
          <w:lang w:val="lt-LT"/>
        </w:rPr>
        <w:t xml:space="preserve">m. FIA reikalavimus. </w:t>
      </w:r>
    </w:p>
    <w:p w14:paraId="2D400719" w14:textId="77777777" w:rsidR="00734181" w:rsidRPr="00063E16" w:rsidRDefault="00734181" w:rsidP="002F5A29">
      <w:pPr>
        <w:widowControl w:val="0"/>
        <w:numPr>
          <w:ilvl w:val="0"/>
          <w:numId w:val="12"/>
        </w:numPr>
        <w:tabs>
          <w:tab w:val="clear" w:pos="720"/>
          <w:tab w:val="num" w:pos="472"/>
        </w:tabs>
        <w:overflowPunct w:val="0"/>
        <w:autoSpaceDE w:val="0"/>
        <w:autoSpaceDN w:val="0"/>
        <w:adjustRightInd w:val="0"/>
        <w:ind w:left="2" w:firstLine="0"/>
        <w:jc w:val="both"/>
        <w:rPr>
          <w:rFonts w:ascii="Times New Roman" w:hAnsi="Times New Roman"/>
          <w:b/>
          <w:bCs/>
          <w:lang w:val="lt-LT"/>
        </w:rPr>
      </w:pPr>
      <w:r w:rsidRPr="00063E16">
        <w:rPr>
          <w:rFonts w:ascii="Times New Roman" w:hAnsi="Times New Roman"/>
          <w:lang w:val="lt-LT"/>
        </w:rPr>
        <w:t>201</w:t>
      </w:r>
      <w:r w:rsidR="00B33C53" w:rsidRPr="00063E16">
        <w:rPr>
          <w:rFonts w:ascii="Times New Roman" w:hAnsi="Times New Roman"/>
          <w:lang w:val="lt-LT"/>
        </w:rPr>
        <w:t>6</w:t>
      </w:r>
      <w:r w:rsidRPr="00063E16">
        <w:rPr>
          <w:rFonts w:ascii="Times New Roman" w:hAnsi="Times New Roman"/>
          <w:lang w:val="lt-LT"/>
        </w:rPr>
        <w:t xml:space="preserve"> m. </w:t>
      </w:r>
      <w:r w:rsidR="000D727D" w:rsidRPr="00063E16">
        <w:rPr>
          <w:rFonts w:ascii="Times New Roman" w:hAnsi="Times New Roman"/>
          <w:lang w:val="lt-LT"/>
        </w:rPr>
        <w:t>LRČ</w:t>
      </w:r>
      <w:r w:rsidRPr="00063E16">
        <w:rPr>
          <w:rFonts w:ascii="Times New Roman" w:hAnsi="Times New Roman"/>
          <w:lang w:val="lt-LT"/>
        </w:rPr>
        <w:t xml:space="preserve"> leidžiama naudoti komercinį, mažmeninėje prekyboje parduodamą, E85 kurą (bioetanolį)</w:t>
      </w:r>
      <w:r w:rsidR="006E7B66" w:rsidRPr="00063E16">
        <w:rPr>
          <w:rFonts w:ascii="Times New Roman" w:hAnsi="Times New Roman"/>
          <w:lang w:val="lt-LT"/>
        </w:rPr>
        <w:t>.</w:t>
      </w:r>
      <w:r w:rsidRPr="00063E16">
        <w:rPr>
          <w:rFonts w:ascii="Times New Roman" w:hAnsi="Times New Roman"/>
          <w:lang w:val="lt-LT"/>
        </w:rPr>
        <w:t xml:space="preserve"> </w:t>
      </w:r>
    </w:p>
    <w:p w14:paraId="0C5D1A42" w14:textId="77777777" w:rsidR="00734181" w:rsidRPr="00063E16" w:rsidRDefault="00734181" w:rsidP="002F5A29">
      <w:pPr>
        <w:widowControl w:val="0"/>
        <w:numPr>
          <w:ilvl w:val="0"/>
          <w:numId w:val="12"/>
        </w:numPr>
        <w:tabs>
          <w:tab w:val="clear" w:pos="720"/>
          <w:tab w:val="num" w:pos="494"/>
        </w:tabs>
        <w:overflowPunct w:val="0"/>
        <w:autoSpaceDE w:val="0"/>
        <w:autoSpaceDN w:val="0"/>
        <w:adjustRightInd w:val="0"/>
        <w:ind w:left="2" w:firstLine="0"/>
        <w:jc w:val="both"/>
        <w:rPr>
          <w:rFonts w:ascii="Times New Roman" w:hAnsi="Times New Roman"/>
          <w:b/>
          <w:bCs/>
          <w:lang w:val="lt-LT"/>
        </w:rPr>
      </w:pPr>
      <w:r w:rsidRPr="00063E16">
        <w:rPr>
          <w:rFonts w:ascii="Times New Roman" w:hAnsi="Times New Roman"/>
          <w:lang w:val="lt-LT"/>
        </w:rPr>
        <w:t xml:space="preserve">Automobilių startiniai numeriai, vairuotojų pavardės, LASF ir </w:t>
      </w:r>
      <w:r w:rsidR="000D727D" w:rsidRPr="00063E16">
        <w:rPr>
          <w:rFonts w:ascii="Times New Roman" w:hAnsi="Times New Roman"/>
          <w:lang w:val="lt-LT"/>
        </w:rPr>
        <w:t>LRČ</w:t>
      </w:r>
      <w:r w:rsidRPr="00063E16">
        <w:rPr>
          <w:rFonts w:ascii="Times New Roman" w:hAnsi="Times New Roman"/>
          <w:lang w:val="lt-LT"/>
        </w:rPr>
        <w:t xml:space="preserve"> etapo organizatoriaus reklama privalo atitikti</w:t>
      </w:r>
      <w:r w:rsidR="004C5C31" w:rsidRPr="00063E16">
        <w:rPr>
          <w:rFonts w:ascii="Times New Roman" w:hAnsi="Times New Roman"/>
          <w:lang w:val="lt-LT"/>
        </w:rPr>
        <w:t xml:space="preserve"> Reglamento</w:t>
      </w:r>
      <w:r w:rsidRPr="00063E16">
        <w:rPr>
          <w:rFonts w:ascii="Times New Roman" w:hAnsi="Times New Roman"/>
          <w:lang w:val="lt-LT"/>
        </w:rPr>
        <w:t xml:space="preserve"> </w:t>
      </w:r>
      <w:r w:rsidR="004C5C31" w:rsidRPr="00063E16">
        <w:rPr>
          <w:rFonts w:ascii="Times New Roman" w:hAnsi="Times New Roman"/>
          <w:lang w:val="lt-LT"/>
        </w:rPr>
        <w:t>p</w:t>
      </w:r>
      <w:r w:rsidRPr="00063E16">
        <w:rPr>
          <w:rFonts w:ascii="Times New Roman" w:hAnsi="Times New Roman"/>
          <w:lang w:val="lt-LT"/>
        </w:rPr>
        <w:t xml:space="preserve">riede Nr. 1 (Startinių numerių ir reklaminių tekstų išdėstymo schema) nurodytus reikalavimus ir turi būti užklijuoti ant automobilių kaip nurodyta minėtoje schemoje. </w:t>
      </w:r>
    </w:p>
    <w:p w14:paraId="6AC51716" w14:textId="77777777" w:rsidR="00063E16" w:rsidRPr="0090162B" w:rsidRDefault="00063E16" w:rsidP="00CA60A0">
      <w:pPr>
        <w:widowControl w:val="0"/>
        <w:numPr>
          <w:ilvl w:val="0"/>
          <w:numId w:val="12"/>
        </w:numPr>
        <w:tabs>
          <w:tab w:val="clear" w:pos="720"/>
          <w:tab w:val="num" w:pos="494"/>
        </w:tabs>
        <w:overflowPunct w:val="0"/>
        <w:autoSpaceDE w:val="0"/>
        <w:autoSpaceDN w:val="0"/>
        <w:adjustRightInd w:val="0"/>
        <w:ind w:left="2" w:firstLine="0"/>
        <w:jc w:val="both"/>
        <w:rPr>
          <w:rFonts w:ascii="Times New Roman" w:hAnsi="Times New Roman"/>
          <w:bCs/>
          <w:color w:val="000000"/>
          <w:lang w:val="lt-LT"/>
        </w:rPr>
      </w:pPr>
      <w:r w:rsidRPr="0090162B">
        <w:rPr>
          <w:rFonts w:ascii="Times New Roman" w:hAnsi="Times New Roman"/>
          <w:bCs/>
          <w:color w:val="000000"/>
          <w:lang w:val="lt-LT"/>
        </w:rPr>
        <w:t xml:space="preserve">Atskirų etapų įskaitoje leidžiama dalyvauti ir kitų </w:t>
      </w:r>
      <w:r w:rsidR="00056F63" w:rsidRPr="0090162B">
        <w:rPr>
          <w:rFonts w:ascii="Times New Roman" w:hAnsi="Times New Roman"/>
          <w:bCs/>
          <w:color w:val="000000"/>
          <w:lang w:val="lt-LT"/>
        </w:rPr>
        <w:t xml:space="preserve">klasių </w:t>
      </w:r>
      <w:r w:rsidRPr="0090162B">
        <w:rPr>
          <w:rFonts w:ascii="Times New Roman" w:hAnsi="Times New Roman"/>
          <w:bCs/>
          <w:color w:val="000000"/>
          <w:lang w:val="lt-LT"/>
        </w:rPr>
        <w:t>automobiliams, atitinkantiems aukščiau išvardintus techninius ir saugumo reikalavimus.</w:t>
      </w:r>
      <w:r w:rsidR="00522E14" w:rsidRPr="0090162B">
        <w:rPr>
          <w:rFonts w:ascii="Times New Roman" w:hAnsi="Times New Roman"/>
          <w:bCs/>
          <w:color w:val="000000"/>
          <w:lang w:val="lt-LT"/>
        </w:rPr>
        <w:t xml:space="preserve"> Šiuo atveju, WRC automobiliai, kurių homologacija pasibaigusi, privalo atitikti pasibaigusią (nebūtinai paskutinę) to automobilio WRC homologaciją ir tų pačių metų, kai to automobilio homologacija pasibaigė, FIA J priedo </w:t>
      </w:r>
      <w:r w:rsidR="00522E14" w:rsidRPr="00191558">
        <w:rPr>
          <w:rFonts w:ascii="Times New Roman" w:hAnsi="Times New Roman"/>
          <w:bCs/>
          <w:color w:val="000000"/>
          <w:lang w:val="lt-LT"/>
        </w:rPr>
        <w:t>255 straipsnio reikalavimus.</w:t>
      </w:r>
    </w:p>
    <w:p w14:paraId="2613A147" w14:textId="77777777" w:rsidR="00734181" w:rsidRPr="00063E16" w:rsidRDefault="00734181" w:rsidP="002F5A29">
      <w:pPr>
        <w:widowControl w:val="0"/>
        <w:autoSpaceDE w:val="0"/>
        <w:autoSpaceDN w:val="0"/>
        <w:adjustRightInd w:val="0"/>
        <w:rPr>
          <w:rFonts w:ascii="Times New Roman" w:hAnsi="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997"/>
      </w:tblGrid>
      <w:tr w:rsidR="00EF5C9E" w:rsidRPr="00063E16" w14:paraId="6E460FC4" w14:textId="77777777" w:rsidTr="000E5098">
        <w:tc>
          <w:tcPr>
            <w:tcW w:w="9997" w:type="dxa"/>
            <w:shd w:val="clear" w:color="auto" w:fill="CCCCCC"/>
          </w:tcPr>
          <w:p w14:paraId="5A1EE50D" w14:textId="77777777" w:rsidR="00EF5C9E" w:rsidRPr="00063E16" w:rsidRDefault="00EF5C9E" w:rsidP="000E5098">
            <w:pPr>
              <w:widowControl w:val="0"/>
              <w:autoSpaceDE w:val="0"/>
              <w:autoSpaceDN w:val="0"/>
              <w:adjustRightInd w:val="0"/>
              <w:rPr>
                <w:rFonts w:ascii="Times New Roman" w:hAnsi="Times New Roman"/>
                <w:lang w:val="lt-LT"/>
              </w:rPr>
            </w:pPr>
            <w:r w:rsidRPr="00063E16">
              <w:rPr>
                <w:rFonts w:ascii="Times New Roman" w:hAnsi="Times New Roman"/>
                <w:b/>
                <w:bCs/>
                <w:sz w:val="28"/>
                <w:szCs w:val="28"/>
                <w:lang w:val="lt-LT"/>
              </w:rPr>
              <w:t xml:space="preserve">5. </w:t>
            </w:r>
            <w:r w:rsidR="000D727D" w:rsidRPr="00063E16">
              <w:rPr>
                <w:rFonts w:ascii="Times New Roman" w:hAnsi="Times New Roman"/>
                <w:b/>
                <w:bCs/>
                <w:sz w:val="28"/>
                <w:szCs w:val="28"/>
                <w:lang w:val="lt-LT"/>
              </w:rPr>
              <w:t>LRČ</w:t>
            </w:r>
            <w:r w:rsidRPr="00063E16">
              <w:rPr>
                <w:rFonts w:ascii="Times New Roman" w:hAnsi="Times New Roman"/>
                <w:b/>
                <w:bCs/>
                <w:sz w:val="28"/>
                <w:szCs w:val="28"/>
                <w:lang w:val="lt-LT"/>
              </w:rPr>
              <w:t xml:space="preserve"> IR </w:t>
            </w:r>
            <w:r w:rsidR="000D727D" w:rsidRPr="00063E16">
              <w:rPr>
                <w:rFonts w:ascii="Times New Roman" w:hAnsi="Times New Roman"/>
                <w:b/>
                <w:bCs/>
                <w:sz w:val="28"/>
                <w:szCs w:val="28"/>
                <w:lang w:val="lt-LT"/>
              </w:rPr>
              <w:t>LRČ</w:t>
            </w:r>
            <w:r w:rsidRPr="00063E16">
              <w:rPr>
                <w:rFonts w:ascii="Times New Roman" w:hAnsi="Times New Roman"/>
                <w:b/>
                <w:bCs/>
                <w:sz w:val="28"/>
                <w:szCs w:val="28"/>
                <w:lang w:val="lt-LT"/>
              </w:rPr>
              <w:t xml:space="preserve"> ETAPŲ ĮSKAITOS</w:t>
            </w:r>
          </w:p>
        </w:tc>
      </w:tr>
    </w:tbl>
    <w:p w14:paraId="10D7CF90" w14:textId="77777777" w:rsidR="007216FF" w:rsidRPr="00063E16" w:rsidRDefault="007216FF" w:rsidP="002F5A29">
      <w:pPr>
        <w:widowControl w:val="0"/>
        <w:overflowPunct w:val="0"/>
        <w:autoSpaceDE w:val="0"/>
        <w:autoSpaceDN w:val="0"/>
        <w:adjustRightInd w:val="0"/>
        <w:rPr>
          <w:rFonts w:ascii="Times New Roman" w:hAnsi="Times New Roman"/>
          <w:b/>
          <w:bCs/>
          <w:lang w:val="lt-LT"/>
        </w:rPr>
      </w:pPr>
      <w:bookmarkStart w:id="4" w:name="page7"/>
      <w:bookmarkEnd w:id="4"/>
    </w:p>
    <w:p w14:paraId="42427671" w14:textId="77777777" w:rsidR="00AC0BE3" w:rsidRPr="00063E16" w:rsidRDefault="00734181" w:rsidP="002F5A29">
      <w:pPr>
        <w:widowControl w:val="0"/>
        <w:overflowPunct w:val="0"/>
        <w:autoSpaceDE w:val="0"/>
        <w:autoSpaceDN w:val="0"/>
        <w:adjustRightInd w:val="0"/>
        <w:rPr>
          <w:rFonts w:ascii="Times New Roman" w:hAnsi="Times New Roman"/>
          <w:b/>
          <w:bCs/>
          <w:lang w:val="lt-LT"/>
        </w:rPr>
      </w:pPr>
      <w:r w:rsidRPr="00063E16">
        <w:rPr>
          <w:rFonts w:ascii="Times New Roman" w:hAnsi="Times New Roman"/>
          <w:b/>
          <w:bCs/>
          <w:lang w:val="lt-LT"/>
        </w:rPr>
        <w:t xml:space="preserve">5.1. Kiekviename </w:t>
      </w:r>
      <w:r w:rsidR="00AC0BE3" w:rsidRPr="00063E16">
        <w:rPr>
          <w:rFonts w:ascii="Times New Roman" w:hAnsi="Times New Roman"/>
          <w:b/>
          <w:bCs/>
          <w:lang w:val="lt-LT"/>
        </w:rPr>
        <w:t xml:space="preserve">2016 </w:t>
      </w:r>
      <w:r w:rsidRPr="00063E16">
        <w:rPr>
          <w:rFonts w:ascii="Times New Roman" w:hAnsi="Times New Roman"/>
          <w:b/>
          <w:bCs/>
          <w:lang w:val="lt-LT"/>
        </w:rPr>
        <w:t xml:space="preserve">m. </w:t>
      </w:r>
      <w:r w:rsidR="000D727D" w:rsidRPr="00063E16">
        <w:rPr>
          <w:rFonts w:ascii="Times New Roman" w:hAnsi="Times New Roman"/>
          <w:b/>
          <w:bCs/>
          <w:lang w:val="lt-LT"/>
        </w:rPr>
        <w:t>LRČ</w:t>
      </w:r>
      <w:r w:rsidRPr="00063E16">
        <w:rPr>
          <w:rFonts w:ascii="Times New Roman" w:hAnsi="Times New Roman"/>
          <w:b/>
          <w:bCs/>
          <w:lang w:val="lt-LT"/>
        </w:rPr>
        <w:t xml:space="preserve"> </w:t>
      </w:r>
      <w:r w:rsidR="00AC0BE3" w:rsidRPr="00063E16">
        <w:rPr>
          <w:rFonts w:ascii="Times New Roman" w:hAnsi="Times New Roman"/>
          <w:b/>
          <w:bCs/>
          <w:lang w:val="lt-LT"/>
        </w:rPr>
        <w:t xml:space="preserve">etape ir </w:t>
      </w:r>
      <w:r w:rsidR="000D727D" w:rsidRPr="00063E16">
        <w:rPr>
          <w:rFonts w:ascii="Times New Roman" w:hAnsi="Times New Roman"/>
          <w:b/>
          <w:bCs/>
          <w:lang w:val="lt-LT"/>
        </w:rPr>
        <w:t>LRČ</w:t>
      </w:r>
      <w:r w:rsidR="00AC0BE3" w:rsidRPr="00063E16">
        <w:rPr>
          <w:rFonts w:ascii="Times New Roman" w:hAnsi="Times New Roman"/>
          <w:b/>
          <w:bCs/>
          <w:lang w:val="lt-LT"/>
        </w:rPr>
        <w:t xml:space="preserve"> vedamos įskaitos:</w:t>
      </w:r>
    </w:p>
    <w:p w14:paraId="0AC6B08F" w14:textId="77777777" w:rsidR="00734181" w:rsidRPr="00063E16" w:rsidRDefault="00734181" w:rsidP="002F5A29">
      <w:pPr>
        <w:widowControl w:val="0"/>
        <w:overflowPunct w:val="0"/>
        <w:autoSpaceDE w:val="0"/>
        <w:autoSpaceDN w:val="0"/>
        <w:adjustRightInd w:val="0"/>
        <w:rPr>
          <w:rFonts w:ascii="Times New Roman" w:hAnsi="Times New Roman"/>
          <w:b/>
          <w:bCs/>
          <w:i/>
          <w:iCs/>
          <w:lang w:val="lt-LT"/>
        </w:rPr>
      </w:pPr>
      <w:r w:rsidRPr="00063E16">
        <w:rPr>
          <w:rFonts w:ascii="Times New Roman" w:hAnsi="Times New Roman"/>
          <w:b/>
          <w:bCs/>
          <w:lang w:val="lt-LT"/>
        </w:rPr>
        <w:t xml:space="preserve">5.1.1. </w:t>
      </w:r>
      <w:r w:rsidRPr="00063E16">
        <w:rPr>
          <w:rFonts w:ascii="Times New Roman" w:hAnsi="Times New Roman"/>
          <w:b/>
          <w:bCs/>
          <w:i/>
          <w:iCs/>
          <w:lang w:val="lt-LT"/>
        </w:rPr>
        <w:t>I vairuotoj</w:t>
      </w:r>
      <w:r w:rsidR="00EF5C9E" w:rsidRPr="00063E16">
        <w:rPr>
          <w:rFonts w:ascii="Times New Roman" w:hAnsi="Times New Roman"/>
          <w:b/>
          <w:bCs/>
          <w:i/>
          <w:iCs/>
          <w:lang w:val="lt-LT"/>
        </w:rPr>
        <w:t>ų</w:t>
      </w:r>
      <w:r w:rsidRPr="00063E16">
        <w:rPr>
          <w:rFonts w:ascii="Times New Roman" w:hAnsi="Times New Roman"/>
          <w:b/>
          <w:bCs/>
          <w:lang w:val="lt-LT"/>
        </w:rPr>
        <w:t xml:space="preserve"> </w:t>
      </w:r>
      <w:r w:rsidRPr="00063E16">
        <w:rPr>
          <w:rFonts w:ascii="Times New Roman" w:hAnsi="Times New Roman"/>
          <w:b/>
          <w:bCs/>
          <w:i/>
          <w:iCs/>
          <w:lang w:val="lt-LT"/>
        </w:rPr>
        <w:t>ir II vairuotoj</w:t>
      </w:r>
      <w:r w:rsidR="00EF5C9E" w:rsidRPr="00063E16">
        <w:rPr>
          <w:rFonts w:ascii="Times New Roman" w:hAnsi="Times New Roman"/>
          <w:b/>
          <w:bCs/>
          <w:i/>
          <w:iCs/>
          <w:lang w:val="lt-LT"/>
        </w:rPr>
        <w:t>ų</w:t>
      </w:r>
      <w:r w:rsidR="00AC20E7">
        <w:rPr>
          <w:rFonts w:ascii="Times New Roman" w:hAnsi="Times New Roman"/>
          <w:noProof/>
        </w:rPr>
        <mc:AlternateContent>
          <mc:Choice Requires="wps">
            <w:drawing>
              <wp:anchor distT="0" distB="0" distL="114300" distR="114300" simplePos="0" relativeHeight="251657216" behindDoc="1" locked="0" layoutInCell="0" allowOverlap="1" wp14:anchorId="31CD5D66" wp14:editId="2E84D378">
                <wp:simplePos x="0" y="0"/>
                <wp:positionH relativeFrom="column">
                  <wp:posOffset>227330</wp:posOffset>
                </wp:positionH>
                <wp:positionV relativeFrom="paragraph">
                  <wp:posOffset>-190500</wp:posOffset>
                </wp:positionV>
                <wp:extent cx="38100" cy="15240"/>
                <wp:effectExtent l="0" t="0" r="1270" b="0"/>
                <wp:wrapNone/>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17.9pt;margin-top:-14.95pt;width:3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" o:allowincell="f" fillcolor="black" stroked="f"/>
            </w:pict>
          </mc:Fallback>
        </mc:AlternateContent>
      </w:r>
      <w:r w:rsidR="006F77A4" w:rsidRPr="00063E16">
        <w:rPr>
          <w:rFonts w:ascii="Times New Roman" w:hAnsi="Times New Roman"/>
          <w:lang w:val="lt-LT"/>
        </w:rPr>
        <w:t xml:space="preserve"> </w:t>
      </w:r>
      <w:r w:rsidRPr="00063E16">
        <w:rPr>
          <w:rFonts w:ascii="Times New Roman" w:hAnsi="Times New Roman"/>
          <w:b/>
          <w:bCs/>
          <w:i/>
          <w:iCs/>
          <w:lang w:val="lt-LT"/>
        </w:rPr>
        <w:t>asmenin</w:t>
      </w:r>
      <w:r w:rsidR="00EF5C9E" w:rsidRPr="00063E16">
        <w:rPr>
          <w:rFonts w:ascii="Times New Roman" w:hAnsi="Times New Roman"/>
          <w:b/>
          <w:bCs/>
          <w:i/>
          <w:iCs/>
          <w:lang w:val="lt-LT"/>
        </w:rPr>
        <w:t>ė į</w:t>
      </w:r>
      <w:r w:rsidRPr="00063E16">
        <w:rPr>
          <w:rFonts w:ascii="Times New Roman" w:hAnsi="Times New Roman"/>
          <w:b/>
          <w:bCs/>
          <w:i/>
          <w:iCs/>
          <w:lang w:val="lt-LT"/>
        </w:rPr>
        <w:t>skaita: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4"/>
        <w:gridCol w:w="3687"/>
        <w:gridCol w:w="4786"/>
      </w:tblGrid>
      <w:tr w:rsidR="00B76136" w:rsidRPr="00063E16" w14:paraId="5F34D183" w14:textId="77777777" w:rsidTr="001925FF">
        <w:trPr>
          <w:jc w:val="center"/>
        </w:trPr>
        <w:tc>
          <w:tcPr>
            <w:tcW w:w="1524" w:type="dxa"/>
          </w:tcPr>
          <w:p w14:paraId="037019D2" w14:textId="77777777" w:rsidR="00B76136" w:rsidRPr="00063E16" w:rsidRDefault="00B76136" w:rsidP="006247F2">
            <w:pPr>
              <w:jc w:val="center"/>
              <w:rPr>
                <w:rFonts w:ascii="Times New Roman" w:hAnsi="Times New Roman"/>
                <w:b/>
                <w:lang w:val="lt-LT"/>
              </w:rPr>
            </w:pPr>
            <w:r w:rsidRPr="00063E16">
              <w:rPr>
                <w:rFonts w:ascii="Times New Roman" w:hAnsi="Times New Roman"/>
                <w:b/>
                <w:lang w:val="lt-LT"/>
              </w:rPr>
              <w:t>Įskaitos pavadinimas</w:t>
            </w:r>
          </w:p>
        </w:tc>
        <w:tc>
          <w:tcPr>
            <w:tcW w:w="3687" w:type="dxa"/>
          </w:tcPr>
          <w:p w14:paraId="7E9B45C8" w14:textId="77777777" w:rsidR="00B76136" w:rsidRPr="00063E16" w:rsidRDefault="00B76136" w:rsidP="006247F2">
            <w:pPr>
              <w:jc w:val="center"/>
              <w:rPr>
                <w:rFonts w:ascii="Times New Roman" w:hAnsi="Times New Roman"/>
                <w:b/>
                <w:lang w:val="lt-LT"/>
              </w:rPr>
            </w:pPr>
            <w:r w:rsidRPr="00063E16">
              <w:rPr>
                <w:rFonts w:ascii="Times New Roman" w:hAnsi="Times New Roman"/>
                <w:b/>
                <w:lang w:val="lt-LT"/>
              </w:rPr>
              <w:t>Įskaitoje leidžiama dalyvauti šioms klasėms</w:t>
            </w:r>
          </w:p>
        </w:tc>
        <w:tc>
          <w:tcPr>
            <w:tcW w:w="4786" w:type="dxa"/>
          </w:tcPr>
          <w:p w14:paraId="25D10836" w14:textId="77777777" w:rsidR="00BB4BF2" w:rsidRPr="00BB4BF2" w:rsidRDefault="00B76136" w:rsidP="006247F2">
            <w:pPr>
              <w:rPr>
                <w:rFonts w:ascii="Times New Roman" w:hAnsi="Times New Roman"/>
                <w:b/>
                <w:lang w:val="lt-LT"/>
              </w:rPr>
            </w:pPr>
            <w:r w:rsidRPr="00EF021E">
              <w:rPr>
                <w:rFonts w:ascii="Times New Roman" w:hAnsi="Times New Roman"/>
                <w:b/>
                <w:lang w:val="lt-LT"/>
              </w:rPr>
              <w:t>Pastabos</w:t>
            </w:r>
          </w:p>
        </w:tc>
      </w:tr>
      <w:tr w:rsidR="00B76136" w:rsidRPr="00063E16" w14:paraId="191C51A1" w14:textId="77777777" w:rsidTr="001925FF">
        <w:trPr>
          <w:trHeight w:val="699"/>
          <w:jc w:val="center"/>
        </w:trPr>
        <w:tc>
          <w:tcPr>
            <w:tcW w:w="1524" w:type="dxa"/>
          </w:tcPr>
          <w:p w14:paraId="08567CE3" w14:textId="77777777" w:rsidR="00B76136" w:rsidRPr="00374C55" w:rsidRDefault="0019153E" w:rsidP="006247F2">
            <w:pPr>
              <w:rPr>
                <w:rFonts w:ascii="Times New Roman" w:hAnsi="Times New Roman"/>
                <w:lang w:val="lt-LT"/>
              </w:rPr>
            </w:pPr>
            <w:r w:rsidRPr="00374C55">
              <w:rPr>
                <w:rFonts w:ascii="Times New Roman" w:hAnsi="Times New Roman"/>
                <w:lang w:val="lt-LT"/>
              </w:rPr>
              <w:t>LRČ1</w:t>
            </w:r>
          </w:p>
        </w:tc>
        <w:tc>
          <w:tcPr>
            <w:tcW w:w="3687" w:type="dxa"/>
          </w:tcPr>
          <w:p w14:paraId="7901D253" w14:textId="77777777" w:rsidR="00B76136" w:rsidRPr="00374C55" w:rsidRDefault="00B76136" w:rsidP="006247F2">
            <w:pPr>
              <w:widowControl w:val="0"/>
              <w:autoSpaceDE w:val="0"/>
              <w:autoSpaceDN w:val="0"/>
              <w:adjustRightInd w:val="0"/>
              <w:rPr>
                <w:lang w:val="lt-LT"/>
              </w:rPr>
            </w:pPr>
            <w:r w:rsidRPr="00374C55">
              <w:rPr>
                <w:lang w:val="lt-LT"/>
              </w:rPr>
              <w:t>Super 2000 (RRC): 1,6 turbo varikliai su 30 mm restriktoriumi</w:t>
            </w:r>
          </w:p>
          <w:p w14:paraId="55EEAD64" w14:textId="77777777" w:rsidR="00B76136" w:rsidRPr="00374C55" w:rsidRDefault="00B76136" w:rsidP="006247F2">
            <w:pPr>
              <w:widowControl w:val="0"/>
              <w:autoSpaceDE w:val="0"/>
              <w:autoSpaceDN w:val="0"/>
              <w:adjustRightInd w:val="0"/>
              <w:rPr>
                <w:lang w:val="lt-LT"/>
              </w:rPr>
            </w:pPr>
            <w:r w:rsidRPr="00374C55">
              <w:rPr>
                <w:lang w:val="lt-LT"/>
              </w:rPr>
              <w:t>Super 2000: 2,0 atmosferiniai varikliai</w:t>
            </w:r>
          </w:p>
          <w:p w14:paraId="407EBD41" w14:textId="77777777" w:rsidR="00B76136" w:rsidRPr="00374C55" w:rsidRDefault="00B76136" w:rsidP="006247F2">
            <w:pPr>
              <w:rPr>
                <w:rFonts w:ascii="Times New Roman" w:hAnsi="Times New Roman"/>
                <w:lang w:val="lt-LT"/>
              </w:rPr>
            </w:pPr>
            <w:r w:rsidRPr="00374C55">
              <w:rPr>
                <w:rFonts w:ascii="Times New Roman" w:hAnsi="Times New Roman"/>
                <w:lang w:val="lt-LT"/>
              </w:rPr>
              <w:t>A8</w:t>
            </w:r>
          </w:p>
          <w:p w14:paraId="592F3DFA" w14:textId="77777777" w:rsidR="00B76136" w:rsidRPr="00374C55" w:rsidRDefault="00B76136" w:rsidP="006247F2">
            <w:pPr>
              <w:rPr>
                <w:rFonts w:ascii="Times New Roman" w:hAnsi="Times New Roman"/>
                <w:lang w:val="lt-LT"/>
              </w:rPr>
            </w:pPr>
            <w:r w:rsidRPr="00374C55">
              <w:rPr>
                <w:rFonts w:ascii="Times New Roman" w:hAnsi="Times New Roman"/>
                <w:lang w:val="lt-LT"/>
              </w:rPr>
              <w:t>R5</w:t>
            </w:r>
          </w:p>
          <w:p w14:paraId="04699816" w14:textId="77777777" w:rsidR="00841179" w:rsidRPr="00374C55" w:rsidRDefault="00B76136" w:rsidP="006247F2">
            <w:pPr>
              <w:rPr>
                <w:rFonts w:ascii="Times New Roman" w:hAnsi="Times New Roman"/>
                <w:lang w:val="lt-LT"/>
              </w:rPr>
            </w:pPr>
            <w:r w:rsidRPr="00374C55">
              <w:rPr>
                <w:rFonts w:ascii="Times New Roman" w:hAnsi="Times New Roman"/>
                <w:lang w:val="lt-LT"/>
              </w:rPr>
              <w:t>L8</w:t>
            </w:r>
            <w:r w:rsidR="00CC3197" w:rsidRPr="00374C55">
              <w:rPr>
                <w:rFonts w:ascii="Times New Roman" w:hAnsi="Times New Roman"/>
                <w:lang w:val="lt-LT"/>
              </w:rPr>
              <w:t xml:space="preserve"> </w:t>
            </w:r>
          </w:p>
          <w:p w14:paraId="61FC258F" w14:textId="77777777" w:rsidR="00B76136" w:rsidRPr="00374C55" w:rsidRDefault="00B76136" w:rsidP="006247F2">
            <w:pPr>
              <w:rPr>
                <w:rFonts w:ascii="Times New Roman" w:hAnsi="Times New Roman"/>
                <w:lang w:val="lt-LT"/>
              </w:rPr>
            </w:pPr>
            <w:r w:rsidRPr="00374C55">
              <w:rPr>
                <w:rFonts w:ascii="Times New Roman" w:hAnsi="Times New Roman"/>
                <w:lang w:val="lt-LT"/>
              </w:rPr>
              <w:t>R4</w:t>
            </w:r>
          </w:p>
          <w:p w14:paraId="2139C72D" w14:textId="77777777" w:rsidR="00BB4BF2" w:rsidRPr="00374C55" w:rsidRDefault="00063E16" w:rsidP="004F5F1A">
            <w:pPr>
              <w:rPr>
                <w:rFonts w:ascii="Times New Roman" w:hAnsi="Times New Roman"/>
                <w:lang w:val="lt-LT"/>
              </w:rPr>
            </w:pPr>
            <w:r w:rsidRPr="00374C55">
              <w:rPr>
                <w:rFonts w:ascii="Times New Roman" w:hAnsi="Times New Roman"/>
                <w:lang w:val="lt-LT"/>
              </w:rPr>
              <w:t>„Baltic Open“</w:t>
            </w:r>
          </w:p>
        </w:tc>
        <w:tc>
          <w:tcPr>
            <w:tcW w:w="4786" w:type="dxa"/>
          </w:tcPr>
          <w:p w14:paraId="5465CE7A" w14:textId="29E53122" w:rsidR="00BB4BF2" w:rsidRDefault="009F6973" w:rsidP="006247F2">
            <w:pPr>
              <w:rPr>
                <w:rFonts w:ascii="Times New Roman" w:hAnsi="Times New Roman"/>
                <w:i/>
                <w:lang w:val="lt-LT"/>
              </w:rPr>
            </w:pPr>
            <w:r>
              <w:rPr>
                <w:rFonts w:ascii="Times New Roman" w:hAnsi="Times New Roman"/>
                <w:i/>
                <w:lang w:val="lt-LT"/>
              </w:rPr>
              <w:t>L</w:t>
            </w:r>
            <w:r w:rsidR="005F6B62">
              <w:rPr>
                <w:rFonts w:ascii="Times New Roman" w:hAnsi="Times New Roman"/>
                <w:i/>
              </w:rPr>
              <w:t xml:space="preserve">8 </w:t>
            </w:r>
            <w:r w:rsidR="005F6B62">
              <w:rPr>
                <w:rFonts w:ascii="Times New Roman" w:hAnsi="Times New Roman"/>
                <w:i/>
                <w:lang w:val="lt-LT"/>
              </w:rPr>
              <w:t>su minimaliu</w:t>
            </w:r>
            <w:r w:rsidR="00AC20E7">
              <w:rPr>
                <w:rFonts w:ascii="Times New Roman" w:hAnsi="Times New Roman"/>
                <w:i/>
                <w:lang w:val="lt-LT"/>
              </w:rPr>
              <w:t xml:space="preserve"> </w:t>
            </w:r>
            <w:r w:rsidR="005F6B62">
              <w:rPr>
                <w:rFonts w:ascii="Times New Roman" w:hAnsi="Times New Roman"/>
                <w:i/>
                <w:lang w:val="lt-LT"/>
              </w:rPr>
              <w:t>1300 kg svoriu ir homologaciją atitinkančiais pavaros perdavimais.</w:t>
            </w:r>
          </w:p>
          <w:p w14:paraId="60AEF875" w14:textId="77777777" w:rsidR="008E4474" w:rsidRPr="00374C55" w:rsidRDefault="008E4474" w:rsidP="006247F2">
            <w:pPr>
              <w:rPr>
                <w:rFonts w:ascii="Times New Roman" w:hAnsi="Times New Roman"/>
                <w:i/>
                <w:lang w:val="lt-LT"/>
              </w:rPr>
            </w:pPr>
          </w:p>
          <w:p w14:paraId="337E8E0D" w14:textId="77777777" w:rsidR="00B76136" w:rsidRPr="00374C55" w:rsidRDefault="00B76136" w:rsidP="006247F2">
            <w:pPr>
              <w:rPr>
                <w:rFonts w:ascii="Times New Roman" w:hAnsi="Times New Roman"/>
                <w:i/>
                <w:lang w:val="lt-LT"/>
              </w:rPr>
            </w:pPr>
          </w:p>
        </w:tc>
      </w:tr>
      <w:tr w:rsidR="00B76136" w:rsidRPr="00063E16" w14:paraId="06E458DC" w14:textId="77777777" w:rsidTr="001925FF">
        <w:trPr>
          <w:trHeight w:val="571"/>
          <w:jc w:val="center"/>
        </w:trPr>
        <w:tc>
          <w:tcPr>
            <w:tcW w:w="1524" w:type="dxa"/>
          </w:tcPr>
          <w:p w14:paraId="6E745D36" w14:textId="77777777" w:rsidR="00B76136" w:rsidRPr="00374C55" w:rsidRDefault="0019153E" w:rsidP="006247F2">
            <w:pPr>
              <w:rPr>
                <w:rFonts w:ascii="Times New Roman" w:hAnsi="Times New Roman"/>
                <w:lang w:val="lt-LT"/>
              </w:rPr>
            </w:pPr>
            <w:r w:rsidRPr="00374C55">
              <w:rPr>
                <w:rFonts w:ascii="Times New Roman" w:hAnsi="Times New Roman"/>
                <w:lang w:val="lt-LT"/>
              </w:rPr>
              <w:t>LRČ2</w:t>
            </w:r>
          </w:p>
        </w:tc>
        <w:tc>
          <w:tcPr>
            <w:tcW w:w="3687" w:type="dxa"/>
          </w:tcPr>
          <w:p w14:paraId="0128C4A7" w14:textId="77777777" w:rsidR="00B76136" w:rsidRPr="00374C55" w:rsidRDefault="00B76136" w:rsidP="006247F2">
            <w:pPr>
              <w:rPr>
                <w:rFonts w:ascii="Times New Roman" w:hAnsi="Times New Roman"/>
                <w:strike/>
                <w:lang w:val="lt-LT"/>
              </w:rPr>
            </w:pPr>
            <w:r w:rsidRPr="00374C55">
              <w:rPr>
                <w:rFonts w:ascii="Times New Roman" w:hAnsi="Times New Roman"/>
                <w:lang w:val="lt-LT"/>
              </w:rPr>
              <w:t>N4</w:t>
            </w:r>
          </w:p>
          <w:p w14:paraId="140CDAAA" w14:textId="77777777" w:rsidR="002B3DB5" w:rsidRPr="00374C55" w:rsidRDefault="002B3DB5" w:rsidP="006247F2">
            <w:pPr>
              <w:rPr>
                <w:rFonts w:ascii="Times New Roman" w:hAnsi="Times New Roman"/>
                <w:lang w:val="lt-LT"/>
              </w:rPr>
            </w:pPr>
            <w:r w:rsidRPr="00374C55">
              <w:rPr>
                <w:rFonts w:ascii="Times New Roman" w:hAnsi="Times New Roman"/>
                <w:lang w:val="lt-LT"/>
              </w:rPr>
              <w:t>N4LT</w:t>
            </w:r>
          </w:p>
        </w:tc>
        <w:tc>
          <w:tcPr>
            <w:tcW w:w="4786" w:type="dxa"/>
          </w:tcPr>
          <w:p w14:paraId="4C2D74BD" w14:textId="77777777" w:rsidR="00040372" w:rsidRPr="00374C55" w:rsidRDefault="00040372" w:rsidP="006E7B66">
            <w:pPr>
              <w:rPr>
                <w:rFonts w:ascii="Times New Roman" w:hAnsi="Times New Roman"/>
                <w:i/>
                <w:lang w:val="lt-LT"/>
              </w:rPr>
            </w:pPr>
          </w:p>
        </w:tc>
      </w:tr>
      <w:tr w:rsidR="00B76136" w:rsidRPr="00063E16" w14:paraId="519E949A" w14:textId="77777777" w:rsidTr="001925FF">
        <w:trPr>
          <w:trHeight w:val="841"/>
          <w:jc w:val="center"/>
        </w:trPr>
        <w:tc>
          <w:tcPr>
            <w:tcW w:w="1524" w:type="dxa"/>
          </w:tcPr>
          <w:p w14:paraId="013191CB" w14:textId="77777777" w:rsidR="00B76136" w:rsidRPr="00374C55" w:rsidRDefault="0019153E" w:rsidP="006247F2">
            <w:pPr>
              <w:rPr>
                <w:rFonts w:ascii="Times New Roman" w:hAnsi="Times New Roman"/>
                <w:lang w:val="lt-LT"/>
              </w:rPr>
            </w:pPr>
            <w:r w:rsidRPr="00374C55">
              <w:rPr>
                <w:rFonts w:ascii="Times New Roman" w:hAnsi="Times New Roman"/>
                <w:lang w:val="lt-LT"/>
              </w:rPr>
              <w:t>LRČ3</w:t>
            </w:r>
          </w:p>
        </w:tc>
        <w:tc>
          <w:tcPr>
            <w:tcW w:w="3687" w:type="dxa"/>
          </w:tcPr>
          <w:p w14:paraId="65B2D01E" w14:textId="77777777" w:rsidR="00B76136" w:rsidRPr="00374C55" w:rsidRDefault="00B76136" w:rsidP="004F5F1A">
            <w:pPr>
              <w:widowControl w:val="0"/>
              <w:autoSpaceDE w:val="0"/>
              <w:autoSpaceDN w:val="0"/>
              <w:adjustRightInd w:val="0"/>
              <w:ind w:left="100" w:hanging="64"/>
              <w:rPr>
                <w:lang w:val="lt-LT"/>
              </w:rPr>
            </w:pPr>
            <w:r w:rsidRPr="00374C55">
              <w:rPr>
                <w:lang w:val="lt-LT"/>
              </w:rPr>
              <w:t>R2C, R3C, R3T, R3D</w:t>
            </w:r>
          </w:p>
          <w:p w14:paraId="17E6F1A8" w14:textId="77777777" w:rsidR="00B76136" w:rsidRPr="00374C55" w:rsidRDefault="00B76136" w:rsidP="004F5F1A">
            <w:pPr>
              <w:widowControl w:val="0"/>
              <w:autoSpaceDE w:val="0"/>
              <w:autoSpaceDN w:val="0"/>
              <w:adjustRightInd w:val="0"/>
              <w:ind w:left="100" w:hanging="64"/>
              <w:rPr>
                <w:lang w:val="lt-LT"/>
              </w:rPr>
            </w:pPr>
            <w:r w:rsidRPr="00374C55">
              <w:rPr>
                <w:lang w:val="lt-LT"/>
              </w:rPr>
              <w:t>A7</w:t>
            </w:r>
          </w:p>
          <w:p w14:paraId="11D18869" w14:textId="77777777" w:rsidR="00B76136" w:rsidRPr="00374C55" w:rsidRDefault="00B76136" w:rsidP="004F5F1A">
            <w:pPr>
              <w:widowControl w:val="0"/>
              <w:autoSpaceDE w:val="0"/>
              <w:autoSpaceDN w:val="0"/>
              <w:adjustRightInd w:val="0"/>
              <w:ind w:left="100" w:hanging="64"/>
              <w:rPr>
                <w:lang w:val="lt-LT"/>
              </w:rPr>
            </w:pPr>
            <w:r w:rsidRPr="00374C55">
              <w:rPr>
                <w:lang w:val="lt-LT"/>
              </w:rPr>
              <w:t>Super 1600</w:t>
            </w:r>
          </w:p>
          <w:p w14:paraId="2E6AD779" w14:textId="77777777" w:rsidR="00B76136" w:rsidRPr="00374C55" w:rsidRDefault="00B76136" w:rsidP="004F5F1A">
            <w:pPr>
              <w:widowControl w:val="0"/>
              <w:autoSpaceDE w:val="0"/>
              <w:autoSpaceDN w:val="0"/>
              <w:adjustRightInd w:val="0"/>
              <w:ind w:left="100" w:hanging="64"/>
              <w:rPr>
                <w:lang w:val="lt-LT"/>
              </w:rPr>
            </w:pPr>
            <w:r w:rsidRPr="00374C55">
              <w:rPr>
                <w:lang w:val="lt-LT"/>
              </w:rPr>
              <w:t>R1A, R1B</w:t>
            </w:r>
          </w:p>
          <w:p w14:paraId="53D900B1" w14:textId="77777777" w:rsidR="00B76136" w:rsidRPr="00374C55" w:rsidRDefault="00B76136" w:rsidP="004F5F1A">
            <w:pPr>
              <w:widowControl w:val="0"/>
              <w:autoSpaceDE w:val="0"/>
              <w:autoSpaceDN w:val="0"/>
              <w:adjustRightInd w:val="0"/>
              <w:ind w:left="100" w:hanging="64"/>
              <w:rPr>
                <w:lang w:val="lt-LT"/>
              </w:rPr>
            </w:pPr>
            <w:r w:rsidRPr="00374C55">
              <w:rPr>
                <w:lang w:val="lt-LT"/>
              </w:rPr>
              <w:t>R2B</w:t>
            </w:r>
          </w:p>
          <w:p w14:paraId="46FC67EF" w14:textId="77777777" w:rsidR="00B76136" w:rsidRPr="00374C55" w:rsidRDefault="00B76136" w:rsidP="004F5F1A">
            <w:pPr>
              <w:widowControl w:val="0"/>
              <w:autoSpaceDE w:val="0"/>
              <w:autoSpaceDN w:val="0"/>
              <w:adjustRightInd w:val="0"/>
              <w:ind w:left="100" w:hanging="64"/>
              <w:rPr>
                <w:lang w:val="lt-LT"/>
              </w:rPr>
            </w:pPr>
            <w:r w:rsidRPr="00374C55">
              <w:rPr>
                <w:lang w:val="lt-LT"/>
              </w:rPr>
              <w:t>Kit-car iki 1600ccm</w:t>
            </w:r>
          </w:p>
          <w:p w14:paraId="5C2C094C" w14:textId="77777777" w:rsidR="004F5F1A" w:rsidRPr="00374C55" w:rsidRDefault="004F5F1A" w:rsidP="004F5F1A">
            <w:pPr>
              <w:widowControl w:val="0"/>
              <w:autoSpaceDE w:val="0"/>
              <w:autoSpaceDN w:val="0"/>
              <w:adjustRightInd w:val="0"/>
              <w:ind w:left="100" w:hanging="64"/>
              <w:rPr>
                <w:lang w:val="lt-LT"/>
              </w:rPr>
            </w:pPr>
            <w:r w:rsidRPr="00374C55">
              <w:rPr>
                <w:lang w:val="lt-LT"/>
              </w:rPr>
              <w:t>A5, A6</w:t>
            </w:r>
          </w:p>
          <w:p w14:paraId="206DA1C5" w14:textId="77777777" w:rsidR="00B76136" w:rsidRPr="00374C55" w:rsidRDefault="00B76136" w:rsidP="004F5F1A">
            <w:pPr>
              <w:widowControl w:val="0"/>
              <w:autoSpaceDE w:val="0"/>
              <w:autoSpaceDN w:val="0"/>
              <w:adjustRightInd w:val="0"/>
              <w:ind w:left="100" w:hanging="64"/>
              <w:rPr>
                <w:lang w:val="lt-LT"/>
              </w:rPr>
            </w:pPr>
            <w:r w:rsidRPr="00374C55">
              <w:rPr>
                <w:lang w:val="lt-LT"/>
              </w:rPr>
              <w:t>N1, N2, N3</w:t>
            </w:r>
          </w:p>
          <w:p w14:paraId="28E3D165" w14:textId="77777777" w:rsidR="00B76136" w:rsidRPr="00374C55" w:rsidRDefault="00B76136" w:rsidP="006247F2">
            <w:pPr>
              <w:rPr>
                <w:rFonts w:ascii="Times New Roman" w:hAnsi="Times New Roman"/>
                <w:lang w:val="lt-LT"/>
              </w:rPr>
            </w:pPr>
            <w:r w:rsidRPr="00374C55">
              <w:rPr>
                <w:rFonts w:ascii="Times New Roman" w:hAnsi="Times New Roman"/>
                <w:lang w:val="lt-LT"/>
              </w:rPr>
              <w:t>L7</w:t>
            </w:r>
          </w:p>
        </w:tc>
        <w:tc>
          <w:tcPr>
            <w:tcW w:w="4786" w:type="dxa"/>
          </w:tcPr>
          <w:p w14:paraId="46E4C677" w14:textId="77777777" w:rsidR="00B76136" w:rsidRPr="00374C55" w:rsidRDefault="00B76136" w:rsidP="006247F2">
            <w:pPr>
              <w:rPr>
                <w:rFonts w:ascii="Times New Roman" w:hAnsi="Times New Roman"/>
                <w:i/>
                <w:strike/>
                <w:lang w:val="lt-LT"/>
              </w:rPr>
            </w:pPr>
          </w:p>
        </w:tc>
      </w:tr>
      <w:tr w:rsidR="00B76136" w:rsidRPr="00063E16" w14:paraId="0245B7B3" w14:textId="77777777" w:rsidTr="001925FF">
        <w:trPr>
          <w:jc w:val="center"/>
        </w:trPr>
        <w:tc>
          <w:tcPr>
            <w:tcW w:w="1524" w:type="dxa"/>
          </w:tcPr>
          <w:p w14:paraId="4BB7BBD3" w14:textId="77777777" w:rsidR="00B76136" w:rsidRPr="00374C55" w:rsidRDefault="0019153E" w:rsidP="006247F2">
            <w:pPr>
              <w:rPr>
                <w:rFonts w:ascii="Times New Roman" w:hAnsi="Times New Roman"/>
                <w:lang w:val="lt-LT"/>
              </w:rPr>
            </w:pPr>
            <w:r w:rsidRPr="00374C55">
              <w:rPr>
                <w:rFonts w:ascii="Times New Roman" w:hAnsi="Times New Roman"/>
                <w:lang w:val="lt-LT"/>
              </w:rPr>
              <w:t>LRČ4</w:t>
            </w:r>
          </w:p>
        </w:tc>
        <w:tc>
          <w:tcPr>
            <w:tcW w:w="3687" w:type="dxa"/>
          </w:tcPr>
          <w:p w14:paraId="62AD6C5C" w14:textId="77777777" w:rsidR="00B76136" w:rsidRPr="00374C55" w:rsidRDefault="00B76136" w:rsidP="006247F2">
            <w:pPr>
              <w:rPr>
                <w:rFonts w:ascii="Times New Roman" w:hAnsi="Times New Roman"/>
                <w:lang w:val="lt-LT"/>
              </w:rPr>
            </w:pPr>
            <w:r w:rsidRPr="00374C55">
              <w:rPr>
                <w:rFonts w:ascii="Times New Roman" w:hAnsi="Times New Roman"/>
                <w:lang w:val="lt-LT"/>
              </w:rPr>
              <w:t>L9</w:t>
            </w:r>
          </w:p>
        </w:tc>
        <w:tc>
          <w:tcPr>
            <w:tcW w:w="4786" w:type="dxa"/>
          </w:tcPr>
          <w:p w14:paraId="3222F60A" w14:textId="77777777" w:rsidR="00B76136" w:rsidRPr="00374C55" w:rsidRDefault="00B76136" w:rsidP="006247F2">
            <w:pPr>
              <w:rPr>
                <w:rFonts w:ascii="Times New Roman" w:hAnsi="Times New Roman"/>
                <w:i/>
                <w:lang w:val="lt-LT"/>
              </w:rPr>
            </w:pPr>
          </w:p>
        </w:tc>
      </w:tr>
      <w:tr w:rsidR="002B3DB5" w:rsidRPr="00063E16" w14:paraId="2305C5E4" w14:textId="77777777" w:rsidTr="001925FF">
        <w:trPr>
          <w:jc w:val="center"/>
        </w:trPr>
        <w:tc>
          <w:tcPr>
            <w:tcW w:w="1524" w:type="dxa"/>
          </w:tcPr>
          <w:p w14:paraId="47A50E3E" w14:textId="77777777" w:rsidR="002B3DB5" w:rsidRPr="00374C55" w:rsidRDefault="002B3DB5" w:rsidP="006247F2">
            <w:pPr>
              <w:rPr>
                <w:rFonts w:ascii="Times New Roman" w:hAnsi="Times New Roman"/>
                <w:lang w:val="lt-LT"/>
              </w:rPr>
            </w:pPr>
            <w:r w:rsidRPr="00374C55">
              <w:rPr>
                <w:rFonts w:ascii="Times New Roman" w:hAnsi="Times New Roman"/>
                <w:lang w:val="lt-LT"/>
              </w:rPr>
              <w:lastRenderedPageBreak/>
              <w:t>LRČ5</w:t>
            </w:r>
          </w:p>
        </w:tc>
        <w:tc>
          <w:tcPr>
            <w:tcW w:w="3687" w:type="dxa"/>
          </w:tcPr>
          <w:p w14:paraId="22202D8E" w14:textId="77777777" w:rsidR="002B3DB5" w:rsidRPr="00374C55" w:rsidRDefault="002B3DB5" w:rsidP="006247F2">
            <w:pPr>
              <w:rPr>
                <w:rFonts w:ascii="Times New Roman" w:hAnsi="Times New Roman"/>
                <w:lang w:val="lt-LT"/>
              </w:rPr>
            </w:pPr>
            <w:r w:rsidRPr="00374C55">
              <w:rPr>
                <w:rFonts w:ascii="Times New Roman" w:hAnsi="Times New Roman"/>
                <w:lang w:val="lt-LT"/>
              </w:rPr>
              <w:t>SG</w:t>
            </w:r>
          </w:p>
        </w:tc>
        <w:tc>
          <w:tcPr>
            <w:tcW w:w="4786" w:type="dxa"/>
          </w:tcPr>
          <w:p w14:paraId="47806093" w14:textId="77777777" w:rsidR="002B3DB5" w:rsidRPr="00374C55" w:rsidRDefault="002B3DB5" w:rsidP="006247F2">
            <w:pPr>
              <w:rPr>
                <w:rFonts w:ascii="Times New Roman" w:hAnsi="Times New Roman"/>
                <w:i/>
                <w:lang w:val="lt-LT"/>
              </w:rPr>
            </w:pPr>
          </w:p>
        </w:tc>
      </w:tr>
      <w:tr w:rsidR="00DE735C" w:rsidRPr="00063E16" w14:paraId="3A7B2D32" w14:textId="77777777" w:rsidTr="001925FF">
        <w:trPr>
          <w:jc w:val="center"/>
        </w:trPr>
        <w:tc>
          <w:tcPr>
            <w:tcW w:w="1524" w:type="dxa"/>
          </w:tcPr>
          <w:p w14:paraId="2F85712E" w14:textId="77777777" w:rsidR="00DE735C" w:rsidRPr="0090162B" w:rsidRDefault="00DE735C" w:rsidP="006247F2">
            <w:pPr>
              <w:rPr>
                <w:rFonts w:ascii="Times New Roman" w:hAnsi="Times New Roman"/>
                <w:color w:val="000000"/>
                <w:lang w:val="lt-LT"/>
              </w:rPr>
            </w:pPr>
            <w:r w:rsidRPr="0090162B">
              <w:rPr>
                <w:rFonts w:ascii="Times New Roman" w:hAnsi="Times New Roman"/>
                <w:color w:val="000000"/>
                <w:lang w:val="lt-LT"/>
              </w:rPr>
              <w:t>AWD</w:t>
            </w:r>
          </w:p>
        </w:tc>
        <w:tc>
          <w:tcPr>
            <w:tcW w:w="3687" w:type="dxa"/>
          </w:tcPr>
          <w:p w14:paraId="2D53B1C7" w14:textId="77777777" w:rsidR="00DE735C" w:rsidRPr="0090162B" w:rsidRDefault="00DE735C" w:rsidP="006247F2">
            <w:pPr>
              <w:rPr>
                <w:rFonts w:ascii="Times New Roman" w:hAnsi="Times New Roman"/>
                <w:color w:val="000000"/>
                <w:lang w:val="lt-LT"/>
              </w:rPr>
            </w:pPr>
            <w:r w:rsidRPr="0090162B">
              <w:rPr>
                <w:rFonts w:ascii="Times New Roman" w:hAnsi="Times New Roman"/>
                <w:color w:val="000000"/>
                <w:lang w:val="lt-LT"/>
              </w:rPr>
              <w:t>Visi 4 ratais varomi automobiliai</w:t>
            </w:r>
            <w:r w:rsidR="00DB12D0" w:rsidRPr="0090162B">
              <w:rPr>
                <w:rFonts w:ascii="Times New Roman" w:hAnsi="Times New Roman"/>
                <w:color w:val="000000"/>
                <w:lang w:val="lt-LT"/>
              </w:rPr>
              <w:t xml:space="preserve"> (įskaitant L8 su galiojančia homologacija)</w:t>
            </w:r>
          </w:p>
        </w:tc>
        <w:tc>
          <w:tcPr>
            <w:tcW w:w="4786" w:type="dxa"/>
          </w:tcPr>
          <w:p w14:paraId="7ED7DE61" w14:textId="77777777" w:rsidR="00DE735C" w:rsidRPr="00374C55" w:rsidRDefault="00056F63" w:rsidP="006247F2">
            <w:pPr>
              <w:rPr>
                <w:rFonts w:ascii="Times New Roman" w:hAnsi="Times New Roman"/>
                <w:i/>
                <w:color w:val="000000"/>
                <w:lang w:val="lt-LT"/>
              </w:rPr>
            </w:pPr>
            <w:r w:rsidRPr="00374C55">
              <w:rPr>
                <w:rFonts w:ascii="Times New Roman" w:hAnsi="Times New Roman"/>
                <w:i/>
                <w:color w:val="000000"/>
                <w:lang w:val="lt-LT"/>
              </w:rPr>
              <w:t>(apdovanojami sezonui pasibaigus)</w:t>
            </w:r>
          </w:p>
        </w:tc>
      </w:tr>
      <w:tr w:rsidR="00DE735C" w:rsidRPr="00063E16" w14:paraId="6A0F9415" w14:textId="77777777" w:rsidTr="001925FF">
        <w:trPr>
          <w:jc w:val="center"/>
        </w:trPr>
        <w:tc>
          <w:tcPr>
            <w:tcW w:w="1524" w:type="dxa"/>
          </w:tcPr>
          <w:p w14:paraId="228197AE" w14:textId="77777777" w:rsidR="00DE735C" w:rsidRPr="0090162B" w:rsidRDefault="00DE735C" w:rsidP="00DE735C">
            <w:pPr>
              <w:rPr>
                <w:rFonts w:ascii="Times New Roman" w:hAnsi="Times New Roman"/>
                <w:color w:val="000000"/>
                <w:lang w:val="lt-LT"/>
              </w:rPr>
            </w:pPr>
            <w:r w:rsidRPr="0090162B">
              <w:rPr>
                <w:rFonts w:ascii="Times New Roman" w:hAnsi="Times New Roman"/>
                <w:color w:val="000000"/>
                <w:lang w:val="lt-LT"/>
              </w:rPr>
              <w:t>2WD</w:t>
            </w:r>
          </w:p>
        </w:tc>
        <w:tc>
          <w:tcPr>
            <w:tcW w:w="3687" w:type="dxa"/>
          </w:tcPr>
          <w:p w14:paraId="60A4B0BF" w14:textId="77777777" w:rsidR="00DE735C" w:rsidRPr="0090162B" w:rsidRDefault="00DE735C" w:rsidP="00DE735C">
            <w:pPr>
              <w:rPr>
                <w:rFonts w:ascii="Times New Roman" w:hAnsi="Times New Roman"/>
                <w:color w:val="000000"/>
                <w:lang w:val="lt-LT"/>
              </w:rPr>
            </w:pPr>
            <w:r w:rsidRPr="0090162B">
              <w:rPr>
                <w:rFonts w:ascii="Times New Roman" w:hAnsi="Times New Roman"/>
                <w:color w:val="000000"/>
                <w:lang w:val="lt-LT"/>
              </w:rPr>
              <w:t>Visi 2 ratais varomi automobiliai</w:t>
            </w:r>
          </w:p>
        </w:tc>
        <w:tc>
          <w:tcPr>
            <w:tcW w:w="4786" w:type="dxa"/>
          </w:tcPr>
          <w:p w14:paraId="291D749E" w14:textId="77777777" w:rsidR="00DE735C" w:rsidRPr="00374C55" w:rsidRDefault="00056F63" w:rsidP="00DE735C">
            <w:pPr>
              <w:rPr>
                <w:rFonts w:ascii="Times New Roman" w:hAnsi="Times New Roman"/>
                <w:i/>
                <w:color w:val="000000"/>
                <w:lang w:val="lt-LT"/>
              </w:rPr>
            </w:pPr>
            <w:r w:rsidRPr="00374C55">
              <w:rPr>
                <w:rFonts w:ascii="Times New Roman" w:hAnsi="Times New Roman"/>
                <w:i/>
                <w:color w:val="000000"/>
                <w:lang w:val="lt-LT"/>
              </w:rPr>
              <w:t>(apdovanojami sezonui pasibaigus)</w:t>
            </w:r>
          </w:p>
        </w:tc>
      </w:tr>
      <w:tr w:rsidR="00181B71" w:rsidRPr="00063E16" w14:paraId="4300B17B" w14:textId="77777777" w:rsidTr="001925FF">
        <w:trPr>
          <w:jc w:val="center"/>
        </w:trPr>
        <w:tc>
          <w:tcPr>
            <w:tcW w:w="1524" w:type="dxa"/>
          </w:tcPr>
          <w:p w14:paraId="72B0DCCA" w14:textId="77777777" w:rsidR="00181B71" w:rsidRPr="00374C55" w:rsidRDefault="00181B71" w:rsidP="00DE735C">
            <w:pPr>
              <w:rPr>
                <w:rFonts w:ascii="Times New Roman" w:hAnsi="Times New Roman"/>
                <w:color w:val="000000"/>
                <w:lang w:val="lt-LT"/>
              </w:rPr>
            </w:pPr>
            <w:r w:rsidRPr="00374C55">
              <w:rPr>
                <w:rFonts w:ascii="Times New Roman" w:hAnsi="Times New Roman"/>
                <w:color w:val="000000"/>
                <w:lang w:val="lt-LT"/>
              </w:rPr>
              <w:t>LRČ Junior</w:t>
            </w:r>
          </w:p>
        </w:tc>
        <w:tc>
          <w:tcPr>
            <w:tcW w:w="3687" w:type="dxa"/>
          </w:tcPr>
          <w:p w14:paraId="0613388F" w14:textId="77777777" w:rsidR="00181B71" w:rsidRPr="00374C55" w:rsidRDefault="00181B71" w:rsidP="007A6809">
            <w:pPr>
              <w:rPr>
                <w:rFonts w:ascii="Times New Roman" w:hAnsi="Times New Roman"/>
                <w:color w:val="000000"/>
                <w:vertAlign w:val="subscript"/>
                <w:lang w:val="lt-LT"/>
              </w:rPr>
            </w:pPr>
            <w:r w:rsidRPr="00374C55">
              <w:rPr>
                <w:rFonts w:ascii="Times New Roman" w:hAnsi="Times New Roman"/>
                <w:color w:val="000000"/>
                <w:lang w:val="lt-LT"/>
              </w:rPr>
              <w:t>Ne vyresni kaip 23 m. amžiaus</w:t>
            </w:r>
            <w:r w:rsidR="00CF5F02" w:rsidRPr="00374C55">
              <w:rPr>
                <w:rFonts w:ascii="Times New Roman" w:hAnsi="Times New Roman"/>
                <w:color w:val="000000"/>
                <w:lang w:val="lt-LT"/>
              </w:rPr>
              <w:t xml:space="preserve"> </w:t>
            </w:r>
            <w:r w:rsidRPr="00374C55">
              <w:rPr>
                <w:rFonts w:ascii="Times New Roman" w:hAnsi="Times New Roman"/>
                <w:color w:val="000000"/>
                <w:lang w:val="lt-LT"/>
              </w:rPr>
              <w:t xml:space="preserve">(2016 m. sausio 1 d.) </w:t>
            </w:r>
            <w:r w:rsidR="00056F63" w:rsidRPr="00374C55">
              <w:rPr>
                <w:rFonts w:ascii="Times New Roman" w:hAnsi="Times New Roman"/>
                <w:color w:val="000000"/>
                <w:lang w:val="lt-LT"/>
              </w:rPr>
              <w:t>LRČ</w:t>
            </w:r>
            <w:r w:rsidR="00B1311D">
              <w:rPr>
                <w:rFonts w:ascii="Times New Roman" w:hAnsi="Times New Roman"/>
                <w:color w:val="000000"/>
              </w:rPr>
              <w:t>3</w:t>
            </w:r>
            <w:r w:rsidR="00056F63" w:rsidRPr="00374C55">
              <w:rPr>
                <w:rFonts w:ascii="Times New Roman" w:hAnsi="Times New Roman"/>
                <w:color w:val="000000"/>
              </w:rPr>
              <w:t xml:space="preserve">  </w:t>
            </w:r>
            <w:proofErr w:type="spellStart"/>
            <w:r w:rsidR="00056F63" w:rsidRPr="00374C55">
              <w:rPr>
                <w:rFonts w:ascii="Times New Roman" w:hAnsi="Times New Roman"/>
                <w:color w:val="000000"/>
              </w:rPr>
              <w:t>ir</w:t>
            </w:r>
            <w:proofErr w:type="spellEnd"/>
            <w:r w:rsidR="00056F63" w:rsidRPr="00374C55">
              <w:rPr>
                <w:rFonts w:ascii="Times New Roman" w:hAnsi="Times New Roman"/>
                <w:color w:val="000000"/>
              </w:rPr>
              <w:t xml:space="preserve"> LR</w:t>
            </w:r>
            <w:r w:rsidR="00056F63" w:rsidRPr="00374C55">
              <w:rPr>
                <w:rFonts w:ascii="Times New Roman" w:hAnsi="Times New Roman"/>
                <w:color w:val="000000"/>
                <w:lang w:val="lt-LT"/>
              </w:rPr>
              <w:t>Č</w:t>
            </w:r>
            <w:r w:rsidR="00374C55" w:rsidRPr="00374C55">
              <w:rPr>
                <w:rFonts w:ascii="Times New Roman" w:hAnsi="Times New Roman"/>
                <w:color w:val="000000"/>
              </w:rPr>
              <w:t>5</w:t>
            </w:r>
            <w:r w:rsidR="0090162B">
              <w:rPr>
                <w:rFonts w:ascii="Times New Roman" w:hAnsi="Times New Roman"/>
                <w:color w:val="000000"/>
              </w:rPr>
              <w:t xml:space="preserve"> </w:t>
            </w:r>
            <w:proofErr w:type="spellStart"/>
            <w:r w:rsidR="00056F63" w:rsidRPr="00374C55">
              <w:rPr>
                <w:rFonts w:ascii="Times New Roman" w:hAnsi="Times New Roman"/>
                <w:color w:val="000000"/>
              </w:rPr>
              <w:t>dalyviai</w:t>
            </w:r>
            <w:proofErr w:type="spellEnd"/>
            <w:r w:rsidR="00374C55" w:rsidRPr="00374C55">
              <w:rPr>
                <w:rFonts w:ascii="Times New Roman" w:hAnsi="Times New Roman"/>
                <w:color w:val="000000"/>
              </w:rPr>
              <w:t>,</w:t>
            </w:r>
            <w:r w:rsidR="00056F63" w:rsidRPr="00374C55">
              <w:rPr>
                <w:rFonts w:ascii="Times New Roman" w:hAnsi="Times New Roman"/>
                <w:color w:val="000000"/>
              </w:rPr>
              <w:t xml:space="preserve"> </w:t>
            </w:r>
            <w:proofErr w:type="spellStart"/>
            <w:r w:rsidR="00056F63" w:rsidRPr="00374C55">
              <w:rPr>
                <w:rFonts w:ascii="Times New Roman" w:hAnsi="Times New Roman"/>
                <w:color w:val="000000"/>
              </w:rPr>
              <w:t>važiuojantys</w:t>
            </w:r>
            <w:proofErr w:type="spellEnd"/>
            <w:r w:rsidR="00056F63" w:rsidRPr="00374C55">
              <w:rPr>
                <w:rFonts w:ascii="Times New Roman" w:hAnsi="Times New Roman"/>
                <w:color w:val="000000"/>
              </w:rPr>
              <w:t xml:space="preserve"> </w:t>
            </w:r>
            <w:r w:rsidR="007A6809">
              <w:rPr>
                <w:rFonts w:ascii="Times New Roman" w:hAnsi="Times New Roman"/>
                <w:color w:val="000000"/>
              </w:rPr>
              <w:t xml:space="preserve">2 </w:t>
            </w:r>
            <w:proofErr w:type="spellStart"/>
            <w:r w:rsidR="007A6809">
              <w:rPr>
                <w:rFonts w:ascii="Times New Roman" w:hAnsi="Times New Roman"/>
                <w:color w:val="000000"/>
              </w:rPr>
              <w:t>ratais</w:t>
            </w:r>
            <w:proofErr w:type="spellEnd"/>
            <w:r w:rsidR="0090162B">
              <w:rPr>
                <w:rFonts w:ascii="Times New Roman" w:hAnsi="Times New Roman"/>
                <w:color w:val="000000"/>
              </w:rPr>
              <w:t xml:space="preserve"> </w:t>
            </w:r>
            <w:proofErr w:type="spellStart"/>
            <w:r w:rsidR="0090162B">
              <w:rPr>
                <w:rFonts w:ascii="Times New Roman" w:hAnsi="Times New Roman"/>
                <w:color w:val="000000"/>
              </w:rPr>
              <w:t>varomais</w:t>
            </w:r>
            <w:proofErr w:type="spellEnd"/>
            <w:r w:rsidR="0090162B">
              <w:rPr>
                <w:rFonts w:ascii="Times New Roman" w:hAnsi="Times New Roman"/>
                <w:color w:val="000000"/>
              </w:rPr>
              <w:t xml:space="preserve"> </w:t>
            </w:r>
            <w:proofErr w:type="spellStart"/>
            <w:r w:rsidR="00056F63" w:rsidRPr="00374C55">
              <w:rPr>
                <w:rFonts w:ascii="Times New Roman" w:hAnsi="Times New Roman"/>
                <w:color w:val="000000"/>
              </w:rPr>
              <w:t>automobiliais</w:t>
            </w:r>
            <w:proofErr w:type="spellEnd"/>
            <w:r w:rsidR="00056F63" w:rsidRPr="00374C55">
              <w:rPr>
                <w:rFonts w:ascii="Times New Roman" w:hAnsi="Times New Roman"/>
                <w:color w:val="000000"/>
              </w:rPr>
              <w:t xml:space="preserve"> </w:t>
            </w:r>
            <w:proofErr w:type="spellStart"/>
            <w:r w:rsidR="00056F63" w:rsidRPr="00374C55">
              <w:rPr>
                <w:rFonts w:ascii="Times New Roman" w:hAnsi="Times New Roman"/>
                <w:color w:val="000000"/>
              </w:rPr>
              <w:t>iki</w:t>
            </w:r>
            <w:proofErr w:type="spellEnd"/>
            <w:r w:rsidR="00056F63" w:rsidRPr="00374C55">
              <w:rPr>
                <w:rFonts w:ascii="Times New Roman" w:hAnsi="Times New Roman"/>
                <w:color w:val="000000"/>
              </w:rPr>
              <w:t xml:space="preserve"> 2000 </w:t>
            </w:r>
            <w:r w:rsidR="00056F63" w:rsidRPr="00374C55">
              <w:rPr>
                <w:rFonts w:ascii="Times New Roman" w:hAnsi="Times New Roman"/>
                <w:color w:val="000000"/>
                <w:lang w:val="lt-LT"/>
              </w:rPr>
              <w:t>cm</w:t>
            </w:r>
            <w:r w:rsidR="00056F63" w:rsidRPr="00374C55">
              <w:rPr>
                <w:rFonts w:ascii="Times New Roman" w:hAnsi="Times New Roman"/>
                <w:color w:val="000000"/>
                <w:vertAlign w:val="superscript"/>
                <w:lang w:val="lt-LT"/>
              </w:rPr>
              <w:t>3</w:t>
            </w:r>
            <w:proofErr w:type="spellStart"/>
            <w:r w:rsidR="00056F63" w:rsidRPr="00374C55">
              <w:rPr>
                <w:rFonts w:ascii="Times New Roman" w:hAnsi="Times New Roman"/>
                <w:color w:val="000000"/>
              </w:rPr>
              <w:t>varikliais</w:t>
            </w:r>
            <w:proofErr w:type="spellEnd"/>
            <w:r w:rsidR="00056F63" w:rsidRPr="00374C55">
              <w:rPr>
                <w:rFonts w:ascii="Times New Roman" w:hAnsi="Times New Roman"/>
                <w:color w:val="000000"/>
              </w:rPr>
              <w:t>.</w:t>
            </w:r>
          </w:p>
        </w:tc>
        <w:tc>
          <w:tcPr>
            <w:tcW w:w="4786" w:type="dxa"/>
          </w:tcPr>
          <w:p w14:paraId="2A6D6D23" w14:textId="77777777" w:rsidR="00181B71" w:rsidRPr="00374C55" w:rsidRDefault="00CF5F02" w:rsidP="00DE735C">
            <w:pPr>
              <w:rPr>
                <w:rFonts w:ascii="Times New Roman" w:hAnsi="Times New Roman"/>
                <w:i/>
                <w:color w:val="000000"/>
                <w:lang w:val="lt-LT"/>
              </w:rPr>
            </w:pPr>
            <w:r w:rsidRPr="00374C55">
              <w:rPr>
                <w:rFonts w:ascii="Times New Roman" w:hAnsi="Times New Roman"/>
                <w:i/>
                <w:color w:val="000000"/>
                <w:lang w:val="lt-LT"/>
              </w:rPr>
              <w:t>(apdovanojami sezonui pasibaigus)</w:t>
            </w:r>
          </w:p>
        </w:tc>
      </w:tr>
    </w:tbl>
    <w:p w14:paraId="0CA58664" w14:textId="77777777" w:rsidR="00734181" w:rsidRPr="00063E16" w:rsidRDefault="00734181" w:rsidP="005C0883">
      <w:pPr>
        <w:widowControl w:val="0"/>
        <w:overflowPunct w:val="0"/>
        <w:autoSpaceDE w:val="0"/>
        <w:autoSpaceDN w:val="0"/>
        <w:adjustRightInd w:val="0"/>
        <w:ind w:right="40"/>
        <w:jc w:val="both"/>
        <w:rPr>
          <w:rFonts w:ascii="Times New Roman" w:hAnsi="Times New Roman"/>
          <w:lang w:val="lt-LT"/>
        </w:rPr>
      </w:pPr>
      <w:r w:rsidRPr="00063E16">
        <w:rPr>
          <w:rFonts w:ascii="Times New Roman" w:hAnsi="Times New Roman"/>
          <w:b/>
          <w:bCs/>
          <w:lang w:val="lt-LT"/>
        </w:rPr>
        <w:t>5.1.3.</w:t>
      </w:r>
      <w:r w:rsidR="00EF5C9E" w:rsidRPr="00063E16">
        <w:rPr>
          <w:rFonts w:ascii="Times New Roman" w:hAnsi="Times New Roman"/>
          <w:b/>
          <w:bCs/>
          <w:lang w:val="lt-LT"/>
        </w:rPr>
        <w:t xml:space="preserve"> </w:t>
      </w:r>
      <w:r w:rsidRPr="00063E16">
        <w:rPr>
          <w:rFonts w:ascii="Times New Roman" w:hAnsi="Times New Roman"/>
          <w:b/>
          <w:bCs/>
          <w:i/>
          <w:iCs/>
          <w:lang w:val="lt-LT"/>
        </w:rPr>
        <w:t>Komandinė</w:t>
      </w:r>
      <w:r w:rsidRPr="00063E16">
        <w:rPr>
          <w:rFonts w:ascii="Times New Roman" w:hAnsi="Times New Roman"/>
          <w:lang w:val="lt-LT"/>
        </w:rPr>
        <w:t xml:space="preserve"> </w:t>
      </w:r>
      <w:r w:rsidR="007216FF" w:rsidRPr="00063E16">
        <w:rPr>
          <w:rFonts w:ascii="Times New Roman" w:hAnsi="Times New Roman"/>
          <w:b/>
          <w:bCs/>
          <w:i/>
          <w:iCs/>
          <w:lang w:val="lt-LT"/>
        </w:rPr>
        <w:t>įs</w:t>
      </w:r>
      <w:r w:rsidRPr="00063E16">
        <w:rPr>
          <w:rFonts w:ascii="Times New Roman" w:hAnsi="Times New Roman"/>
          <w:b/>
          <w:bCs/>
          <w:i/>
          <w:iCs/>
          <w:lang w:val="lt-LT"/>
        </w:rPr>
        <w:t>kaita.</w:t>
      </w:r>
      <w:r w:rsidRPr="00063E16">
        <w:rPr>
          <w:rFonts w:ascii="Times New Roman" w:hAnsi="Times New Roman"/>
          <w:b/>
          <w:bCs/>
          <w:lang w:val="lt-LT"/>
        </w:rPr>
        <w:t xml:space="preserve"> </w:t>
      </w:r>
      <w:r w:rsidRPr="00063E16">
        <w:rPr>
          <w:rFonts w:ascii="Times New Roman" w:hAnsi="Times New Roman"/>
          <w:lang w:val="lt-LT"/>
        </w:rPr>
        <w:t>Ši</w:t>
      </w:r>
      <w:r w:rsidRPr="00063E16">
        <w:rPr>
          <w:rFonts w:ascii="Times New Roman" w:hAnsi="Times New Roman"/>
          <w:b/>
          <w:bCs/>
          <w:lang w:val="lt-LT"/>
        </w:rPr>
        <w:t xml:space="preserve"> </w:t>
      </w:r>
      <w:r w:rsidRPr="00063E16">
        <w:rPr>
          <w:rFonts w:ascii="Times New Roman" w:hAnsi="Times New Roman"/>
          <w:lang w:val="lt-LT"/>
        </w:rPr>
        <w:t>įskaita vedama tarp padavusių</w:t>
      </w:r>
      <w:r w:rsidRPr="00063E16">
        <w:rPr>
          <w:rFonts w:ascii="Times New Roman" w:hAnsi="Times New Roman"/>
          <w:b/>
          <w:bCs/>
          <w:lang w:val="lt-LT"/>
        </w:rPr>
        <w:t xml:space="preserve"> </w:t>
      </w:r>
      <w:r w:rsidR="000D727D" w:rsidRPr="00063E16">
        <w:rPr>
          <w:rFonts w:ascii="Times New Roman" w:hAnsi="Times New Roman"/>
          <w:lang w:val="lt-LT"/>
        </w:rPr>
        <w:t>LRČ</w:t>
      </w:r>
      <w:r w:rsidRPr="00063E16">
        <w:rPr>
          <w:rFonts w:ascii="Times New Roman" w:hAnsi="Times New Roman"/>
          <w:b/>
          <w:bCs/>
          <w:lang w:val="lt-LT"/>
        </w:rPr>
        <w:t xml:space="preserve"> </w:t>
      </w:r>
      <w:r w:rsidRPr="00063E16">
        <w:rPr>
          <w:rFonts w:ascii="Times New Roman" w:hAnsi="Times New Roman"/>
          <w:lang w:val="lt-LT"/>
        </w:rPr>
        <w:t>etapo „Komandinę</w:t>
      </w:r>
      <w:r w:rsidRPr="00063E16">
        <w:rPr>
          <w:rFonts w:ascii="Times New Roman" w:hAnsi="Times New Roman"/>
          <w:b/>
          <w:bCs/>
          <w:lang w:val="lt-LT"/>
        </w:rPr>
        <w:t xml:space="preserve"> </w:t>
      </w:r>
      <w:r w:rsidRPr="00063E16">
        <w:rPr>
          <w:rFonts w:ascii="Times New Roman" w:hAnsi="Times New Roman"/>
          <w:lang w:val="lt-LT"/>
        </w:rPr>
        <w:t>paraišką“</w:t>
      </w:r>
      <w:r w:rsidRPr="00063E16">
        <w:rPr>
          <w:rFonts w:ascii="Times New Roman" w:hAnsi="Times New Roman"/>
          <w:b/>
          <w:bCs/>
          <w:lang w:val="lt-LT"/>
        </w:rPr>
        <w:t xml:space="preserve"> </w:t>
      </w:r>
      <w:r w:rsidRPr="00063E16">
        <w:rPr>
          <w:rFonts w:ascii="Times New Roman" w:hAnsi="Times New Roman"/>
          <w:lang w:val="lt-LT"/>
        </w:rPr>
        <w:t xml:space="preserve">komandų. </w:t>
      </w:r>
    </w:p>
    <w:p w14:paraId="4521617A" w14:textId="77777777" w:rsidR="00734181" w:rsidRPr="00063E16" w:rsidRDefault="00734181" w:rsidP="005C0883">
      <w:pPr>
        <w:widowControl w:val="0"/>
        <w:overflowPunct w:val="0"/>
        <w:autoSpaceDE w:val="0"/>
        <w:autoSpaceDN w:val="0"/>
        <w:adjustRightInd w:val="0"/>
        <w:jc w:val="both"/>
        <w:rPr>
          <w:rFonts w:ascii="Times New Roman" w:hAnsi="Times New Roman"/>
          <w:lang w:val="lt-LT"/>
        </w:rPr>
      </w:pPr>
      <w:r w:rsidRPr="00063E16">
        <w:rPr>
          <w:rFonts w:ascii="Times New Roman" w:hAnsi="Times New Roman"/>
          <w:b/>
          <w:bCs/>
          <w:lang w:val="lt-LT"/>
        </w:rPr>
        <w:t xml:space="preserve">5.1.4. </w:t>
      </w:r>
      <w:r w:rsidRPr="00063E16">
        <w:rPr>
          <w:rFonts w:ascii="Times New Roman" w:hAnsi="Times New Roman"/>
          <w:b/>
          <w:bCs/>
          <w:i/>
          <w:iCs/>
          <w:lang w:val="lt-LT"/>
        </w:rPr>
        <w:t>Kitos</w:t>
      </w:r>
      <w:r w:rsidRPr="00063E16">
        <w:rPr>
          <w:rFonts w:ascii="Times New Roman" w:hAnsi="Times New Roman"/>
          <w:b/>
          <w:bCs/>
          <w:lang w:val="lt-LT"/>
        </w:rPr>
        <w:t xml:space="preserve"> </w:t>
      </w:r>
      <w:r w:rsidR="009E6703" w:rsidRPr="00063E16">
        <w:rPr>
          <w:rFonts w:ascii="Times New Roman" w:hAnsi="Times New Roman"/>
          <w:b/>
          <w:bCs/>
          <w:i/>
          <w:iCs/>
          <w:lang w:val="lt-LT"/>
        </w:rPr>
        <w:t>įs</w:t>
      </w:r>
      <w:r w:rsidRPr="00063E16">
        <w:rPr>
          <w:rFonts w:ascii="Times New Roman" w:hAnsi="Times New Roman"/>
          <w:b/>
          <w:bCs/>
          <w:i/>
          <w:iCs/>
          <w:lang w:val="lt-LT"/>
        </w:rPr>
        <w:t>kaitos.</w:t>
      </w:r>
      <w:r w:rsidRPr="00063E16">
        <w:rPr>
          <w:rFonts w:ascii="Times New Roman" w:hAnsi="Times New Roman"/>
          <w:b/>
          <w:bCs/>
          <w:lang w:val="lt-LT"/>
        </w:rPr>
        <w:t xml:space="preserve"> </w:t>
      </w:r>
      <w:r w:rsidRPr="00063E16">
        <w:rPr>
          <w:rFonts w:ascii="Times New Roman" w:hAnsi="Times New Roman"/>
          <w:lang w:val="lt-LT"/>
        </w:rPr>
        <w:t xml:space="preserve">Jei </w:t>
      </w:r>
      <w:r w:rsidR="000D727D" w:rsidRPr="00063E16">
        <w:rPr>
          <w:rFonts w:ascii="Times New Roman" w:hAnsi="Times New Roman"/>
          <w:lang w:val="lt-LT"/>
        </w:rPr>
        <w:t>LRČ</w:t>
      </w:r>
      <w:r w:rsidRPr="00063E16">
        <w:rPr>
          <w:rFonts w:ascii="Times New Roman" w:hAnsi="Times New Roman"/>
          <w:b/>
          <w:bCs/>
          <w:lang w:val="lt-LT"/>
        </w:rPr>
        <w:t xml:space="preserve"> </w:t>
      </w:r>
      <w:r w:rsidRPr="00063E16">
        <w:rPr>
          <w:rFonts w:ascii="Times New Roman" w:hAnsi="Times New Roman"/>
          <w:lang w:val="lt-LT"/>
        </w:rPr>
        <w:t>etapas vyksta kartu</w:t>
      </w:r>
      <w:r w:rsidR="00EF5C9E" w:rsidRPr="00063E16">
        <w:rPr>
          <w:rFonts w:ascii="Times New Roman" w:hAnsi="Times New Roman"/>
          <w:lang w:val="lt-LT"/>
        </w:rPr>
        <w:t xml:space="preserve"> su kitomis Ralio varžybomis, š</w:t>
      </w:r>
      <w:r w:rsidRPr="00063E16">
        <w:rPr>
          <w:rFonts w:ascii="Times New Roman" w:hAnsi="Times New Roman"/>
          <w:lang w:val="lt-LT"/>
        </w:rPr>
        <w:t>iose varžybose gali</w:t>
      </w:r>
      <w:r w:rsidRPr="00063E16">
        <w:rPr>
          <w:rFonts w:ascii="Times New Roman" w:hAnsi="Times New Roman"/>
          <w:b/>
          <w:bCs/>
          <w:lang w:val="lt-LT"/>
        </w:rPr>
        <w:t xml:space="preserve"> </w:t>
      </w:r>
      <w:r w:rsidRPr="00063E16">
        <w:rPr>
          <w:rFonts w:ascii="Times New Roman" w:hAnsi="Times New Roman"/>
          <w:lang w:val="lt-LT"/>
        </w:rPr>
        <w:t xml:space="preserve">būti vedamos ir kitos įskaitos (pvz. “I” istorinių automobilių), kurios nurodytos </w:t>
      </w:r>
      <w:r w:rsidR="000D727D" w:rsidRPr="00063E16">
        <w:rPr>
          <w:rFonts w:ascii="Times New Roman" w:hAnsi="Times New Roman"/>
          <w:lang w:val="lt-LT"/>
        </w:rPr>
        <w:t>LRČ</w:t>
      </w:r>
      <w:r w:rsidRPr="00063E16">
        <w:rPr>
          <w:rFonts w:ascii="Times New Roman" w:hAnsi="Times New Roman"/>
          <w:lang w:val="lt-LT"/>
        </w:rPr>
        <w:t xml:space="preserve"> etapų papildomuose nuostatuose. Šiose įskaitose galima dalyvauti automobiliais, atitinkan</w:t>
      </w:r>
      <w:r w:rsidR="00EF5C9E" w:rsidRPr="00063E16">
        <w:rPr>
          <w:rFonts w:ascii="Times New Roman" w:hAnsi="Times New Roman"/>
          <w:lang w:val="lt-LT"/>
        </w:rPr>
        <w:t>čiais varžyb</w:t>
      </w:r>
      <w:r w:rsidRPr="00063E16">
        <w:rPr>
          <w:rFonts w:ascii="Times New Roman" w:hAnsi="Times New Roman"/>
          <w:lang w:val="lt-LT"/>
        </w:rPr>
        <w:t>ų papildomuose nuostatuose keliamus reikalavimus.</w:t>
      </w:r>
    </w:p>
    <w:p w14:paraId="2CA5532C" w14:textId="77777777" w:rsidR="009E6703" w:rsidRPr="00063E16" w:rsidRDefault="009E6703" w:rsidP="002F5A29">
      <w:pPr>
        <w:widowControl w:val="0"/>
        <w:autoSpaceDE w:val="0"/>
        <w:autoSpaceDN w:val="0"/>
        <w:adjustRightInd w:val="0"/>
        <w:rPr>
          <w:rFonts w:ascii="Times New Roman" w:hAnsi="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997"/>
      </w:tblGrid>
      <w:tr w:rsidR="00EF5C9E" w:rsidRPr="00063E16" w14:paraId="5B825A8F" w14:textId="77777777" w:rsidTr="000E5098">
        <w:tc>
          <w:tcPr>
            <w:tcW w:w="9997" w:type="dxa"/>
            <w:shd w:val="clear" w:color="auto" w:fill="CCCCCC"/>
          </w:tcPr>
          <w:p w14:paraId="5D748E42" w14:textId="77777777" w:rsidR="00EF5C9E" w:rsidRPr="00063E16" w:rsidRDefault="00EF5C9E" w:rsidP="000E5098">
            <w:pPr>
              <w:widowControl w:val="0"/>
              <w:autoSpaceDE w:val="0"/>
              <w:autoSpaceDN w:val="0"/>
              <w:adjustRightInd w:val="0"/>
              <w:rPr>
                <w:rFonts w:ascii="Times New Roman" w:hAnsi="Times New Roman"/>
                <w:lang w:val="lt-LT"/>
              </w:rPr>
            </w:pPr>
            <w:r w:rsidRPr="00063E16">
              <w:rPr>
                <w:rFonts w:ascii="Times New Roman" w:hAnsi="Times New Roman"/>
                <w:b/>
                <w:bCs/>
                <w:sz w:val="28"/>
                <w:szCs w:val="28"/>
                <w:lang w:val="lt-LT"/>
              </w:rPr>
              <w:t xml:space="preserve">6. TAŠKŲ SKAIČIAVIMAS </w:t>
            </w:r>
            <w:r w:rsidR="000D727D" w:rsidRPr="00063E16">
              <w:rPr>
                <w:rFonts w:ascii="Times New Roman" w:hAnsi="Times New Roman"/>
                <w:b/>
                <w:bCs/>
                <w:sz w:val="28"/>
                <w:szCs w:val="28"/>
                <w:lang w:val="lt-LT"/>
              </w:rPr>
              <w:t>LRČ</w:t>
            </w:r>
            <w:r w:rsidRPr="00063E16">
              <w:rPr>
                <w:rFonts w:ascii="Times New Roman" w:hAnsi="Times New Roman"/>
                <w:b/>
                <w:bCs/>
                <w:sz w:val="28"/>
                <w:szCs w:val="28"/>
                <w:lang w:val="lt-LT"/>
              </w:rPr>
              <w:t xml:space="preserve"> IR </w:t>
            </w:r>
            <w:r w:rsidR="000D727D" w:rsidRPr="00063E16">
              <w:rPr>
                <w:rFonts w:ascii="Times New Roman" w:hAnsi="Times New Roman"/>
                <w:b/>
                <w:bCs/>
                <w:sz w:val="28"/>
                <w:szCs w:val="28"/>
                <w:lang w:val="lt-LT"/>
              </w:rPr>
              <w:t>LRČ</w:t>
            </w:r>
            <w:r w:rsidRPr="00063E16">
              <w:rPr>
                <w:rFonts w:ascii="Times New Roman" w:hAnsi="Times New Roman"/>
                <w:b/>
                <w:bCs/>
                <w:sz w:val="28"/>
                <w:szCs w:val="28"/>
                <w:lang w:val="lt-LT"/>
              </w:rPr>
              <w:t xml:space="preserve"> ETAPUOSE</w:t>
            </w:r>
          </w:p>
        </w:tc>
      </w:tr>
    </w:tbl>
    <w:p w14:paraId="32D8FEF6" w14:textId="77777777" w:rsidR="00EF5C9E" w:rsidRPr="00063E16" w:rsidRDefault="00EF5C9E" w:rsidP="002F5A29">
      <w:pPr>
        <w:widowControl w:val="0"/>
        <w:autoSpaceDE w:val="0"/>
        <w:autoSpaceDN w:val="0"/>
        <w:adjustRightInd w:val="0"/>
        <w:rPr>
          <w:rFonts w:ascii="Times New Roman" w:hAnsi="Times New Roman"/>
          <w:lang w:val="lt-LT"/>
        </w:rPr>
      </w:pPr>
    </w:p>
    <w:p w14:paraId="49B9E322" w14:textId="77777777" w:rsidR="00734181" w:rsidRPr="00063E16" w:rsidRDefault="00734181" w:rsidP="002F5A29">
      <w:pPr>
        <w:widowControl w:val="0"/>
        <w:autoSpaceDE w:val="0"/>
        <w:autoSpaceDN w:val="0"/>
        <w:adjustRightInd w:val="0"/>
        <w:ind w:left="2"/>
        <w:rPr>
          <w:rFonts w:ascii="Times New Roman" w:hAnsi="Times New Roman"/>
          <w:lang w:val="lt-LT"/>
        </w:rPr>
      </w:pPr>
      <w:bookmarkStart w:id="5" w:name="page8"/>
      <w:bookmarkEnd w:id="5"/>
      <w:r w:rsidRPr="00063E16">
        <w:rPr>
          <w:rFonts w:ascii="Times New Roman" w:hAnsi="Times New Roman"/>
          <w:b/>
          <w:bCs/>
          <w:lang w:val="lt-LT"/>
        </w:rPr>
        <w:t>6.1. Tašk</w:t>
      </w:r>
      <w:r w:rsidR="00EF5C9E" w:rsidRPr="00063E16">
        <w:rPr>
          <w:rFonts w:ascii="Times New Roman" w:hAnsi="Times New Roman"/>
          <w:b/>
          <w:bCs/>
          <w:lang w:val="lt-LT"/>
        </w:rPr>
        <w:t>ų</w:t>
      </w:r>
      <w:r w:rsidRPr="00063E16">
        <w:rPr>
          <w:rFonts w:ascii="Times New Roman" w:hAnsi="Times New Roman"/>
          <w:b/>
          <w:bCs/>
          <w:lang w:val="lt-LT"/>
        </w:rPr>
        <w:t xml:space="preserve"> skai</w:t>
      </w:r>
      <w:r w:rsidR="00EF5C9E" w:rsidRPr="00063E16">
        <w:rPr>
          <w:rFonts w:ascii="Times New Roman" w:hAnsi="Times New Roman"/>
          <w:b/>
          <w:bCs/>
          <w:lang w:val="lt-LT"/>
        </w:rPr>
        <w:t>č</w:t>
      </w:r>
      <w:r w:rsidRPr="00063E16">
        <w:rPr>
          <w:rFonts w:ascii="Times New Roman" w:hAnsi="Times New Roman"/>
          <w:b/>
          <w:bCs/>
          <w:lang w:val="lt-LT"/>
        </w:rPr>
        <w:t xml:space="preserve">iavimas </w:t>
      </w:r>
      <w:r w:rsidR="000D727D" w:rsidRPr="00063E16">
        <w:rPr>
          <w:rFonts w:ascii="Times New Roman" w:hAnsi="Times New Roman"/>
          <w:b/>
          <w:bCs/>
          <w:lang w:val="lt-LT"/>
        </w:rPr>
        <w:t>LRČ</w:t>
      </w:r>
      <w:r w:rsidRPr="00063E16">
        <w:rPr>
          <w:rFonts w:ascii="Times New Roman" w:hAnsi="Times New Roman"/>
          <w:b/>
          <w:bCs/>
          <w:lang w:val="lt-LT"/>
        </w:rPr>
        <w:t xml:space="preserve"> etape ir </w:t>
      </w:r>
      <w:r w:rsidR="000D727D" w:rsidRPr="00063E16">
        <w:rPr>
          <w:rFonts w:ascii="Times New Roman" w:hAnsi="Times New Roman"/>
          <w:b/>
          <w:bCs/>
          <w:lang w:val="lt-LT"/>
        </w:rPr>
        <w:t>LRČ</w:t>
      </w:r>
      <w:r w:rsidRPr="00063E16">
        <w:rPr>
          <w:rFonts w:ascii="Times New Roman" w:hAnsi="Times New Roman"/>
          <w:lang w:val="lt-LT"/>
        </w:rPr>
        <w:t>:</w:t>
      </w:r>
    </w:p>
    <w:p w14:paraId="7B4B58EE" w14:textId="77777777" w:rsidR="00734181" w:rsidRPr="00063E16" w:rsidRDefault="00734181" w:rsidP="002F5A29">
      <w:pPr>
        <w:widowControl w:val="0"/>
        <w:autoSpaceDE w:val="0"/>
        <w:autoSpaceDN w:val="0"/>
        <w:adjustRightInd w:val="0"/>
        <w:ind w:left="2"/>
        <w:rPr>
          <w:rFonts w:ascii="Times New Roman" w:hAnsi="Times New Roman"/>
          <w:lang w:val="lt-LT"/>
        </w:rPr>
      </w:pPr>
      <w:r w:rsidRPr="00063E16">
        <w:rPr>
          <w:rFonts w:ascii="Times New Roman" w:hAnsi="Times New Roman"/>
          <w:b/>
          <w:bCs/>
          <w:lang w:val="lt-LT"/>
        </w:rPr>
        <w:t xml:space="preserve">6.1.1. </w:t>
      </w:r>
      <w:r w:rsidRPr="00063E16">
        <w:rPr>
          <w:rFonts w:ascii="Times New Roman" w:hAnsi="Times New Roman"/>
          <w:lang w:val="lt-LT"/>
        </w:rPr>
        <w:t>Taškai I vairuotojų</w:t>
      </w:r>
      <w:r w:rsidRPr="00063E16">
        <w:rPr>
          <w:rFonts w:ascii="Times New Roman" w:hAnsi="Times New Roman"/>
          <w:b/>
          <w:bCs/>
          <w:lang w:val="lt-LT"/>
        </w:rPr>
        <w:t xml:space="preserve"> </w:t>
      </w:r>
      <w:r w:rsidRPr="00063E16">
        <w:rPr>
          <w:rFonts w:ascii="Times New Roman" w:hAnsi="Times New Roman"/>
          <w:lang w:val="lt-LT"/>
        </w:rPr>
        <w:t>ir II vairuotojų įskaitose dviejų</w:t>
      </w:r>
      <w:r w:rsidRPr="00063E16">
        <w:rPr>
          <w:rFonts w:ascii="Times New Roman" w:hAnsi="Times New Roman"/>
          <w:b/>
          <w:bCs/>
          <w:lang w:val="lt-LT"/>
        </w:rPr>
        <w:t xml:space="preserve"> </w:t>
      </w:r>
      <w:r w:rsidRPr="00063E16">
        <w:rPr>
          <w:rFonts w:ascii="Times New Roman" w:hAnsi="Times New Roman"/>
          <w:lang w:val="lt-LT"/>
        </w:rPr>
        <w:t>dienų</w:t>
      </w:r>
      <w:r w:rsidRPr="00063E16">
        <w:rPr>
          <w:rFonts w:ascii="Times New Roman" w:hAnsi="Times New Roman"/>
          <w:b/>
          <w:bCs/>
          <w:lang w:val="lt-LT"/>
        </w:rPr>
        <w:t xml:space="preserve"> </w:t>
      </w:r>
      <w:r w:rsidRPr="00063E16">
        <w:rPr>
          <w:rFonts w:ascii="Times New Roman" w:hAnsi="Times New Roman"/>
          <w:lang w:val="lt-LT"/>
        </w:rPr>
        <w:t xml:space="preserve">raliuose skaičiuojami </w:t>
      </w:r>
      <w:r w:rsidR="0034682D" w:rsidRPr="00063E16">
        <w:rPr>
          <w:rFonts w:ascii="Times New Roman" w:hAnsi="Times New Roman"/>
          <w:lang w:val="lt-LT"/>
        </w:rPr>
        <w:t>taip</w:t>
      </w:r>
      <w:r w:rsidRPr="00063E16">
        <w:rPr>
          <w:rFonts w:ascii="Times New Roman" w:hAnsi="Times New Roman"/>
          <w:lang w:val="lt-LT"/>
        </w:rPr>
        <w:t>:</w:t>
      </w:r>
    </w:p>
    <w:p w14:paraId="149F8A8A" w14:textId="77777777" w:rsidR="0034682D" w:rsidRPr="00063E16" w:rsidRDefault="00D6654A" w:rsidP="002F5A29">
      <w:pPr>
        <w:widowControl w:val="0"/>
        <w:autoSpaceDE w:val="0"/>
        <w:autoSpaceDN w:val="0"/>
        <w:adjustRightInd w:val="0"/>
        <w:ind w:left="2"/>
        <w:rPr>
          <w:rFonts w:ascii="Times New Roman" w:hAnsi="Times New Roman"/>
          <w:lang w:val="lt-LT"/>
        </w:rPr>
      </w:pPr>
      <w:r w:rsidRPr="00063E16">
        <w:rPr>
          <w:rFonts w:ascii="Times New Roman" w:hAnsi="Times New Roman"/>
          <w:lang w:val="lt-LT"/>
        </w:rPr>
        <w:t>1 vieta – 25 taškai</w:t>
      </w:r>
      <w:r w:rsidRPr="00063E16">
        <w:rPr>
          <w:rFonts w:ascii="Times New Roman" w:hAnsi="Times New Roman"/>
          <w:lang w:val="lt-LT"/>
        </w:rPr>
        <w:tab/>
      </w:r>
      <w:r w:rsidRPr="00063E16">
        <w:rPr>
          <w:rFonts w:ascii="Times New Roman" w:hAnsi="Times New Roman"/>
          <w:lang w:val="lt-LT"/>
        </w:rPr>
        <w:tab/>
        <w:t>6 vieta – 8 taškai</w:t>
      </w:r>
    </w:p>
    <w:p w14:paraId="47928F26" w14:textId="77777777" w:rsidR="00D6654A" w:rsidRPr="00063E16" w:rsidRDefault="00D6654A" w:rsidP="002F5A29">
      <w:pPr>
        <w:widowControl w:val="0"/>
        <w:autoSpaceDE w:val="0"/>
        <w:autoSpaceDN w:val="0"/>
        <w:adjustRightInd w:val="0"/>
        <w:ind w:left="2"/>
        <w:rPr>
          <w:rFonts w:ascii="Times New Roman" w:hAnsi="Times New Roman"/>
          <w:lang w:val="lt-LT"/>
        </w:rPr>
      </w:pPr>
      <w:r w:rsidRPr="00063E16">
        <w:rPr>
          <w:rFonts w:ascii="Times New Roman" w:hAnsi="Times New Roman"/>
          <w:lang w:val="lt-LT"/>
        </w:rPr>
        <w:t>2 vieta – 18 taškų</w:t>
      </w:r>
      <w:r w:rsidRPr="00063E16">
        <w:rPr>
          <w:rFonts w:ascii="Times New Roman" w:hAnsi="Times New Roman"/>
          <w:lang w:val="lt-LT"/>
        </w:rPr>
        <w:tab/>
      </w:r>
      <w:r w:rsidRPr="00063E16">
        <w:rPr>
          <w:rFonts w:ascii="Times New Roman" w:hAnsi="Times New Roman"/>
          <w:lang w:val="lt-LT"/>
        </w:rPr>
        <w:tab/>
        <w:t>7 vieta – 6 taškai</w:t>
      </w:r>
    </w:p>
    <w:p w14:paraId="5C8A756D" w14:textId="77777777" w:rsidR="00D6654A" w:rsidRPr="00063E16" w:rsidRDefault="00D6654A" w:rsidP="002F5A29">
      <w:pPr>
        <w:widowControl w:val="0"/>
        <w:autoSpaceDE w:val="0"/>
        <w:autoSpaceDN w:val="0"/>
        <w:adjustRightInd w:val="0"/>
        <w:ind w:left="2"/>
        <w:rPr>
          <w:rFonts w:ascii="Times New Roman" w:hAnsi="Times New Roman"/>
          <w:lang w:val="lt-LT"/>
        </w:rPr>
      </w:pPr>
      <w:r w:rsidRPr="00063E16">
        <w:rPr>
          <w:rFonts w:ascii="Times New Roman" w:hAnsi="Times New Roman"/>
          <w:lang w:val="lt-LT"/>
        </w:rPr>
        <w:t>3 vieta – 15 taškų</w:t>
      </w:r>
      <w:r w:rsidRPr="00063E16">
        <w:rPr>
          <w:rFonts w:ascii="Times New Roman" w:hAnsi="Times New Roman"/>
          <w:lang w:val="lt-LT"/>
        </w:rPr>
        <w:tab/>
      </w:r>
      <w:r w:rsidRPr="00063E16">
        <w:rPr>
          <w:rFonts w:ascii="Times New Roman" w:hAnsi="Times New Roman"/>
          <w:lang w:val="lt-LT"/>
        </w:rPr>
        <w:tab/>
        <w:t>8 vieta – 4 taškai</w:t>
      </w:r>
    </w:p>
    <w:p w14:paraId="46C7C185" w14:textId="77777777" w:rsidR="00D6654A" w:rsidRPr="00063E16" w:rsidRDefault="00D6654A" w:rsidP="002F5A29">
      <w:pPr>
        <w:widowControl w:val="0"/>
        <w:autoSpaceDE w:val="0"/>
        <w:autoSpaceDN w:val="0"/>
        <w:adjustRightInd w:val="0"/>
        <w:ind w:left="2"/>
        <w:rPr>
          <w:rFonts w:ascii="Times New Roman" w:hAnsi="Times New Roman"/>
          <w:lang w:val="lt-LT"/>
        </w:rPr>
      </w:pPr>
      <w:r w:rsidRPr="00063E16">
        <w:rPr>
          <w:rFonts w:ascii="Times New Roman" w:hAnsi="Times New Roman"/>
          <w:lang w:val="lt-LT"/>
        </w:rPr>
        <w:t>4 vieta – 12 taškų</w:t>
      </w:r>
      <w:r w:rsidRPr="00063E16">
        <w:rPr>
          <w:rFonts w:ascii="Times New Roman" w:hAnsi="Times New Roman"/>
          <w:lang w:val="lt-LT"/>
        </w:rPr>
        <w:tab/>
      </w:r>
      <w:r w:rsidRPr="00063E16">
        <w:rPr>
          <w:rFonts w:ascii="Times New Roman" w:hAnsi="Times New Roman"/>
          <w:lang w:val="lt-LT"/>
        </w:rPr>
        <w:tab/>
        <w:t>9 vieta – 2 taškai</w:t>
      </w:r>
    </w:p>
    <w:p w14:paraId="7857ECDF" w14:textId="77777777" w:rsidR="00D6654A" w:rsidRPr="00063E16" w:rsidRDefault="00D6654A" w:rsidP="002F5A29">
      <w:pPr>
        <w:widowControl w:val="0"/>
        <w:autoSpaceDE w:val="0"/>
        <w:autoSpaceDN w:val="0"/>
        <w:adjustRightInd w:val="0"/>
        <w:ind w:left="2"/>
        <w:rPr>
          <w:rFonts w:ascii="Times New Roman" w:hAnsi="Times New Roman"/>
          <w:lang w:val="lt-LT"/>
        </w:rPr>
      </w:pPr>
      <w:r w:rsidRPr="00063E16">
        <w:rPr>
          <w:rFonts w:ascii="Times New Roman" w:hAnsi="Times New Roman"/>
          <w:lang w:val="lt-LT"/>
        </w:rPr>
        <w:t>5 vieta – 10 taškų</w:t>
      </w:r>
      <w:r w:rsidRPr="00063E16">
        <w:rPr>
          <w:rFonts w:ascii="Times New Roman" w:hAnsi="Times New Roman"/>
          <w:lang w:val="lt-LT"/>
        </w:rPr>
        <w:tab/>
      </w:r>
      <w:r w:rsidRPr="00063E16">
        <w:rPr>
          <w:rFonts w:ascii="Times New Roman" w:hAnsi="Times New Roman"/>
          <w:lang w:val="lt-LT"/>
        </w:rPr>
        <w:tab/>
        <w:t>10 vieta – 1 taškas</w:t>
      </w:r>
    </w:p>
    <w:p w14:paraId="602713E2" w14:textId="77777777" w:rsidR="00D6654A" w:rsidRPr="00063E16" w:rsidRDefault="00D6654A" w:rsidP="002F5A29">
      <w:pPr>
        <w:widowControl w:val="0"/>
        <w:autoSpaceDE w:val="0"/>
        <w:autoSpaceDN w:val="0"/>
        <w:adjustRightInd w:val="0"/>
        <w:ind w:left="2"/>
        <w:rPr>
          <w:rFonts w:ascii="Times New Roman" w:hAnsi="Times New Roman"/>
          <w:lang w:val="lt-LT"/>
        </w:rPr>
      </w:pPr>
    </w:p>
    <w:p w14:paraId="56329C18" w14:textId="77777777" w:rsidR="00D6654A" w:rsidRPr="00063E16" w:rsidRDefault="00D6654A" w:rsidP="002F5A29">
      <w:pPr>
        <w:widowControl w:val="0"/>
        <w:autoSpaceDE w:val="0"/>
        <w:autoSpaceDN w:val="0"/>
        <w:adjustRightInd w:val="0"/>
        <w:ind w:left="2"/>
        <w:rPr>
          <w:rFonts w:ascii="Times New Roman" w:hAnsi="Times New Roman"/>
          <w:lang w:val="lt-LT"/>
        </w:rPr>
      </w:pPr>
      <w:r w:rsidRPr="00063E16">
        <w:rPr>
          <w:rFonts w:ascii="Times New Roman" w:hAnsi="Times New Roman"/>
          <w:lang w:val="lt-LT"/>
        </w:rPr>
        <w:t>Papildomi taškai I vairuotojų ir II vairuotojų įskaitose skiriami už vietas kiekviename ralio rate taip:</w:t>
      </w:r>
    </w:p>
    <w:p w14:paraId="6E9B1A22" w14:textId="77777777" w:rsidR="00734181" w:rsidRPr="00063E16" w:rsidRDefault="00734181" w:rsidP="00D6654A">
      <w:pPr>
        <w:widowControl w:val="0"/>
        <w:numPr>
          <w:ilvl w:val="0"/>
          <w:numId w:val="13"/>
        </w:numPr>
        <w:tabs>
          <w:tab w:val="clear" w:pos="720"/>
          <w:tab w:val="num" w:pos="210"/>
        </w:tabs>
        <w:overflowPunct w:val="0"/>
        <w:autoSpaceDE w:val="0"/>
        <w:autoSpaceDN w:val="0"/>
        <w:adjustRightInd w:val="0"/>
        <w:ind w:left="1742" w:hanging="1742"/>
        <w:jc w:val="both"/>
        <w:rPr>
          <w:rFonts w:ascii="Times New Roman" w:hAnsi="Times New Roman"/>
          <w:bCs/>
          <w:lang w:val="lt-LT"/>
        </w:rPr>
      </w:pPr>
      <w:r w:rsidRPr="00063E16">
        <w:rPr>
          <w:rFonts w:ascii="Times New Roman" w:hAnsi="Times New Roman"/>
          <w:bCs/>
          <w:lang w:val="lt-LT"/>
        </w:rPr>
        <w:t xml:space="preserve">vieta </w:t>
      </w:r>
      <w:r w:rsidRPr="00063E16">
        <w:rPr>
          <w:rFonts w:ascii="Times New Roman" w:hAnsi="Times New Roman"/>
          <w:lang w:val="lt-LT"/>
        </w:rPr>
        <w:t>– 7 taškai</w:t>
      </w:r>
      <w:r w:rsidRPr="00063E16">
        <w:rPr>
          <w:rFonts w:ascii="Times New Roman" w:hAnsi="Times New Roman"/>
          <w:bCs/>
          <w:lang w:val="lt-LT"/>
        </w:rPr>
        <w:t xml:space="preserve"> </w:t>
      </w:r>
    </w:p>
    <w:p w14:paraId="4F468D40" w14:textId="77777777" w:rsidR="00734181" w:rsidRPr="00063E16" w:rsidRDefault="00734181" w:rsidP="00D6654A">
      <w:pPr>
        <w:widowControl w:val="0"/>
        <w:numPr>
          <w:ilvl w:val="0"/>
          <w:numId w:val="13"/>
        </w:numPr>
        <w:tabs>
          <w:tab w:val="clear" w:pos="720"/>
          <w:tab w:val="num" w:pos="210"/>
        </w:tabs>
        <w:overflowPunct w:val="0"/>
        <w:autoSpaceDE w:val="0"/>
        <w:autoSpaceDN w:val="0"/>
        <w:adjustRightInd w:val="0"/>
        <w:ind w:left="1742" w:hanging="1742"/>
        <w:jc w:val="both"/>
        <w:rPr>
          <w:rFonts w:ascii="Times New Roman" w:hAnsi="Times New Roman"/>
          <w:bCs/>
          <w:lang w:val="lt-LT"/>
        </w:rPr>
      </w:pPr>
      <w:r w:rsidRPr="00063E16">
        <w:rPr>
          <w:rFonts w:ascii="Times New Roman" w:hAnsi="Times New Roman"/>
          <w:bCs/>
          <w:lang w:val="lt-LT"/>
        </w:rPr>
        <w:t xml:space="preserve">vieta </w:t>
      </w:r>
      <w:r w:rsidRPr="00063E16">
        <w:rPr>
          <w:rFonts w:ascii="Times New Roman" w:hAnsi="Times New Roman"/>
          <w:lang w:val="lt-LT"/>
        </w:rPr>
        <w:t>– 6 taškai</w:t>
      </w:r>
      <w:r w:rsidRPr="00063E16">
        <w:rPr>
          <w:rFonts w:ascii="Times New Roman" w:hAnsi="Times New Roman"/>
          <w:bCs/>
          <w:lang w:val="lt-LT"/>
        </w:rPr>
        <w:t xml:space="preserve"> </w:t>
      </w:r>
    </w:p>
    <w:p w14:paraId="60A5B6AD" w14:textId="77777777" w:rsidR="00734181" w:rsidRPr="00063E16" w:rsidRDefault="00734181" w:rsidP="00D6654A">
      <w:pPr>
        <w:widowControl w:val="0"/>
        <w:numPr>
          <w:ilvl w:val="0"/>
          <w:numId w:val="13"/>
        </w:numPr>
        <w:tabs>
          <w:tab w:val="clear" w:pos="720"/>
          <w:tab w:val="num" w:pos="210"/>
        </w:tabs>
        <w:overflowPunct w:val="0"/>
        <w:autoSpaceDE w:val="0"/>
        <w:autoSpaceDN w:val="0"/>
        <w:adjustRightInd w:val="0"/>
        <w:ind w:left="1742" w:hanging="1742"/>
        <w:jc w:val="both"/>
        <w:rPr>
          <w:rFonts w:ascii="Times New Roman" w:hAnsi="Times New Roman"/>
          <w:bCs/>
          <w:lang w:val="lt-LT"/>
        </w:rPr>
      </w:pPr>
      <w:r w:rsidRPr="00063E16">
        <w:rPr>
          <w:rFonts w:ascii="Times New Roman" w:hAnsi="Times New Roman"/>
          <w:bCs/>
          <w:lang w:val="lt-LT"/>
        </w:rPr>
        <w:t xml:space="preserve">vieta </w:t>
      </w:r>
      <w:r w:rsidRPr="00063E16">
        <w:rPr>
          <w:rFonts w:ascii="Times New Roman" w:hAnsi="Times New Roman"/>
          <w:lang w:val="lt-LT"/>
        </w:rPr>
        <w:t>– 5 taškai</w:t>
      </w:r>
      <w:r w:rsidRPr="00063E16">
        <w:rPr>
          <w:rFonts w:ascii="Times New Roman" w:hAnsi="Times New Roman"/>
          <w:bCs/>
          <w:lang w:val="lt-LT"/>
        </w:rPr>
        <w:t xml:space="preserve"> </w:t>
      </w:r>
    </w:p>
    <w:p w14:paraId="505DF04D" w14:textId="77777777" w:rsidR="00734181" w:rsidRPr="00063E16" w:rsidRDefault="00734181" w:rsidP="00D6654A">
      <w:pPr>
        <w:widowControl w:val="0"/>
        <w:numPr>
          <w:ilvl w:val="0"/>
          <w:numId w:val="13"/>
        </w:numPr>
        <w:tabs>
          <w:tab w:val="clear" w:pos="720"/>
          <w:tab w:val="num" w:pos="210"/>
        </w:tabs>
        <w:overflowPunct w:val="0"/>
        <w:autoSpaceDE w:val="0"/>
        <w:autoSpaceDN w:val="0"/>
        <w:adjustRightInd w:val="0"/>
        <w:ind w:left="1742" w:hanging="1742"/>
        <w:jc w:val="both"/>
        <w:rPr>
          <w:rFonts w:ascii="Times New Roman" w:hAnsi="Times New Roman"/>
          <w:bCs/>
          <w:lang w:val="lt-LT"/>
        </w:rPr>
      </w:pPr>
      <w:r w:rsidRPr="00063E16">
        <w:rPr>
          <w:rFonts w:ascii="Times New Roman" w:hAnsi="Times New Roman"/>
          <w:bCs/>
          <w:lang w:val="lt-LT"/>
        </w:rPr>
        <w:t xml:space="preserve">vieta </w:t>
      </w:r>
      <w:r w:rsidRPr="00063E16">
        <w:rPr>
          <w:rFonts w:ascii="Times New Roman" w:hAnsi="Times New Roman"/>
          <w:lang w:val="lt-LT"/>
        </w:rPr>
        <w:t>– 4 taškai</w:t>
      </w:r>
      <w:r w:rsidRPr="00063E16">
        <w:rPr>
          <w:rFonts w:ascii="Times New Roman" w:hAnsi="Times New Roman"/>
          <w:bCs/>
          <w:lang w:val="lt-LT"/>
        </w:rPr>
        <w:t xml:space="preserve"> </w:t>
      </w:r>
    </w:p>
    <w:p w14:paraId="3ED89190" w14:textId="77777777" w:rsidR="00734181" w:rsidRPr="00063E16" w:rsidRDefault="00734181" w:rsidP="00D6654A">
      <w:pPr>
        <w:widowControl w:val="0"/>
        <w:numPr>
          <w:ilvl w:val="0"/>
          <w:numId w:val="13"/>
        </w:numPr>
        <w:tabs>
          <w:tab w:val="clear" w:pos="720"/>
          <w:tab w:val="num" w:pos="210"/>
        </w:tabs>
        <w:overflowPunct w:val="0"/>
        <w:autoSpaceDE w:val="0"/>
        <w:autoSpaceDN w:val="0"/>
        <w:adjustRightInd w:val="0"/>
        <w:ind w:left="1742" w:hanging="1742"/>
        <w:jc w:val="both"/>
        <w:rPr>
          <w:rFonts w:ascii="Times New Roman" w:hAnsi="Times New Roman"/>
          <w:bCs/>
          <w:lang w:val="lt-LT"/>
        </w:rPr>
      </w:pPr>
      <w:r w:rsidRPr="00063E16">
        <w:rPr>
          <w:rFonts w:ascii="Times New Roman" w:hAnsi="Times New Roman"/>
          <w:bCs/>
          <w:lang w:val="lt-LT"/>
        </w:rPr>
        <w:t xml:space="preserve">vieta </w:t>
      </w:r>
      <w:r w:rsidRPr="00063E16">
        <w:rPr>
          <w:rFonts w:ascii="Times New Roman" w:hAnsi="Times New Roman"/>
          <w:lang w:val="lt-LT"/>
        </w:rPr>
        <w:t>– 3 taškai</w:t>
      </w:r>
      <w:r w:rsidRPr="00063E16">
        <w:rPr>
          <w:rFonts w:ascii="Times New Roman" w:hAnsi="Times New Roman"/>
          <w:bCs/>
          <w:lang w:val="lt-LT"/>
        </w:rPr>
        <w:t xml:space="preserve"> </w:t>
      </w:r>
    </w:p>
    <w:p w14:paraId="1555281E" w14:textId="77777777" w:rsidR="00734181" w:rsidRPr="00063E16" w:rsidRDefault="00734181" w:rsidP="00D6654A">
      <w:pPr>
        <w:widowControl w:val="0"/>
        <w:numPr>
          <w:ilvl w:val="0"/>
          <w:numId w:val="13"/>
        </w:numPr>
        <w:tabs>
          <w:tab w:val="clear" w:pos="720"/>
          <w:tab w:val="num" w:pos="210"/>
        </w:tabs>
        <w:overflowPunct w:val="0"/>
        <w:autoSpaceDE w:val="0"/>
        <w:autoSpaceDN w:val="0"/>
        <w:adjustRightInd w:val="0"/>
        <w:ind w:left="1742" w:hanging="1742"/>
        <w:jc w:val="both"/>
        <w:rPr>
          <w:rFonts w:ascii="Times New Roman" w:hAnsi="Times New Roman"/>
          <w:bCs/>
          <w:lang w:val="lt-LT"/>
        </w:rPr>
      </w:pPr>
      <w:r w:rsidRPr="00063E16">
        <w:rPr>
          <w:rFonts w:ascii="Times New Roman" w:hAnsi="Times New Roman"/>
          <w:bCs/>
          <w:lang w:val="lt-LT"/>
        </w:rPr>
        <w:t xml:space="preserve">vieta </w:t>
      </w:r>
      <w:r w:rsidRPr="00063E16">
        <w:rPr>
          <w:rFonts w:ascii="Times New Roman" w:hAnsi="Times New Roman"/>
          <w:lang w:val="lt-LT"/>
        </w:rPr>
        <w:t>– 2 taškai</w:t>
      </w:r>
      <w:r w:rsidRPr="00063E16">
        <w:rPr>
          <w:rFonts w:ascii="Times New Roman" w:hAnsi="Times New Roman"/>
          <w:bCs/>
          <w:lang w:val="lt-LT"/>
        </w:rPr>
        <w:t xml:space="preserve"> </w:t>
      </w:r>
    </w:p>
    <w:p w14:paraId="7EF0C277" w14:textId="77777777" w:rsidR="00734181" w:rsidRPr="00063E16" w:rsidRDefault="00734181" w:rsidP="00D6654A">
      <w:pPr>
        <w:widowControl w:val="0"/>
        <w:numPr>
          <w:ilvl w:val="0"/>
          <w:numId w:val="13"/>
        </w:numPr>
        <w:tabs>
          <w:tab w:val="clear" w:pos="720"/>
          <w:tab w:val="num" w:pos="210"/>
        </w:tabs>
        <w:overflowPunct w:val="0"/>
        <w:autoSpaceDE w:val="0"/>
        <w:autoSpaceDN w:val="0"/>
        <w:adjustRightInd w:val="0"/>
        <w:ind w:left="1742" w:hanging="1742"/>
        <w:jc w:val="both"/>
        <w:rPr>
          <w:rFonts w:ascii="Times New Roman" w:hAnsi="Times New Roman"/>
          <w:bCs/>
          <w:lang w:val="lt-LT"/>
        </w:rPr>
      </w:pPr>
      <w:r w:rsidRPr="00063E16">
        <w:rPr>
          <w:rFonts w:ascii="Times New Roman" w:hAnsi="Times New Roman"/>
          <w:bCs/>
          <w:lang w:val="lt-LT"/>
        </w:rPr>
        <w:t xml:space="preserve">vieta </w:t>
      </w:r>
      <w:r w:rsidRPr="00063E16">
        <w:rPr>
          <w:rFonts w:ascii="Times New Roman" w:hAnsi="Times New Roman"/>
          <w:lang w:val="lt-LT"/>
        </w:rPr>
        <w:t>– 1 taškai</w:t>
      </w:r>
      <w:r w:rsidRPr="00063E16">
        <w:rPr>
          <w:rFonts w:ascii="Times New Roman" w:hAnsi="Times New Roman"/>
          <w:bCs/>
          <w:lang w:val="lt-LT"/>
        </w:rPr>
        <w:t xml:space="preserve"> </w:t>
      </w:r>
    </w:p>
    <w:p w14:paraId="75613894" w14:textId="77777777" w:rsidR="00734181" w:rsidRPr="00063E16" w:rsidRDefault="00734181" w:rsidP="00D6654A">
      <w:pPr>
        <w:widowControl w:val="0"/>
        <w:tabs>
          <w:tab w:val="num" w:pos="210"/>
        </w:tabs>
        <w:autoSpaceDE w:val="0"/>
        <w:autoSpaceDN w:val="0"/>
        <w:adjustRightInd w:val="0"/>
        <w:ind w:hanging="1742"/>
        <w:jc w:val="both"/>
        <w:rPr>
          <w:rFonts w:ascii="Times New Roman" w:hAnsi="Times New Roman"/>
          <w:lang w:val="lt-LT"/>
        </w:rPr>
      </w:pPr>
    </w:p>
    <w:p w14:paraId="2DC46E97" w14:textId="77777777" w:rsidR="00734181" w:rsidRPr="00063E16" w:rsidRDefault="00734181" w:rsidP="002F5A29">
      <w:pPr>
        <w:widowControl w:val="0"/>
        <w:overflowPunct w:val="0"/>
        <w:autoSpaceDE w:val="0"/>
        <w:autoSpaceDN w:val="0"/>
        <w:adjustRightInd w:val="0"/>
        <w:ind w:left="2"/>
        <w:jc w:val="both"/>
        <w:rPr>
          <w:rFonts w:ascii="Times New Roman" w:hAnsi="Times New Roman"/>
          <w:lang w:val="lt-LT"/>
        </w:rPr>
      </w:pPr>
      <w:r w:rsidRPr="00063E16">
        <w:rPr>
          <w:rFonts w:ascii="Times New Roman" w:hAnsi="Times New Roman"/>
          <w:lang w:val="lt-LT"/>
        </w:rPr>
        <w:t>Papildomi taškai už atskiro rato klasifikaciją skiriami</w:t>
      </w:r>
      <w:r w:rsidR="00D6654A" w:rsidRPr="00063E16">
        <w:rPr>
          <w:rFonts w:ascii="Times New Roman" w:hAnsi="Times New Roman"/>
          <w:lang w:val="lt-LT"/>
        </w:rPr>
        <w:t>,</w:t>
      </w:r>
      <w:r w:rsidRPr="00063E16">
        <w:rPr>
          <w:rFonts w:ascii="Times New Roman" w:hAnsi="Times New Roman"/>
          <w:lang w:val="lt-LT"/>
        </w:rPr>
        <w:t xml:space="preserve"> jei rato greičio ruožų ilgis sudaro bent 25% viso ralio greičio ruožų ilgio. Kad būtų skiriami papildomi taškai</w:t>
      </w:r>
      <w:r w:rsidR="00815DB4" w:rsidRPr="00063E16">
        <w:rPr>
          <w:rFonts w:ascii="Times New Roman" w:hAnsi="Times New Roman"/>
          <w:lang w:val="lt-LT"/>
        </w:rPr>
        <w:t>,</w:t>
      </w:r>
      <w:r w:rsidRPr="00063E16">
        <w:rPr>
          <w:rFonts w:ascii="Times New Roman" w:hAnsi="Times New Roman"/>
          <w:lang w:val="lt-LT"/>
        </w:rPr>
        <w:t xml:space="preserve"> automobilis turi likti UP po rato finišo.</w:t>
      </w:r>
    </w:p>
    <w:p w14:paraId="63D37530" w14:textId="77777777" w:rsidR="00734181" w:rsidRPr="00063E16" w:rsidRDefault="00734181" w:rsidP="002F5A29">
      <w:pPr>
        <w:widowControl w:val="0"/>
        <w:autoSpaceDE w:val="0"/>
        <w:autoSpaceDN w:val="0"/>
        <w:adjustRightInd w:val="0"/>
        <w:ind w:left="2"/>
        <w:rPr>
          <w:rFonts w:ascii="Times New Roman" w:hAnsi="Times New Roman"/>
          <w:lang w:val="lt-LT"/>
        </w:rPr>
      </w:pPr>
      <w:r w:rsidRPr="00063E16">
        <w:rPr>
          <w:rFonts w:ascii="Times New Roman" w:hAnsi="Times New Roman"/>
          <w:b/>
          <w:bCs/>
          <w:lang w:val="lt-LT"/>
        </w:rPr>
        <w:t xml:space="preserve">6.1.2. </w:t>
      </w:r>
      <w:r w:rsidRPr="00063E16">
        <w:rPr>
          <w:rFonts w:ascii="Times New Roman" w:hAnsi="Times New Roman"/>
          <w:lang w:val="lt-LT"/>
        </w:rPr>
        <w:t>Taškai I vairuotojų</w:t>
      </w:r>
      <w:r w:rsidRPr="00063E16">
        <w:rPr>
          <w:rFonts w:ascii="Times New Roman" w:hAnsi="Times New Roman"/>
          <w:b/>
          <w:bCs/>
          <w:lang w:val="lt-LT"/>
        </w:rPr>
        <w:t xml:space="preserve"> </w:t>
      </w:r>
      <w:r w:rsidRPr="00063E16">
        <w:rPr>
          <w:rFonts w:ascii="Times New Roman" w:hAnsi="Times New Roman"/>
          <w:lang w:val="lt-LT"/>
        </w:rPr>
        <w:t xml:space="preserve">ir II vairuotojų įskaitose vienos dienos raliuose skaičiuojami </w:t>
      </w:r>
      <w:r w:rsidR="00815DB4" w:rsidRPr="00063E16">
        <w:rPr>
          <w:rFonts w:ascii="Times New Roman" w:hAnsi="Times New Roman"/>
          <w:lang w:val="lt-LT"/>
        </w:rPr>
        <w:t>taip:</w:t>
      </w:r>
    </w:p>
    <w:p w14:paraId="4243A694" w14:textId="77777777" w:rsidR="002F5A29" w:rsidRPr="00063E16" w:rsidRDefault="002F5A29" w:rsidP="002F5A29">
      <w:pPr>
        <w:widowControl w:val="0"/>
        <w:autoSpaceDE w:val="0"/>
        <w:autoSpaceDN w:val="0"/>
        <w:adjustRightInd w:val="0"/>
        <w:ind w:left="2"/>
        <w:rPr>
          <w:rFonts w:ascii="Times New Roman" w:hAnsi="Times New Roman"/>
          <w:lang w:val="lt-LT"/>
        </w:rPr>
      </w:pPr>
      <w:r w:rsidRPr="00063E16">
        <w:rPr>
          <w:rFonts w:ascii="Times New Roman" w:hAnsi="Times New Roman"/>
          <w:lang w:val="lt-LT"/>
        </w:rPr>
        <w:t xml:space="preserve">1 vieta – 32 </w:t>
      </w:r>
      <w:r w:rsidR="00815DB4" w:rsidRPr="00063E16">
        <w:rPr>
          <w:rFonts w:ascii="Times New Roman" w:hAnsi="Times New Roman"/>
          <w:lang w:val="lt-LT"/>
        </w:rPr>
        <w:t xml:space="preserve">taškai </w:t>
      </w:r>
      <w:r w:rsidRPr="00063E16">
        <w:rPr>
          <w:rFonts w:ascii="Times New Roman" w:hAnsi="Times New Roman"/>
          <w:lang w:val="lt-LT"/>
        </w:rPr>
        <w:tab/>
      </w:r>
      <w:r w:rsidRPr="00063E16">
        <w:rPr>
          <w:rFonts w:ascii="Times New Roman" w:hAnsi="Times New Roman"/>
          <w:lang w:val="lt-LT"/>
        </w:rPr>
        <w:tab/>
        <w:t>6 vieta – 10 taškų</w:t>
      </w:r>
    </w:p>
    <w:p w14:paraId="385A4412" w14:textId="77777777" w:rsidR="002F5A29" w:rsidRPr="00063E16" w:rsidRDefault="002F5A29" w:rsidP="002F5A29">
      <w:pPr>
        <w:widowControl w:val="0"/>
        <w:autoSpaceDE w:val="0"/>
        <w:autoSpaceDN w:val="0"/>
        <w:adjustRightInd w:val="0"/>
        <w:ind w:left="2"/>
        <w:rPr>
          <w:rFonts w:ascii="Times New Roman" w:hAnsi="Times New Roman"/>
          <w:lang w:val="lt-LT"/>
        </w:rPr>
      </w:pPr>
      <w:r w:rsidRPr="00063E16">
        <w:rPr>
          <w:rFonts w:ascii="Times New Roman" w:hAnsi="Times New Roman"/>
          <w:lang w:val="lt-LT"/>
        </w:rPr>
        <w:t xml:space="preserve">2 vieta – 24 </w:t>
      </w:r>
      <w:r w:rsidR="00815DB4" w:rsidRPr="00063E16">
        <w:rPr>
          <w:rFonts w:ascii="Times New Roman" w:hAnsi="Times New Roman"/>
          <w:lang w:val="lt-LT"/>
        </w:rPr>
        <w:t xml:space="preserve">taškai </w:t>
      </w:r>
      <w:r w:rsidRPr="00063E16">
        <w:rPr>
          <w:rFonts w:ascii="Times New Roman" w:hAnsi="Times New Roman"/>
          <w:lang w:val="lt-LT"/>
        </w:rPr>
        <w:tab/>
      </w:r>
      <w:r w:rsidRPr="00063E16">
        <w:rPr>
          <w:rFonts w:ascii="Times New Roman" w:hAnsi="Times New Roman"/>
          <w:lang w:val="lt-LT"/>
        </w:rPr>
        <w:tab/>
        <w:t>7 vieta – 7 taškai</w:t>
      </w:r>
    </w:p>
    <w:p w14:paraId="79F24B3D" w14:textId="77777777" w:rsidR="002F5A29" w:rsidRPr="00063E16" w:rsidRDefault="002F5A29" w:rsidP="002F5A29">
      <w:pPr>
        <w:widowControl w:val="0"/>
        <w:autoSpaceDE w:val="0"/>
        <w:autoSpaceDN w:val="0"/>
        <w:adjustRightInd w:val="0"/>
        <w:ind w:left="2"/>
        <w:rPr>
          <w:rFonts w:ascii="Times New Roman" w:hAnsi="Times New Roman"/>
          <w:lang w:val="lt-LT"/>
        </w:rPr>
      </w:pPr>
      <w:r w:rsidRPr="00063E16">
        <w:rPr>
          <w:rFonts w:ascii="Times New Roman" w:hAnsi="Times New Roman"/>
          <w:lang w:val="lt-LT"/>
        </w:rPr>
        <w:t xml:space="preserve">3 vieta – 20 taškų </w:t>
      </w:r>
      <w:r w:rsidRPr="00063E16">
        <w:rPr>
          <w:rFonts w:ascii="Times New Roman" w:hAnsi="Times New Roman"/>
          <w:lang w:val="lt-LT"/>
        </w:rPr>
        <w:tab/>
      </w:r>
      <w:r w:rsidRPr="00063E16">
        <w:rPr>
          <w:rFonts w:ascii="Times New Roman" w:hAnsi="Times New Roman"/>
          <w:lang w:val="lt-LT"/>
        </w:rPr>
        <w:tab/>
        <w:t>8 vieta – 4 taškai</w:t>
      </w:r>
    </w:p>
    <w:p w14:paraId="5F3D6828" w14:textId="77777777" w:rsidR="002F5A29" w:rsidRPr="00063E16" w:rsidRDefault="002F5A29" w:rsidP="002F5A29">
      <w:pPr>
        <w:widowControl w:val="0"/>
        <w:autoSpaceDE w:val="0"/>
        <w:autoSpaceDN w:val="0"/>
        <w:adjustRightInd w:val="0"/>
        <w:ind w:left="2"/>
        <w:rPr>
          <w:rFonts w:ascii="Times New Roman" w:hAnsi="Times New Roman"/>
          <w:lang w:val="lt-LT"/>
        </w:rPr>
      </w:pPr>
      <w:r w:rsidRPr="00063E16">
        <w:rPr>
          <w:rFonts w:ascii="Times New Roman" w:hAnsi="Times New Roman"/>
          <w:lang w:val="lt-LT"/>
        </w:rPr>
        <w:t xml:space="preserve">4 vieta – 16 taškų </w:t>
      </w:r>
      <w:r w:rsidRPr="00063E16">
        <w:rPr>
          <w:rFonts w:ascii="Times New Roman" w:hAnsi="Times New Roman"/>
          <w:lang w:val="lt-LT"/>
        </w:rPr>
        <w:tab/>
      </w:r>
      <w:r w:rsidRPr="00063E16">
        <w:rPr>
          <w:rFonts w:ascii="Times New Roman" w:hAnsi="Times New Roman"/>
          <w:lang w:val="lt-LT"/>
        </w:rPr>
        <w:tab/>
        <w:t>9 vieta – 2 taškai</w:t>
      </w:r>
    </w:p>
    <w:p w14:paraId="51D1B041" w14:textId="77777777" w:rsidR="002F5A29" w:rsidRPr="00063E16" w:rsidRDefault="002F5A29" w:rsidP="002F5A29">
      <w:pPr>
        <w:widowControl w:val="0"/>
        <w:autoSpaceDE w:val="0"/>
        <w:autoSpaceDN w:val="0"/>
        <w:adjustRightInd w:val="0"/>
        <w:ind w:left="2"/>
        <w:rPr>
          <w:rFonts w:ascii="Times New Roman" w:hAnsi="Times New Roman"/>
          <w:lang w:val="lt-LT"/>
        </w:rPr>
      </w:pPr>
      <w:r w:rsidRPr="00063E16">
        <w:rPr>
          <w:rFonts w:ascii="Times New Roman" w:hAnsi="Times New Roman"/>
          <w:lang w:val="lt-LT"/>
        </w:rPr>
        <w:t xml:space="preserve">5 vieta – 13 taškų </w:t>
      </w:r>
      <w:r w:rsidRPr="00063E16">
        <w:rPr>
          <w:rFonts w:ascii="Times New Roman" w:hAnsi="Times New Roman"/>
          <w:lang w:val="lt-LT"/>
        </w:rPr>
        <w:tab/>
      </w:r>
      <w:r w:rsidRPr="00063E16">
        <w:rPr>
          <w:rFonts w:ascii="Times New Roman" w:hAnsi="Times New Roman"/>
          <w:lang w:val="lt-LT"/>
        </w:rPr>
        <w:tab/>
        <w:t>10 vieta – 1 taškas</w:t>
      </w:r>
    </w:p>
    <w:p w14:paraId="746392C3" w14:textId="77777777" w:rsidR="00734181" w:rsidRDefault="00734181" w:rsidP="00815DB4">
      <w:pPr>
        <w:widowControl w:val="0"/>
        <w:overflowPunct w:val="0"/>
        <w:autoSpaceDE w:val="0"/>
        <w:autoSpaceDN w:val="0"/>
        <w:adjustRightInd w:val="0"/>
        <w:ind w:left="2"/>
        <w:jc w:val="both"/>
        <w:rPr>
          <w:rFonts w:ascii="Times New Roman" w:hAnsi="Times New Roman"/>
          <w:lang w:val="lt-LT"/>
        </w:rPr>
      </w:pPr>
      <w:r w:rsidRPr="00063E16">
        <w:rPr>
          <w:rFonts w:ascii="Times New Roman" w:hAnsi="Times New Roman"/>
          <w:b/>
          <w:bCs/>
          <w:lang w:val="lt-LT"/>
        </w:rPr>
        <w:t>6.1.3</w:t>
      </w:r>
      <w:r w:rsidR="002F5A29" w:rsidRPr="00063E16">
        <w:rPr>
          <w:rFonts w:ascii="Times New Roman" w:hAnsi="Times New Roman"/>
          <w:lang w:val="lt-LT"/>
        </w:rPr>
        <w:t>.</w:t>
      </w:r>
      <w:r w:rsidRPr="00063E16">
        <w:rPr>
          <w:rFonts w:ascii="Times New Roman" w:hAnsi="Times New Roman"/>
          <w:lang w:val="lt-LT"/>
        </w:rPr>
        <w:t xml:space="preserve"> Paskutiniame </w:t>
      </w:r>
      <w:r w:rsidR="000D727D" w:rsidRPr="00063E16">
        <w:rPr>
          <w:rFonts w:ascii="Times New Roman" w:hAnsi="Times New Roman"/>
          <w:lang w:val="lt-LT"/>
        </w:rPr>
        <w:t>LRČ</w:t>
      </w:r>
      <w:r w:rsidRPr="00063E16">
        <w:rPr>
          <w:rFonts w:ascii="Times New Roman" w:hAnsi="Times New Roman"/>
          <w:b/>
          <w:bCs/>
          <w:lang w:val="lt-LT"/>
        </w:rPr>
        <w:t xml:space="preserve"> </w:t>
      </w:r>
      <w:r w:rsidRPr="00063E16">
        <w:rPr>
          <w:rFonts w:ascii="Times New Roman" w:hAnsi="Times New Roman"/>
          <w:lang w:val="lt-LT"/>
        </w:rPr>
        <w:t>etape, skaičiuojant taškus I vairuotojų</w:t>
      </w:r>
      <w:r w:rsidRPr="00063E16">
        <w:rPr>
          <w:rFonts w:ascii="Times New Roman" w:hAnsi="Times New Roman"/>
          <w:b/>
          <w:bCs/>
          <w:lang w:val="lt-LT"/>
        </w:rPr>
        <w:t xml:space="preserve"> </w:t>
      </w:r>
      <w:r w:rsidRPr="00063E16">
        <w:rPr>
          <w:rFonts w:ascii="Times New Roman" w:hAnsi="Times New Roman"/>
          <w:lang w:val="lt-LT"/>
        </w:rPr>
        <w:t>ir II vairuotojų įskaitose</w:t>
      </w:r>
      <w:r w:rsidR="00815DB4" w:rsidRPr="00063E16">
        <w:rPr>
          <w:rFonts w:ascii="Times New Roman" w:hAnsi="Times New Roman"/>
          <w:lang w:val="lt-LT"/>
        </w:rPr>
        <w:t>,</w:t>
      </w:r>
      <w:r w:rsidRPr="00063E16">
        <w:rPr>
          <w:rFonts w:ascii="Times New Roman" w:hAnsi="Times New Roman"/>
          <w:lang w:val="lt-LT"/>
        </w:rPr>
        <w:t xml:space="preserve"> taikomas</w:t>
      </w:r>
      <w:r w:rsidRPr="00063E16">
        <w:rPr>
          <w:rFonts w:ascii="Times New Roman" w:hAnsi="Times New Roman"/>
          <w:b/>
          <w:bCs/>
          <w:lang w:val="lt-LT"/>
        </w:rPr>
        <w:t xml:space="preserve"> </w:t>
      </w:r>
      <w:r w:rsidRPr="00063E16">
        <w:rPr>
          <w:rFonts w:ascii="Times New Roman" w:hAnsi="Times New Roman"/>
          <w:lang w:val="lt-LT"/>
        </w:rPr>
        <w:t>1,5 koeficientas.</w:t>
      </w:r>
    </w:p>
    <w:p w14:paraId="2B024B49" w14:textId="77777777" w:rsidR="00B232CA" w:rsidRPr="00063E16" w:rsidRDefault="002F5A29" w:rsidP="002F5A29">
      <w:pPr>
        <w:widowControl w:val="0"/>
        <w:overflowPunct w:val="0"/>
        <w:autoSpaceDE w:val="0"/>
        <w:autoSpaceDN w:val="0"/>
        <w:adjustRightInd w:val="0"/>
        <w:ind w:left="2"/>
        <w:jc w:val="both"/>
        <w:rPr>
          <w:rFonts w:ascii="Times New Roman" w:hAnsi="Times New Roman"/>
          <w:b/>
          <w:bCs/>
          <w:lang w:val="lt-LT"/>
        </w:rPr>
      </w:pPr>
      <w:r w:rsidRPr="00063E16">
        <w:rPr>
          <w:rFonts w:ascii="Times New Roman" w:hAnsi="Times New Roman"/>
          <w:b/>
          <w:bCs/>
          <w:lang w:val="lt-LT"/>
        </w:rPr>
        <w:t>6.1.4</w:t>
      </w:r>
      <w:r w:rsidRPr="00063E16">
        <w:rPr>
          <w:rFonts w:ascii="Times New Roman" w:hAnsi="Times New Roman"/>
          <w:bCs/>
          <w:lang w:val="lt-LT"/>
        </w:rPr>
        <w:t xml:space="preserve">. </w:t>
      </w:r>
      <w:r w:rsidR="00ED6FF0" w:rsidRPr="00063E16">
        <w:rPr>
          <w:rFonts w:ascii="Times New Roman" w:hAnsi="Times New Roman"/>
          <w:bCs/>
          <w:lang w:val="lt-LT"/>
        </w:rPr>
        <w:t xml:space="preserve">Nuo 2016 m. kiekviename </w:t>
      </w:r>
      <w:r w:rsidR="000D727D" w:rsidRPr="00063E16">
        <w:rPr>
          <w:rFonts w:ascii="Times New Roman" w:hAnsi="Times New Roman"/>
          <w:bCs/>
          <w:lang w:val="lt-LT"/>
        </w:rPr>
        <w:t>LRČ</w:t>
      </w:r>
      <w:r w:rsidR="00ED6FF0" w:rsidRPr="00063E16">
        <w:rPr>
          <w:rFonts w:ascii="Times New Roman" w:hAnsi="Times New Roman"/>
          <w:bCs/>
          <w:lang w:val="lt-LT"/>
        </w:rPr>
        <w:t xml:space="preserve"> etape įvedama „Power Stage“ sistema</w:t>
      </w:r>
      <w:r w:rsidR="00B4138A" w:rsidRPr="00063E16">
        <w:rPr>
          <w:rFonts w:ascii="Times New Roman" w:hAnsi="Times New Roman"/>
          <w:bCs/>
          <w:lang w:val="lt-LT"/>
        </w:rPr>
        <w:t>, kai</w:t>
      </w:r>
      <w:r w:rsidR="00B232CA" w:rsidRPr="00063E16">
        <w:rPr>
          <w:rFonts w:ascii="Times New Roman" w:hAnsi="Times New Roman"/>
          <w:bCs/>
          <w:lang w:val="lt-LT"/>
        </w:rPr>
        <w:t xml:space="preserve"> už laimėtą „Power Stage“ greičio ruožą </w:t>
      </w:r>
      <w:r w:rsidR="00B232CA" w:rsidRPr="00063E16">
        <w:rPr>
          <w:rFonts w:ascii="Times New Roman" w:hAnsi="Times New Roman"/>
          <w:lang w:val="lt-LT"/>
        </w:rPr>
        <w:t xml:space="preserve">Įskaitų I vairuotojams ir Įskaitų II vairuotojams </w:t>
      </w:r>
      <w:r w:rsidR="00B232CA" w:rsidRPr="00063E16">
        <w:rPr>
          <w:rFonts w:ascii="Times New Roman" w:hAnsi="Times New Roman"/>
          <w:bCs/>
          <w:lang w:val="lt-LT"/>
        </w:rPr>
        <w:t>papildomai suteikiami taškai:</w:t>
      </w:r>
    </w:p>
    <w:p w14:paraId="120F0085" w14:textId="77777777" w:rsidR="00B232CA" w:rsidRPr="00063E16" w:rsidRDefault="00734181" w:rsidP="00B232CA">
      <w:pPr>
        <w:widowControl w:val="0"/>
        <w:numPr>
          <w:ilvl w:val="1"/>
          <w:numId w:val="14"/>
        </w:numPr>
        <w:overflowPunct w:val="0"/>
        <w:autoSpaceDE w:val="0"/>
        <w:autoSpaceDN w:val="0"/>
        <w:adjustRightInd w:val="0"/>
        <w:jc w:val="both"/>
        <w:rPr>
          <w:rFonts w:ascii="Times New Roman" w:hAnsi="Times New Roman"/>
          <w:bCs/>
          <w:lang w:val="lt-LT"/>
        </w:rPr>
      </w:pPr>
      <w:r w:rsidRPr="00063E16">
        <w:rPr>
          <w:rFonts w:ascii="Times New Roman" w:hAnsi="Times New Roman"/>
          <w:bCs/>
          <w:lang w:val="lt-LT"/>
        </w:rPr>
        <w:t xml:space="preserve">vieta </w:t>
      </w:r>
      <w:r w:rsidRPr="00063E16">
        <w:rPr>
          <w:rFonts w:ascii="Times New Roman" w:hAnsi="Times New Roman"/>
          <w:lang w:val="lt-LT"/>
        </w:rPr>
        <w:t>– 3 taškai</w:t>
      </w:r>
      <w:r w:rsidRPr="00063E16">
        <w:rPr>
          <w:rFonts w:ascii="Times New Roman" w:hAnsi="Times New Roman"/>
          <w:bCs/>
          <w:lang w:val="lt-LT"/>
        </w:rPr>
        <w:t xml:space="preserve"> </w:t>
      </w:r>
    </w:p>
    <w:p w14:paraId="6493AF5A" w14:textId="77777777" w:rsidR="00B232CA" w:rsidRPr="00063E16" w:rsidRDefault="00734181" w:rsidP="00B232CA">
      <w:pPr>
        <w:widowControl w:val="0"/>
        <w:numPr>
          <w:ilvl w:val="1"/>
          <w:numId w:val="14"/>
        </w:numPr>
        <w:overflowPunct w:val="0"/>
        <w:autoSpaceDE w:val="0"/>
        <w:autoSpaceDN w:val="0"/>
        <w:adjustRightInd w:val="0"/>
        <w:jc w:val="both"/>
        <w:rPr>
          <w:rFonts w:ascii="Times New Roman" w:hAnsi="Times New Roman"/>
          <w:bCs/>
          <w:lang w:val="lt-LT"/>
        </w:rPr>
      </w:pPr>
      <w:r w:rsidRPr="00063E16">
        <w:rPr>
          <w:rFonts w:ascii="Times New Roman" w:hAnsi="Times New Roman"/>
          <w:bCs/>
          <w:lang w:val="lt-LT"/>
        </w:rPr>
        <w:t xml:space="preserve">vieta </w:t>
      </w:r>
      <w:r w:rsidRPr="00063E16">
        <w:rPr>
          <w:rFonts w:ascii="Times New Roman" w:hAnsi="Times New Roman"/>
          <w:lang w:val="lt-LT"/>
        </w:rPr>
        <w:t>– 2 taškai</w:t>
      </w:r>
      <w:r w:rsidRPr="00063E16">
        <w:rPr>
          <w:rFonts w:ascii="Times New Roman" w:hAnsi="Times New Roman"/>
          <w:bCs/>
          <w:lang w:val="lt-LT"/>
        </w:rPr>
        <w:t xml:space="preserve"> </w:t>
      </w:r>
    </w:p>
    <w:p w14:paraId="10BB0303" w14:textId="77777777" w:rsidR="00734181" w:rsidRPr="00063E16" w:rsidRDefault="00734181" w:rsidP="00B232CA">
      <w:pPr>
        <w:widowControl w:val="0"/>
        <w:numPr>
          <w:ilvl w:val="1"/>
          <w:numId w:val="14"/>
        </w:numPr>
        <w:overflowPunct w:val="0"/>
        <w:autoSpaceDE w:val="0"/>
        <w:autoSpaceDN w:val="0"/>
        <w:adjustRightInd w:val="0"/>
        <w:jc w:val="both"/>
        <w:rPr>
          <w:rFonts w:ascii="Times New Roman" w:hAnsi="Times New Roman"/>
          <w:bCs/>
          <w:lang w:val="lt-LT"/>
        </w:rPr>
      </w:pPr>
      <w:r w:rsidRPr="00063E16">
        <w:rPr>
          <w:rFonts w:ascii="Times New Roman" w:hAnsi="Times New Roman"/>
          <w:bCs/>
          <w:lang w:val="lt-LT"/>
        </w:rPr>
        <w:t xml:space="preserve">vieta </w:t>
      </w:r>
      <w:r w:rsidRPr="00063E16">
        <w:rPr>
          <w:rFonts w:ascii="Times New Roman" w:hAnsi="Times New Roman"/>
          <w:lang w:val="lt-LT"/>
        </w:rPr>
        <w:t xml:space="preserve">– 1 </w:t>
      </w:r>
      <w:r w:rsidR="00815DB4" w:rsidRPr="00063E16">
        <w:rPr>
          <w:rFonts w:ascii="Times New Roman" w:hAnsi="Times New Roman"/>
          <w:lang w:val="lt-LT"/>
        </w:rPr>
        <w:t>taškas</w:t>
      </w:r>
      <w:r w:rsidR="00815DB4" w:rsidRPr="00063E16">
        <w:rPr>
          <w:rFonts w:ascii="Times New Roman" w:hAnsi="Times New Roman"/>
          <w:bCs/>
          <w:lang w:val="lt-LT"/>
        </w:rPr>
        <w:t xml:space="preserve"> </w:t>
      </w:r>
    </w:p>
    <w:p w14:paraId="716F5278" w14:textId="77777777" w:rsidR="00B232CA" w:rsidRPr="00063E16" w:rsidRDefault="00B232CA" w:rsidP="00B232CA">
      <w:pPr>
        <w:widowControl w:val="0"/>
        <w:overflowPunct w:val="0"/>
        <w:autoSpaceDE w:val="0"/>
        <w:autoSpaceDN w:val="0"/>
        <w:adjustRightInd w:val="0"/>
        <w:jc w:val="both"/>
        <w:rPr>
          <w:rFonts w:ascii="Times New Roman" w:hAnsi="Times New Roman"/>
          <w:lang w:val="lt-LT"/>
        </w:rPr>
      </w:pPr>
      <w:r w:rsidRPr="00063E16">
        <w:rPr>
          <w:rFonts w:ascii="Times New Roman" w:hAnsi="Times New Roman"/>
          <w:lang w:val="lt-LT"/>
        </w:rPr>
        <w:t xml:space="preserve">Jeigu šis greičio ruožas yra atšaukiamas, papildomi taškai suteikiami tuo atveju, jeigu iki greičio </w:t>
      </w:r>
      <w:r w:rsidRPr="00063E16">
        <w:rPr>
          <w:rFonts w:ascii="Times New Roman" w:hAnsi="Times New Roman"/>
          <w:lang w:val="lt-LT"/>
        </w:rPr>
        <w:lastRenderedPageBreak/>
        <w:t xml:space="preserve">ruožo </w:t>
      </w:r>
      <w:r w:rsidR="00ED6FF0" w:rsidRPr="00063E16">
        <w:rPr>
          <w:rFonts w:ascii="Times New Roman" w:hAnsi="Times New Roman"/>
          <w:lang w:val="lt-LT"/>
        </w:rPr>
        <w:t>atšaukimo, startavo ne mažiau 75% Įskaitos dalyvių.</w:t>
      </w:r>
    </w:p>
    <w:p w14:paraId="56BBB144" w14:textId="77777777" w:rsidR="00734181" w:rsidRPr="00063E16" w:rsidRDefault="00ED6FF0" w:rsidP="007A6809">
      <w:pPr>
        <w:widowControl w:val="0"/>
        <w:overflowPunct w:val="0"/>
        <w:autoSpaceDE w:val="0"/>
        <w:autoSpaceDN w:val="0"/>
        <w:adjustRightInd w:val="0"/>
        <w:jc w:val="both"/>
        <w:rPr>
          <w:rFonts w:ascii="Times New Roman" w:hAnsi="Times New Roman"/>
          <w:b/>
          <w:bCs/>
          <w:lang w:val="lt-LT"/>
        </w:rPr>
      </w:pPr>
      <w:r w:rsidRPr="00063E16">
        <w:rPr>
          <w:rFonts w:ascii="Times New Roman" w:hAnsi="Times New Roman"/>
          <w:lang w:val="lt-LT"/>
        </w:rPr>
        <w:t xml:space="preserve">Kuris greičio ruožas bus „Power Stage“ </w:t>
      </w:r>
      <w:r w:rsidR="00B61070" w:rsidRPr="00063E16">
        <w:rPr>
          <w:rFonts w:ascii="Times New Roman" w:hAnsi="Times New Roman"/>
          <w:lang w:val="lt-LT"/>
        </w:rPr>
        <w:t>nustato</w:t>
      </w:r>
      <w:r w:rsidRPr="00063E16">
        <w:rPr>
          <w:rFonts w:ascii="Times New Roman" w:hAnsi="Times New Roman"/>
          <w:lang w:val="lt-LT"/>
        </w:rPr>
        <w:t xml:space="preserve"> Ralio komitetas</w:t>
      </w:r>
      <w:r w:rsidR="00B4138A" w:rsidRPr="00063E16">
        <w:rPr>
          <w:rFonts w:ascii="Times New Roman" w:hAnsi="Times New Roman"/>
          <w:lang w:val="lt-LT"/>
        </w:rPr>
        <w:t xml:space="preserve">, </w:t>
      </w:r>
      <w:r w:rsidR="00B61070" w:rsidRPr="00063E16">
        <w:rPr>
          <w:rFonts w:ascii="Times New Roman" w:hAnsi="Times New Roman"/>
          <w:lang w:val="lt-LT"/>
        </w:rPr>
        <w:t xml:space="preserve">informacija </w:t>
      </w:r>
      <w:r w:rsidR="00B4138A" w:rsidRPr="00063E16">
        <w:rPr>
          <w:rFonts w:ascii="Times New Roman" w:hAnsi="Times New Roman"/>
          <w:lang w:val="lt-LT"/>
        </w:rPr>
        <w:t xml:space="preserve">apie tai skelbiama </w:t>
      </w:r>
      <w:r w:rsidR="000D727D" w:rsidRPr="00063E16">
        <w:rPr>
          <w:rFonts w:ascii="Times New Roman" w:hAnsi="Times New Roman"/>
          <w:lang w:val="lt-LT"/>
        </w:rPr>
        <w:t>LRČ</w:t>
      </w:r>
      <w:r w:rsidR="00B4138A" w:rsidRPr="00063E16">
        <w:rPr>
          <w:rFonts w:ascii="Times New Roman" w:hAnsi="Times New Roman"/>
          <w:lang w:val="lt-LT"/>
        </w:rPr>
        <w:t xml:space="preserve"> etapo papildomuose nuostatuose</w:t>
      </w:r>
      <w:r w:rsidRPr="00063E16">
        <w:rPr>
          <w:rFonts w:ascii="Times New Roman" w:hAnsi="Times New Roman"/>
          <w:lang w:val="lt-LT"/>
        </w:rPr>
        <w:t>.</w:t>
      </w:r>
    </w:p>
    <w:p w14:paraId="798C584A" w14:textId="77777777" w:rsidR="00734181" w:rsidRPr="00063E16" w:rsidRDefault="00734181" w:rsidP="00815DB4">
      <w:pPr>
        <w:widowControl w:val="0"/>
        <w:numPr>
          <w:ilvl w:val="0"/>
          <w:numId w:val="15"/>
        </w:numPr>
        <w:tabs>
          <w:tab w:val="clear" w:pos="720"/>
          <w:tab w:val="num" w:pos="422"/>
        </w:tabs>
        <w:overflowPunct w:val="0"/>
        <w:autoSpaceDE w:val="0"/>
        <w:autoSpaceDN w:val="0"/>
        <w:adjustRightInd w:val="0"/>
        <w:ind w:left="422" w:hanging="422"/>
        <w:jc w:val="both"/>
        <w:rPr>
          <w:rFonts w:ascii="Times New Roman" w:hAnsi="Times New Roman"/>
          <w:b/>
          <w:bCs/>
          <w:lang w:val="lt-LT"/>
        </w:rPr>
      </w:pPr>
      <w:r w:rsidRPr="00063E16">
        <w:rPr>
          <w:rFonts w:ascii="Times New Roman" w:hAnsi="Times New Roman"/>
          <w:b/>
          <w:bCs/>
          <w:lang w:val="lt-LT"/>
        </w:rPr>
        <w:t>Tašk</w:t>
      </w:r>
      <w:r w:rsidR="002F5A29" w:rsidRPr="00063E16">
        <w:rPr>
          <w:rFonts w:ascii="Times New Roman" w:hAnsi="Times New Roman"/>
          <w:b/>
          <w:bCs/>
          <w:lang w:val="lt-LT"/>
        </w:rPr>
        <w:t>ų</w:t>
      </w:r>
      <w:r w:rsidRPr="00063E16">
        <w:rPr>
          <w:rFonts w:ascii="Times New Roman" w:hAnsi="Times New Roman"/>
          <w:b/>
          <w:bCs/>
          <w:lang w:val="lt-LT"/>
        </w:rPr>
        <w:t xml:space="preserve"> skai</w:t>
      </w:r>
      <w:r w:rsidR="002F5A29" w:rsidRPr="00063E16">
        <w:rPr>
          <w:rFonts w:ascii="Times New Roman" w:hAnsi="Times New Roman"/>
          <w:b/>
          <w:bCs/>
          <w:lang w:val="lt-LT"/>
        </w:rPr>
        <w:t>č</w:t>
      </w:r>
      <w:r w:rsidRPr="00063E16">
        <w:rPr>
          <w:rFonts w:ascii="Times New Roman" w:hAnsi="Times New Roman"/>
          <w:b/>
          <w:bCs/>
          <w:lang w:val="lt-LT"/>
        </w:rPr>
        <w:t xml:space="preserve">iavimas pasibaigus </w:t>
      </w:r>
      <w:r w:rsidR="000D727D" w:rsidRPr="00063E16">
        <w:rPr>
          <w:rFonts w:ascii="Times New Roman" w:hAnsi="Times New Roman"/>
          <w:b/>
          <w:bCs/>
          <w:lang w:val="lt-LT"/>
        </w:rPr>
        <w:t>LRČ</w:t>
      </w:r>
      <w:r w:rsidRPr="00063E16">
        <w:rPr>
          <w:rFonts w:ascii="Times New Roman" w:hAnsi="Times New Roman"/>
          <w:b/>
          <w:bCs/>
          <w:lang w:val="lt-LT"/>
        </w:rPr>
        <w:t xml:space="preserve">: </w:t>
      </w:r>
    </w:p>
    <w:p w14:paraId="1823FFE1" w14:textId="77777777" w:rsidR="00531574" w:rsidRPr="00063E16" w:rsidRDefault="00734181" w:rsidP="00531574">
      <w:pPr>
        <w:jc w:val="both"/>
        <w:rPr>
          <w:rFonts w:ascii="Times New Roman" w:eastAsia="Times New Roman" w:hAnsi="Times New Roman"/>
          <w:lang w:val="lt-LT"/>
        </w:rPr>
      </w:pPr>
      <w:r w:rsidRPr="00063E16">
        <w:rPr>
          <w:rFonts w:ascii="Times New Roman" w:hAnsi="Times New Roman"/>
          <w:b/>
          <w:bCs/>
          <w:lang w:val="lt-LT"/>
        </w:rPr>
        <w:t>6.2.1</w:t>
      </w:r>
      <w:r w:rsidRPr="00063E16">
        <w:rPr>
          <w:rFonts w:ascii="Times New Roman" w:hAnsi="Times New Roman"/>
          <w:lang w:val="lt-LT"/>
        </w:rPr>
        <w:t xml:space="preserve">. Pasibaigus </w:t>
      </w:r>
      <w:r w:rsidR="000D727D" w:rsidRPr="00063E16">
        <w:rPr>
          <w:rFonts w:ascii="Times New Roman" w:hAnsi="Times New Roman"/>
          <w:lang w:val="lt-LT"/>
        </w:rPr>
        <w:t>LRČ</w:t>
      </w:r>
      <w:r w:rsidRPr="00063E16">
        <w:rPr>
          <w:rFonts w:ascii="Times New Roman" w:hAnsi="Times New Roman"/>
          <w:lang w:val="lt-LT"/>
        </w:rPr>
        <w:t>, įskaitų I vairuotojams ir II vairuotojams sumuojam</w:t>
      </w:r>
      <w:r w:rsidR="00531574" w:rsidRPr="00063E16">
        <w:rPr>
          <w:rFonts w:ascii="Times New Roman" w:hAnsi="Times New Roman"/>
          <w:lang w:val="lt-LT"/>
        </w:rPr>
        <w:t xml:space="preserve">a taškų suma iš jam geriausių  šešių įvykusių etapų. Tačiau šis etapų kiekis </w:t>
      </w:r>
      <w:r w:rsidR="0085366B" w:rsidRPr="00063E16">
        <w:rPr>
          <w:rFonts w:ascii="Times New Roman" w:hAnsi="Times New Roman"/>
          <w:lang w:val="lt-LT"/>
        </w:rPr>
        <w:t xml:space="preserve">yra </w:t>
      </w:r>
      <w:r w:rsidR="00531574" w:rsidRPr="00063E16">
        <w:rPr>
          <w:rFonts w:ascii="Times New Roman" w:hAnsi="Times New Roman"/>
          <w:lang w:val="lt-LT"/>
        </w:rPr>
        <w:t xml:space="preserve">mažinamas tiek, kiek etapų </w:t>
      </w:r>
      <w:r w:rsidR="0085366B" w:rsidRPr="00063E16">
        <w:rPr>
          <w:rFonts w:ascii="Times New Roman" w:hAnsi="Times New Roman"/>
          <w:lang w:val="lt-LT"/>
        </w:rPr>
        <w:t>vairuotojas</w:t>
      </w:r>
      <w:r w:rsidR="00531574" w:rsidRPr="00063E16">
        <w:rPr>
          <w:rFonts w:ascii="Times New Roman" w:hAnsi="Times New Roman"/>
          <w:lang w:val="lt-LT"/>
        </w:rPr>
        <w:t xml:space="preserve"> yra diskvalifikuojamas/pašalinamas.</w:t>
      </w:r>
    </w:p>
    <w:p w14:paraId="381C0AEB" w14:textId="77777777" w:rsidR="00734181" w:rsidRPr="00063E16" w:rsidRDefault="00734181" w:rsidP="002F5A29">
      <w:pPr>
        <w:widowControl w:val="0"/>
        <w:overflowPunct w:val="0"/>
        <w:autoSpaceDE w:val="0"/>
        <w:autoSpaceDN w:val="0"/>
        <w:adjustRightInd w:val="0"/>
        <w:ind w:left="2"/>
        <w:jc w:val="both"/>
        <w:rPr>
          <w:rFonts w:ascii="Times New Roman" w:hAnsi="Times New Roman"/>
          <w:lang w:val="lt-LT"/>
        </w:rPr>
      </w:pPr>
      <w:r w:rsidRPr="00063E16">
        <w:rPr>
          <w:rFonts w:ascii="Times New Roman" w:hAnsi="Times New Roman"/>
          <w:b/>
          <w:bCs/>
          <w:lang w:val="lt-LT"/>
        </w:rPr>
        <w:t xml:space="preserve">6.2.2. </w:t>
      </w:r>
      <w:r w:rsidR="00815DB4" w:rsidRPr="00063E16">
        <w:rPr>
          <w:rFonts w:ascii="Times New Roman" w:hAnsi="Times New Roman"/>
          <w:lang w:val="lt-LT"/>
        </w:rPr>
        <w:t xml:space="preserve">2016 </w:t>
      </w:r>
      <w:r w:rsidRPr="00063E16">
        <w:rPr>
          <w:rFonts w:ascii="Times New Roman" w:hAnsi="Times New Roman"/>
          <w:lang w:val="lt-LT"/>
        </w:rPr>
        <w:t xml:space="preserve">m. </w:t>
      </w:r>
      <w:r w:rsidR="000D727D" w:rsidRPr="00063E16">
        <w:rPr>
          <w:rFonts w:ascii="Times New Roman" w:hAnsi="Times New Roman"/>
          <w:lang w:val="lt-LT"/>
        </w:rPr>
        <w:t>LRČ</w:t>
      </w:r>
      <w:r w:rsidRPr="00063E16">
        <w:rPr>
          <w:rFonts w:ascii="Times New Roman" w:hAnsi="Times New Roman"/>
          <w:b/>
          <w:bCs/>
          <w:lang w:val="lt-LT"/>
        </w:rPr>
        <w:t xml:space="preserve"> </w:t>
      </w:r>
      <w:r w:rsidRPr="00063E16">
        <w:rPr>
          <w:rFonts w:ascii="Times New Roman" w:hAnsi="Times New Roman"/>
          <w:lang w:val="lt-LT"/>
        </w:rPr>
        <w:t>asmeninėse I vairuotojų</w:t>
      </w:r>
      <w:r w:rsidRPr="00063E16">
        <w:rPr>
          <w:rFonts w:ascii="Times New Roman" w:hAnsi="Times New Roman"/>
          <w:b/>
          <w:bCs/>
          <w:lang w:val="lt-LT"/>
        </w:rPr>
        <w:t xml:space="preserve"> </w:t>
      </w:r>
      <w:r w:rsidRPr="00063E16">
        <w:rPr>
          <w:rFonts w:ascii="Times New Roman" w:hAnsi="Times New Roman"/>
          <w:lang w:val="lt-LT"/>
        </w:rPr>
        <w:t>ir II vairuotojų įskaitose laikomas</w:t>
      </w:r>
      <w:r w:rsidRPr="00063E16">
        <w:rPr>
          <w:rFonts w:ascii="Times New Roman" w:hAnsi="Times New Roman"/>
          <w:b/>
          <w:bCs/>
          <w:lang w:val="lt-LT"/>
        </w:rPr>
        <w:t xml:space="preserve"> </w:t>
      </w:r>
      <w:r w:rsidRPr="00063E16">
        <w:rPr>
          <w:rFonts w:ascii="Times New Roman" w:hAnsi="Times New Roman"/>
          <w:lang w:val="lt-LT"/>
        </w:rPr>
        <w:t>įvykusiu, jei</w:t>
      </w:r>
      <w:r w:rsidRPr="00063E16">
        <w:rPr>
          <w:rFonts w:ascii="Times New Roman" w:hAnsi="Times New Roman"/>
          <w:b/>
          <w:bCs/>
          <w:lang w:val="lt-LT"/>
        </w:rPr>
        <w:t xml:space="preserve"> </w:t>
      </w:r>
      <w:r w:rsidRPr="00063E16">
        <w:rPr>
          <w:rFonts w:ascii="Times New Roman" w:hAnsi="Times New Roman"/>
          <w:lang w:val="lt-LT"/>
        </w:rPr>
        <w:t>ne</w:t>
      </w:r>
      <w:r w:rsidR="00815DB4" w:rsidRPr="00063E16">
        <w:rPr>
          <w:rFonts w:ascii="Times New Roman" w:hAnsi="Times New Roman"/>
          <w:lang w:val="lt-LT"/>
        </w:rPr>
        <w:t xml:space="preserve"> </w:t>
      </w:r>
      <w:r w:rsidRPr="00063E16">
        <w:rPr>
          <w:rFonts w:ascii="Times New Roman" w:hAnsi="Times New Roman"/>
          <w:lang w:val="lt-LT"/>
        </w:rPr>
        <w:t>mažiau 4 (keturiu</w:t>
      </w:r>
      <w:r w:rsidR="002F5A29" w:rsidRPr="00063E16">
        <w:rPr>
          <w:rFonts w:ascii="Times New Roman" w:hAnsi="Times New Roman"/>
          <w:lang w:val="lt-LT"/>
        </w:rPr>
        <w:t>ose) etapuose</w:t>
      </w:r>
      <w:r w:rsidR="00815DB4" w:rsidRPr="00063E16">
        <w:rPr>
          <w:rFonts w:ascii="Times New Roman" w:hAnsi="Times New Roman"/>
          <w:lang w:val="lt-LT"/>
        </w:rPr>
        <w:t xml:space="preserve"> </w:t>
      </w:r>
      <w:r w:rsidR="002F5A29" w:rsidRPr="00063E16">
        <w:rPr>
          <w:rFonts w:ascii="Times New Roman" w:hAnsi="Times New Roman"/>
          <w:lang w:val="lt-LT"/>
        </w:rPr>
        <w:t>dalyvavo ne</w:t>
      </w:r>
      <w:r w:rsidR="00815DB4" w:rsidRPr="00063E16">
        <w:rPr>
          <w:rFonts w:ascii="Times New Roman" w:hAnsi="Times New Roman"/>
          <w:lang w:val="lt-LT"/>
        </w:rPr>
        <w:t xml:space="preserve"> </w:t>
      </w:r>
      <w:r w:rsidR="002F5A29" w:rsidRPr="00063E16">
        <w:rPr>
          <w:rFonts w:ascii="Times New Roman" w:hAnsi="Times New Roman"/>
          <w:lang w:val="lt-LT"/>
        </w:rPr>
        <w:t>mažia</w:t>
      </w:r>
      <w:r w:rsidRPr="00063E16">
        <w:rPr>
          <w:rFonts w:ascii="Times New Roman" w:hAnsi="Times New Roman"/>
          <w:lang w:val="lt-LT"/>
        </w:rPr>
        <w:t>u 4 (keturi) dalyviai.</w:t>
      </w:r>
    </w:p>
    <w:p w14:paraId="26DBAB58" w14:textId="77777777" w:rsidR="002F5A29" w:rsidRPr="00063E16" w:rsidRDefault="00734181" w:rsidP="002F5A29">
      <w:pPr>
        <w:widowControl w:val="0"/>
        <w:autoSpaceDE w:val="0"/>
        <w:autoSpaceDN w:val="0"/>
        <w:adjustRightInd w:val="0"/>
        <w:rPr>
          <w:rFonts w:ascii="Times New Roman" w:hAnsi="Times New Roman"/>
          <w:b/>
          <w:bCs/>
          <w:lang w:val="lt-LT"/>
        </w:rPr>
      </w:pPr>
      <w:bookmarkStart w:id="6" w:name="page9"/>
      <w:bookmarkEnd w:id="6"/>
      <w:r w:rsidRPr="00063E16">
        <w:rPr>
          <w:rFonts w:ascii="Times New Roman" w:hAnsi="Times New Roman"/>
          <w:b/>
          <w:bCs/>
          <w:lang w:val="lt-LT"/>
        </w:rPr>
        <w:t>6.3. Komandin</w:t>
      </w:r>
      <w:r w:rsidR="00815DB4" w:rsidRPr="00063E16">
        <w:rPr>
          <w:rFonts w:ascii="Times New Roman" w:hAnsi="Times New Roman"/>
          <w:b/>
          <w:bCs/>
          <w:lang w:val="lt-LT"/>
        </w:rPr>
        <w:t>ė</w:t>
      </w:r>
      <w:r w:rsidRPr="00063E16">
        <w:rPr>
          <w:rFonts w:ascii="Times New Roman" w:hAnsi="Times New Roman"/>
          <w:b/>
          <w:bCs/>
          <w:lang w:val="lt-LT"/>
        </w:rPr>
        <w:t xml:space="preserve">s </w:t>
      </w:r>
      <w:r w:rsidR="00815DB4" w:rsidRPr="00063E16">
        <w:rPr>
          <w:rFonts w:ascii="Times New Roman" w:hAnsi="Times New Roman"/>
          <w:b/>
          <w:bCs/>
          <w:lang w:val="lt-LT"/>
        </w:rPr>
        <w:t>įs</w:t>
      </w:r>
      <w:r w:rsidRPr="00063E16">
        <w:rPr>
          <w:rFonts w:ascii="Times New Roman" w:hAnsi="Times New Roman"/>
          <w:b/>
          <w:bCs/>
          <w:lang w:val="lt-LT"/>
        </w:rPr>
        <w:t xml:space="preserve">kaitos skirstomos </w:t>
      </w:r>
      <w:r w:rsidR="002F5A29" w:rsidRPr="00063E16">
        <w:rPr>
          <w:rFonts w:ascii="Times New Roman" w:hAnsi="Times New Roman"/>
          <w:b/>
          <w:bCs/>
          <w:lang w:val="lt-LT"/>
        </w:rPr>
        <w:t>į</w:t>
      </w:r>
      <w:r w:rsidRPr="00063E16">
        <w:rPr>
          <w:rFonts w:ascii="Times New Roman" w:hAnsi="Times New Roman"/>
          <w:b/>
          <w:bCs/>
          <w:lang w:val="lt-LT"/>
        </w:rPr>
        <w:t xml:space="preserve"> Etapo komandin</w:t>
      </w:r>
      <w:r w:rsidR="00815DB4" w:rsidRPr="00063E16">
        <w:rPr>
          <w:rFonts w:ascii="Times New Roman" w:hAnsi="Times New Roman"/>
          <w:b/>
          <w:bCs/>
          <w:lang w:val="lt-LT"/>
        </w:rPr>
        <w:t>ę</w:t>
      </w:r>
      <w:r w:rsidR="002F5A29" w:rsidRPr="00063E16">
        <w:rPr>
          <w:rFonts w:ascii="Times New Roman" w:hAnsi="Times New Roman"/>
          <w:b/>
          <w:bCs/>
          <w:lang w:val="lt-LT"/>
        </w:rPr>
        <w:t xml:space="preserve"> į</w:t>
      </w:r>
      <w:r w:rsidRPr="00063E16">
        <w:rPr>
          <w:rFonts w:ascii="Times New Roman" w:hAnsi="Times New Roman"/>
          <w:b/>
          <w:bCs/>
          <w:lang w:val="lt-LT"/>
        </w:rPr>
        <w:t>skait</w:t>
      </w:r>
      <w:r w:rsidR="00815DB4" w:rsidRPr="00063E16">
        <w:rPr>
          <w:rFonts w:ascii="Times New Roman" w:hAnsi="Times New Roman"/>
          <w:b/>
          <w:bCs/>
          <w:lang w:val="lt-LT"/>
        </w:rPr>
        <w:t>ą</w:t>
      </w:r>
      <w:r w:rsidRPr="00063E16">
        <w:rPr>
          <w:rFonts w:ascii="Times New Roman" w:hAnsi="Times New Roman"/>
          <w:b/>
          <w:bCs/>
          <w:lang w:val="lt-LT"/>
        </w:rPr>
        <w:t xml:space="preserve"> ir </w:t>
      </w:r>
      <w:r w:rsidR="000D727D" w:rsidRPr="00063E16">
        <w:rPr>
          <w:rFonts w:ascii="Times New Roman" w:hAnsi="Times New Roman"/>
          <w:b/>
          <w:bCs/>
          <w:lang w:val="lt-LT"/>
        </w:rPr>
        <w:t>LRČ</w:t>
      </w:r>
      <w:r w:rsidRPr="00063E16">
        <w:rPr>
          <w:rFonts w:ascii="Times New Roman" w:hAnsi="Times New Roman"/>
          <w:b/>
          <w:bCs/>
          <w:lang w:val="lt-LT"/>
        </w:rPr>
        <w:t xml:space="preserve"> komandin</w:t>
      </w:r>
      <w:r w:rsidR="00815DB4" w:rsidRPr="00063E16">
        <w:rPr>
          <w:rFonts w:ascii="Times New Roman" w:hAnsi="Times New Roman"/>
          <w:b/>
          <w:bCs/>
          <w:lang w:val="lt-LT"/>
        </w:rPr>
        <w:t>ę</w:t>
      </w:r>
      <w:r w:rsidRPr="00063E16">
        <w:rPr>
          <w:rFonts w:ascii="Times New Roman" w:hAnsi="Times New Roman"/>
          <w:lang w:val="lt-LT"/>
        </w:rPr>
        <w:t xml:space="preserve"> </w:t>
      </w:r>
      <w:r w:rsidR="00815DB4" w:rsidRPr="00063E16">
        <w:rPr>
          <w:rFonts w:ascii="Times New Roman" w:hAnsi="Times New Roman"/>
          <w:b/>
          <w:bCs/>
          <w:lang w:val="lt-LT"/>
        </w:rPr>
        <w:t>įs</w:t>
      </w:r>
      <w:r w:rsidRPr="00063E16">
        <w:rPr>
          <w:rFonts w:ascii="Times New Roman" w:hAnsi="Times New Roman"/>
          <w:b/>
          <w:bCs/>
          <w:lang w:val="lt-LT"/>
        </w:rPr>
        <w:t>kait</w:t>
      </w:r>
      <w:r w:rsidR="00815DB4" w:rsidRPr="00063E16">
        <w:rPr>
          <w:rFonts w:ascii="Times New Roman" w:hAnsi="Times New Roman"/>
          <w:b/>
          <w:bCs/>
          <w:lang w:val="lt-LT"/>
        </w:rPr>
        <w:t>ą</w:t>
      </w:r>
      <w:r w:rsidRPr="00063E16">
        <w:rPr>
          <w:rFonts w:ascii="Times New Roman" w:hAnsi="Times New Roman"/>
          <w:b/>
          <w:bCs/>
          <w:lang w:val="lt-LT"/>
        </w:rPr>
        <w:t xml:space="preserve">. </w:t>
      </w:r>
    </w:p>
    <w:p w14:paraId="54491DDE" w14:textId="77777777" w:rsidR="00734181" w:rsidRPr="00063E16" w:rsidRDefault="00734181" w:rsidP="002F5A29">
      <w:pPr>
        <w:widowControl w:val="0"/>
        <w:overflowPunct w:val="0"/>
        <w:autoSpaceDE w:val="0"/>
        <w:autoSpaceDN w:val="0"/>
        <w:adjustRightInd w:val="0"/>
        <w:ind w:left="2" w:right="480"/>
        <w:rPr>
          <w:rFonts w:ascii="Times New Roman" w:hAnsi="Times New Roman"/>
          <w:lang w:val="lt-LT"/>
        </w:rPr>
      </w:pPr>
      <w:r w:rsidRPr="00063E16">
        <w:rPr>
          <w:rFonts w:ascii="Times New Roman" w:hAnsi="Times New Roman"/>
          <w:b/>
          <w:bCs/>
          <w:lang w:val="lt-LT"/>
        </w:rPr>
        <w:t xml:space="preserve">6.3.1 </w:t>
      </w:r>
      <w:r w:rsidRPr="00063E16">
        <w:rPr>
          <w:rFonts w:ascii="Times New Roman" w:hAnsi="Times New Roman"/>
          <w:lang w:val="lt-LT"/>
        </w:rPr>
        <w:t>Etapo komandinė įskaita vedama pagal ekipažų</w:t>
      </w:r>
      <w:r w:rsidRPr="00063E16">
        <w:rPr>
          <w:rFonts w:ascii="Times New Roman" w:hAnsi="Times New Roman"/>
          <w:b/>
          <w:bCs/>
          <w:lang w:val="lt-LT"/>
        </w:rPr>
        <w:t xml:space="preserve"> </w:t>
      </w:r>
      <w:r w:rsidRPr="00063E16">
        <w:rPr>
          <w:rFonts w:ascii="Times New Roman" w:hAnsi="Times New Roman"/>
          <w:lang w:val="lt-LT"/>
        </w:rPr>
        <w:t>surinktų</w:t>
      </w:r>
      <w:r w:rsidRPr="00063E16">
        <w:rPr>
          <w:rFonts w:ascii="Times New Roman" w:hAnsi="Times New Roman"/>
          <w:b/>
          <w:bCs/>
          <w:lang w:val="lt-LT"/>
        </w:rPr>
        <w:t xml:space="preserve"> </w:t>
      </w:r>
      <w:r w:rsidRPr="00063E16">
        <w:rPr>
          <w:rFonts w:ascii="Times New Roman" w:hAnsi="Times New Roman"/>
          <w:lang w:val="lt-LT"/>
        </w:rPr>
        <w:t>komandinių</w:t>
      </w:r>
      <w:r w:rsidRPr="00063E16">
        <w:rPr>
          <w:rFonts w:ascii="Times New Roman" w:hAnsi="Times New Roman"/>
          <w:b/>
          <w:bCs/>
          <w:lang w:val="lt-LT"/>
        </w:rPr>
        <w:t xml:space="preserve"> </w:t>
      </w:r>
      <w:r w:rsidRPr="00063E16">
        <w:rPr>
          <w:rFonts w:ascii="Times New Roman" w:hAnsi="Times New Roman"/>
          <w:lang w:val="lt-LT"/>
        </w:rPr>
        <w:t>taškų</w:t>
      </w:r>
      <w:r w:rsidRPr="00063E16">
        <w:rPr>
          <w:rFonts w:ascii="Times New Roman" w:hAnsi="Times New Roman"/>
          <w:b/>
          <w:bCs/>
          <w:lang w:val="lt-LT"/>
        </w:rPr>
        <w:t xml:space="preserve"> </w:t>
      </w:r>
      <w:r w:rsidRPr="00063E16">
        <w:rPr>
          <w:rFonts w:ascii="Times New Roman" w:hAnsi="Times New Roman"/>
          <w:lang w:val="lt-LT"/>
        </w:rPr>
        <w:t>sumą.</w:t>
      </w:r>
    </w:p>
    <w:p w14:paraId="140BB1C1" w14:textId="77777777" w:rsidR="00734181" w:rsidRPr="007A6809" w:rsidRDefault="00734181" w:rsidP="007A6809">
      <w:pPr>
        <w:widowControl w:val="0"/>
        <w:numPr>
          <w:ilvl w:val="0"/>
          <w:numId w:val="16"/>
        </w:numPr>
        <w:overflowPunct w:val="0"/>
        <w:autoSpaceDE w:val="0"/>
        <w:autoSpaceDN w:val="0"/>
        <w:adjustRightInd w:val="0"/>
        <w:ind w:left="722" w:hanging="722"/>
        <w:jc w:val="both"/>
        <w:rPr>
          <w:rFonts w:ascii="Times New Roman" w:hAnsi="Times New Roman"/>
          <w:b/>
          <w:bCs/>
          <w:lang w:val="lt-LT"/>
        </w:rPr>
      </w:pPr>
      <w:r w:rsidRPr="00063E16">
        <w:rPr>
          <w:rFonts w:ascii="Times New Roman" w:hAnsi="Times New Roman"/>
          <w:b/>
          <w:bCs/>
          <w:lang w:val="lt-LT"/>
        </w:rPr>
        <w:t>Komandos tašk</w:t>
      </w:r>
      <w:r w:rsidR="00815DB4" w:rsidRPr="00063E16">
        <w:rPr>
          <w:rFonts w:ascii="Times New Roman" w:hAnsi="Times New Roman"/>
          <w:b/>
          <w:bCs/>
          <w:lang w:val="lt-LT"/>
        </w:rPr>
        <w:t>ų</w:t>
      </w:r>
      <w:r w:rsidRPr="00063E16">
        <w:rPr>
          <w:rFonts w:ascii="Times New Roman" w:hAnsi="Times New Roman"/>
          <w:b/>
          <w:bCs/>
          <w:lang w:val="lt-LT"/>
        </w:rPr>
        <w:t xml:space="preserve"> sum</w:t>
      </w:r>
      <w:r w:rsidR="007A6809">
        <w:rPr>
          <w:rFonts w:ascii="Times New Roman" w:hAnsi="Times New Roman"/>
          <w:b/>
          <w:bCs/>
          <w:lang w:val="lt-LT"/>
        </w:rPr>
        <w:t>os</w:t>
      </w:r>
      <w:r w:rsidRPr="00063E16">
        <w:rPr>
          <w:rFonts w:ascii="Times New Roman" w:hAnsi="Times New Roman"/>
          <w:b/>
          <w:bCs/>
          <w:lang w:val="lt-LT"/>
        </w:rPr>
        <w:t xml:space="preserve"> </w:t>
      </w:r>
      <w:r w:rsidRPr="00063E16">
        <w:rPr>
          <w:rFonts w:ascii="Times New Roman" w:hAnsi="Times New Roman"/>
          <w:lang w:val="lt-LT"/>
        </w:rPr>
        <w:t>skaiči</w:t>
      </w:r>
      <w:r w:rsidR="007A6809">
        <w:rPr>
          <w:rFonts w:ascii="Times New Roman" w:hAnsi="Times New Roman"/>
          <w:lang w:val="lt-LT"/>
        </w:rPr>
        <w:t>uojamos</w:t>
      </w:r>
      <w:r w:rsidR="007A6809" w:rsidRPr="007A6809">
        <w:rPr>
          <w:rFonts w:ascii="Times New Roman" w:hAnsi="Times New Roman"/>
          <w:lang w:val="lt-LT"/>
        </w:rPr>
        <w:t xml:space="preserve"> </w:t>
      </w:r>
      <w:r w:rsidR="007A6809" w:rsidRPr="00063E16">
        <w:rPr>
          <w:rFonts w:ascii="Times New Roman" w:hAnsi="Times New Roman"/>
          <w:lang w:val="lt-LT"/>
        </w:rPr>
        <w:t>sumuoja</w:t>
      </w:r>
      <w:r w:rsidR="007A6809">
        <w:rPr>
          <w:rFonts w:ascii="Times New Roman" w:hAnsi="Times New Roman"/>
          <w:lang w:val="lt-LT"/>
        </w:rPr>
        <w:t>nt</w:t>
      </w:r>
      <w:r w:rsidR="007A6809" w:rsidRPr="00063E16">
        <w:rPr>
          <w:rFonts w:ascii="Times New Roman" w:hAnsi="Times New Roman"/>
          <w:lang w:val="lt-LT"/>
        </w:rPr>
        <w:t xml:space="preserve"> </w:t>
      </w:r>
      <w:r w:rsidR="007A6809">
        <w:rPr>
          <w:rFonts w:ascii="Times New Roman" w:hAnsi="Times New Roman"/>
          <w:b/>
          <w:bCs/>
          <w:lang w:val="lt-LT"/>
        </w:rPr>
        <w:t>visų</w:t>
      </w:r>
      <w:r w:rsidR="007A6809" w:rsidRPr="00063E16">
        <w:rPr>
          <w:rFonts w:ascii="Times New Roman" w:hAnsi="Times New Roman"/>
          <w:lang w:val="lt-LT"/>
        </w:rPr>
        <w:t xml:space="preserve"> ekipažų (iš „Komandinėje paraiškoje“ pateiktų trijų ekipažų) etape pelnyti taškai Įskaitose.</w:t>
      </w:r>
    </w:p>
    <w:p w14:paraId="1FAF065E" w14:textId="77777777" w:rsidR="00734181" w:rsidRPr="00063E16" w:rsidRDefault="00CF1C20" w:rsidP="00CF1C20">
      <w:pPr>
        <w:widowControl w:val="0"/>
        <w:overflowPunct w:val="0"/>
        <w:autoSpaceDE w:val="0"/>
        <w:autoSpaceDN w:val="0"/>
        <w:adjustRightInd w:val="0"/>
        <w:jc w:val="both"/>
        <w:rPr>
          <w:rFonts w:ascii="Times New Roman" w:hAnsi="Times New Roman"/>
          <w:lang w:val="lt-LT"/>
        </w:rPr>
      </w:pPr>
      <w:r w:rsidRPr="00063E16">
        <w:rPr>
          <w:rFonts w:ascii="Times New Roman" w:hAnsi="Times New Roman"/>
          <w:b/>
          <w:bCs/>
          <w:lang w:val="lt-LT"/>
        </w:rPr>
        <w:t xml:space="preserve">6.3.1.2 </w:t>
      </w:r>
      <w:r w:rsidR="00734181" w:rsidRPr="00063E16">
        <w:rPr>
          <w:rFonts w:ascii="Times New Roman" w:hAnsi="Times New Roman"/>
          <w:lang w:val="lt-LT"/>
        </w:rPr>
        <w:t xml:space="preserve">Komandos vieta </w:t>
      </w:r>
      <w:r w:rsidR="000D727D" w:rsidRPr="00063E16">
        <w:rPr>
          <w:rFonts w:ascii="Times New Roman" w:hAnsi="Times New Roman"/>
          <w:lang w:val="lt-LT"/>
        </w:rPr>
        <w:t>LRČ</w:t>
      </w:r>
      <w:r w:rsidR="00734181" w:rsidRPr="00063E16">
        <w:rPr>
          <w:rFonts w:ascii="Times New Roman" w:hAnsi="Times New Roman"/>
          <w:lang w:val="lt-LT"/>
        </w:rPr>
        <w:t xml:space="preserve"> etape nustatoma pagal didžiaus</w:t>
      </w:r>
      <w:r w:rsidR="002F5A29" w:rsidRPr="00063E16">
        <w:rPr>
          <w:rFonts w:ascii="Times New Roman" w:hAnsi="Times New Roman"/>
          <w:lang w:val="lt-LT"/>
        </w:rPr>
        <w:t>ią „Komandinių taškų“ sum</w:t>
      </w:r>
      <w:r w:rsidR="00734181" w:rsidRPr="00063E16">
        <w:rPr>
          <w:rFonts w:ascii="Times New Roman" w:hAnsi="Times New Roman"/>
          <w:lang w:val="lt-LT"/>
        </w:rPr>
        <w:t>ą,</w:t>
      </w:r>
      <w:r w:rsidRPr="00063E16">
        <w:rPr>
          <w:rFonts w:ascii="Times New Roman" w:hAnsi="Times New Roman"/>
          <w:b/>
          <w:bCs/>
          <w:lang w:val="lt-LT"/>
        </w:rPr>
        <w:t xml:space="preserve"> </w:t>
      </w:r>
      <w:r w:rsidR="00734181" w:rsidRPr="00063E16">
        <w:rPr>
          <w:rFonts w:ascii="Times New Roman" w:hAnsi="Times New Roman"/>
          <w:lang w:val="lt-LT"/>
        </w:rPr>
        <w:t xml:space="preserve">Komandoms, </w:t>
      </w:r>
      <w:r w:rsidR="000D727D" w:rsidRPr="00063E16">
        <w:rPr>
          <w:rFonts w:ascii="Times New Roman" w:hAnsi="Times New Roman"/>
          <w:lang w:val="lt-LT"/>
        </w:rPr>
        <w:t>LRČ</w:t>
      </w:r>
      <w:r w:rsidR="00734181" w:rsidRPr="00063E16">
        <w:rPr>
          <w:rFonts w:ascii="Times New Roman" w:hAnsi="Times New Roman"/>
          <w:lang w:val="lt-LT"/>
        </w:rPr>
        <w:t xml:space="preserve"> etape surinkusioms vienodą taškų sumą, aukštesnė vieta skiriama komandai,</w:t>
      </w:r>
      <w:r w:rsidRPr="00063E16">
        <w:rPr>
          <w:rFonts w:ascii="Times New Roman" w:hAnsi="Times New Roman"/>
          <w:lang w:val="lt-LT"/>
        </w:rPr>
        <w:t xml:space="preserve"> </w:t>
      </w:r>
      <w:r w:rsidR="00734181" w:rsidRPr="00063E16">
        <w:rPr>
          <w:rFonts w:ascii="Times New Roman" w:hAnsi="Times New Roman"/>
          <w:lang w:val="lt-LT"/>
        </w:rPr>
        <w:t>kurios ekipažai užėmė daugiau aukštesnių vietų Įskaitose I vairuotojams.</w:t>
      </w:r>
    </w:p>
    <w:p w14:paraId="1894020B" w14:textId="77777777" w:rsidR="00734181" w:rsidRPr="00063E16" w:rsidRDefault="00734181" w:rsidP="00CF1C20">
      <w:pPr>
        <w:widowControl w:val="0"/>
        <w:overflowPunct w:val="0"/>
        <w:autoSpaceDE w:val="0"/>
        <w:autoSpaceDN w:val="0"/>
        <w:adjustRightInd w:val="0"/>
        <w:ind w:left="2"/>
        <w:jc w:val="both"/>
        <w:rPr>
          <w:rFonts w:ascii="Times New Roman" w:hAnsi="Times New Roman"/>
          <w:lang w:val="lt-LT"/>
        </w:rPr>
      </w:pPr>
      <w:r w:rsidRPr="00063E16">
        <w:rPr>
          <w:rFonts w:ascii="Times New Roman" w:hAnsi="Times New Roman"/>
          <w:b/>
          <w:bCs/>
          <w:lang w:val="lt-LT"/>
        </w:rPr>
        <w:t xml:space="preserve">6.3.1.3 </w:t>
      </w:r>
      <w:r w:rsidRPr="00063E16">
        <w:rPr>
          <w:rFonts w:ascii="Times New Roman" w:hAnsi="Times New Roman"/>
          <w:lang w:val="lt-LT"/>
        </w:rPr>
        <w:t xml:space="preserve">Komandai pagal </w:t>
      </w:r>
      <w:r w:rsidR="000D727D" w:rsidRPr="00063E16">
        <w:rPr>
          <w:rFonts w:ascii="Times New Roman" w:hAnsi="Times New Roman"/>
          <w:lang w:val="lt-LT"/>
        </w:rPr>
        <w:t>LRČ</w:t>
      </w:r>
      <w:r w:rsidRPr="00063E16">
        <w:rPr>
          <w:rFonts w:ascii="Times New Roman" w:hAnsi="Times New Roman"/>
          <w:b/>
          <w:bCs/>
          <w:lang w:val="lt-LT"/>
        </w:rPr>
        <w:t xml:space="preserve"> </w:t>
      </w:r>
      <w:r w:rsidRPr="00063E16">
        <w:rPr>
          <w:rFonts w:ascii="Times New Roman" w:hAnsi="Times New Roman"/>
          <w:lang w:val="lt-LT"/>
        </w:rPr>
        <w:t>etape užimtą</w:t>
      </w:r>
      <w:r w:rsidRPr="00063E16">
        <w:rPr>
          <w:rFonts w:ascii="Times New Roman" w:hAnsi="Times New Roman"/>
          <w:b/>
          <w:bCs/>
          <w:lang w:val="lt-LT"/>
        </w:rPr>
        <w:t xml:space="preserve"> </w:t>
      </w:r>
      <w:r w:rsidRPr="00063E16">
        <w:rPr>
          <w:rFonts w:ascii="Times New Roman" w:hAnsi="Times New Roman"/>
          <w:lang w:val="lt-LT"/>
        </w:rPr>
        <w:t>vietą</w:t>
      </w:r>
      <w:r w:rsidRPr="00063E16">
        <w:rPr>
          <w:rFonts w:ascii="Times New Roman" w:hAnsi="Times New Roman"/>
          <w:b/>
          <w:bCs/>
          <w:lang w:val="lt-LT"/>
        </w:rPr>
        <w:t xml:space="preserve"> </w:t>
      </w:r>
      <w:r w:rsidRPr="00063E16">
        <w:rPr>
          <w:rFonts w:ascii="Times New Roman" w:hAnsi="Times New Roman"/>
          <w:lang w:val="lt-LT"/>
        </w:rPr>
        <w:t>pagal 6.1.1 punktą</w:t>
      </w:r>
      <w:r w:rsidRPr="00063E16">
        <w:rPr>
          <w:rFonts w:ascii="Times New Roman" w:hAnsi="Times New Roman"/>
          <w:b/>
          <w:bCs/>
          <w:lang w:val="lt-LT"/>
        </w:rPr>
        <w:t xml:space="preserve"> </w:t>
      </w:r>
      <w:r w:rsidRPr="00063E16">
        <w:rPr>
          <w:rFonts w:ascii="Times New Roman" w:hAnsi="Times New Roman"/>
          <w:lang w:val="lt-LT"/>
        </w:rPr>
        <w:t>skiriami</w:t>
      </w:r>
      <w:r w:rsidRPr="00063E16">
        <w:rPr>
          <w:rFonts w:ascii="Times New Roman" w:hAnsi="Times New Roman"/>
          <w:b/>
          <w:bCs/>
          <w:lang w:val="lt-LT"/>
        </w:rPr>
        <w:t xml:space="preserve"> </w:t>
      </w:r>
      <w:r w:rsidR="000D727D" w:rsidRPr="00063E16">
        <w:rPr>
          <w:rFonts w:ascii="Times New Roman" w:hAnsi="Times New Roman"/>
          <w:b/>
          <w:bCs/>
          <w:lang w:val="lt-LT"/>
        </w:rPr>
        <w:t>LRČ</w:t>
      </w:r>
      <w:r w:rsidRPr="00063E16">
        <w:rPr>
          <w:rFonts w:ascii="Times New Roman" w:hAnsi="Times New Roman"/>
          <w:b/>
          <w:bCs/>
          <w:lang w:val="lt-LT"/>
        </w:rPr>
        <w:t xml:space="preserve"> etapo</w:t>
      </w:r>
      <w:r w:rsidR="00CF1C20" w:rsidRPr="00063E16">
        <w:rPr>
          <w:rFonts w:ascii="Times New Roman" w:hAnsi="Times New Roman"/>
          <w:b/>
          <w:bCs/>
          <w:lang w:val="lt-LT"/>
        </w:rPr>
        <w:t xml:space="preserve"> </w:t>
      </w:r>
      <w:r w:rsidRPr="00063E16">
        <w:rPr>
          <w:rFonts w:ascii="Times New Roman" w:hAnsi="Times New Roman"/>
          <w:b/>
          <w:bCs/>
          <w:lang w:val="lt-LT"/>
        </w:rPr>
        <w:t>komandin</w:t>
      </w:r>
      <w:r w:rsidR="002F5A29" w:rsidRPr="00063E16">
        <w:rPr>
          <w:rFonts w:ascii="Times New Roman" w:hAnsi="Times New Roman"/>
          <w:b/>
          <w:bCs/>
          <w:lang w:val="lt-LT"/>
        </w:rPr>
        <w:t>ė</w:t>
      </w:r>
      <w:r w:rsidRPr="00063E16">
        <w:rPr>
          <w:rFonts w:ascii="Times New Roman" w:hAnsi="Times New Roman"/>
          <w:b/>
          <w:bCs/>
          <w:lang w:val="lt-LT"/>
        </w:rPr>
        <w:t xml:space="preserve">s </w:t>
      </w:r>
      <w:r w:rsidR="00CF1C20" w:rsidRPr="00063E16">
        <w:rPr>
          <w:rFonts w:ascii="Times New Roman" w:hAnsi="Times New Roman"/>
          <w:b/>
          <w:bCs/>
          <w:lang w:val="lt-LT"/>
        </w:rPr>
        <w:t>įs</w:t>
      </w:r>
      <w:r w:rsidRPr="00063E16">
        <w:rPr>
          <w:rFonts w:ascii="Times New Roman" w:hAnsi="Times New Roman"/>
          <w:b/>
          <w:bCs/>
          <w:lang w:val="lt-LT"/>
        </w:rPr>
        <w:t>kaitos taškai.</w:t>
      </w:r>
    </w:p>
    <w:p w14:paraId="011F14D3" w14:textId="77777777" w:rsidR="00734181" w:rsidRPr="00063E16" w:rsidRDefault="00734181" w:rsidP="002F5A29">
      <w:pPr>
        <w:widowControl w:val="0"/>
        <w:autoSpaceDE w:val="0"/>
        <w:autoSpaceDN w:val="0"/>
        <w:adjustRightInd w:val="0"/>
        <w:ind w:left="2"/>
        <w:rPr>
          <w:rFonts w:ascii="Times New Roman" w:hAnsi="Times New Roman"/>
          <w:lang w:val="lt-LT"/>
        </w:rPr>
      </w:pPr>
      <w:r w:rsidRPr="00063E16">
        <w:rPr>
          <w:rFonts w:ascii="Times New Roman" w:hAnsi="Times New Roman"/>
          <w:b/>
          <w:bCs/>
          <w:lang w:val="lt-LT"/>
        </w:rPr>
        <w:t xml:space="preserve">6.3.2. </w:t>
      </w:r>
      <w:r w:rsidR="000D727D" w:rsidRPr="00063E16">
        <w:rPr>
          <w:rFonts w:ascii="Times New Roman" w:hAnsi="Times New Roman"/>
          <w:b/>
          <w:bCs/>
          <w:lang w:val="lt-LT"/>
        </w:rPr>
        <w:t>LRČ</w:t>
      </w:r>
      <w:r w:rsidRPr="00063E16">
        <w:rPr>
          <w:rFonts w:ascii="Times New Roman" w:hAnsi="Times New Roman"/>
          <w:b/>
          <w:bCs/>
          <w:lang w:val="lt-LT"/>
        </w:rPr>
        <w:t xml:space="preserve"> komand</w:t>
      </w:r>
      <w:r w:rsidR="002F5A29" w:rsidRPr="00063E16">
        <w:rPr>
          <w:rFonts w:ascii="Times New Roman" w:hAnsi="Times New Roman"/>
          <w:b/>
          <w:bCs/>
          <w:lang w:val="lt-LT"/>
        </w:rPr>
        <w:t>ų</w:t>
      </w:r>
      <w:r w:rsidRPr="00063E16">
        <w:rPr>
          <w:rFonts w:ascii="Times New Roman" w:hAnsi="Times New Roman"/>
          <w:b/>
          <w:bCs/>
          <w:lang w:val="lt-LT"/>
        </w:rPr>
        <w:t xml:space="preserve"> vietos nustatymas.</w:t>
      </w:r>
    </w:p>
    <w:p w14:paraId="206E984E" w14:textId="77777777" w:rsidR="00734181" w:rsidRPr="00063E16" w:rsidRDefault="00734181" w:rsidP="002F5A29">
      <w:pPr>
        <w:widowControl w:val="0"/>
        <w:overflowPunct w:val="0"/>
        <w:autoSpaceDE w:val="0"/>
        <w:autoSpaceDN w:val="0"/>
        <w:adjustRightInd w:val="0"/>
        <w:ind w:left="2"/>
        <w:rPr>
          <w:rFonts w:ascii="Times New Roman" w:hAnsi="Times New Roman"/>
          <w:lang w:val="lt-LT"/>
        </w:rPr>
      </w:pPr>
      <w:r w:rsidRPr="00063E16">
        <w:rPr>
          <w:rFonts w:ascii="Times New Roman" w:hAnsi="Times New Roman"/>
          <w:b/>
          <w:bCs/>
          <w:lang w:val="lt-LT"/>
        </w:rPr>
        <w:t xml:space="preserve">6.3.2.1 </w:t>
      </w:r>
      <w:r w:rsidRPr="00063E16">
        <w:rPr>
          <w:rFonts w:ascii="Times New Roman" w:hAnsi="Times New Roman"/>
          <w:lang w:val="lt-LT"/>
        </w:rPr>
        <w:t>Galutinė</w:t>
      </w:r>
      <w:r w:rsidRPr="00063E16">
        <w:rPr>
          <w:rFonts w:ascii="Times New Roman" w:hAnsi="Times New Roman"/>
          <w:b/>
          <w:bCs/>
          <w:lang w:val="lt-LT"/>
        </w:rPr>
        <w:t xml:space="preserve"> </w:t>
      </w:r>
      <w:r w:rsidRPr="00063E16">
        <w:rPr>
          <w:rFonts w:ascii="Times New Roman" w:hAnsi="Times New Roman"/>
          <w:lang w:val="lt-LT"/>
        </w:rPr>
        <w:t>komandų</w:t>
      </w:r>
      <w:r w:rsidRPr="00063E16">
        <w:rPr>
          <w:rFonts w:ascii="Times New Roman" w:hAnsi="Times New Roman"/>
          <w:b/>
          <w:bCs/>
          <w:lang w:val="lt-LT"/>
        </w:rPr>
        <w:t xml:space="preserve"> </w:t>
      </w:r>
      <w:r w:rsidRPr="00063E16">
        <w:rPr>
          <w:rFonts w:ascii="Times New Roman" w:hAnsi="Times New Roman"/>
          <w:lang w:val="lt-LT"/>
        </w:rPr>
        <w:t xml:space="preserve">vieta </w:t>
      </w:r>
      <w:r w:rsidR="000D727D" w:rsidRPr="00063E16">
        <w:rPr>
          <w:rFonts w:ascii="Times New Roman" w:hAnsi="Times New Roman"/>
          <w:lang w:val="lt-LT"/>
        </w:rPr>
        <w:t>LRČ</w:t>
      </w:r>
      <w:r w:rsidRPr="00063E16">
        <w:rPr>
          <w:rFonts w:ascii="Times New Roman" w:hAnsi="Times New Roman"/>
          <w:b/>
          <w:bCs/>
          <w:lang w:val="lt-LT"/>
        </w:rPr>
        <w:t xml:space="preserve"> </w:t>
      </w:r>
      <w:r w:rsidRPr="00063E16">
        <w:rPr>
          <w:rFonts w:ascii="Times New Roman" w:hAnsi="Times New Roman"/>
          <w:lang w:val="lt-LT"/>
        </w:rPr>
        <w:t>nustatoma pagal didžiausią</w:t>
      </w:r>
      <w:r w:rsidRPr="00063E16">
        <w:rPr>
          <w:rFonts w:ascii="Times New Roman" w:hAnsi="Times New Roman"/>
          <w:b/>
          <w:bCs/>
          <w:lang w:val="lt-LT"/>
        </w:rPr>
        <w:t xml:space="preserve"> </w:t>
      </w:r>
      <w:r w:rsidRPr="00063E16">
        <w:rPr>
          <w:rFonts w:ascii="Times New Roman" w:hAnsi="Times New Roman"/>
          <w:lang w:val="lt-LT"/>
        </w:rPr>
        <w:t>visų</w:t>
      </w:r>
      <w:r w:rsidRPr="00063E16">
        <w:rPr>
          <w:rFonts w:ascii="Times New Roman" w:hAnsi="Times New Roman"/>
          <w:b/>
          <w:bCs/>
          <w:lang w:val="lt-LT"/>
        </w:rPr>
        <w:t xml:space="preserve"> </w:t>
      </w:r>
      <w:r w:rsidRPr="00063E16">
        <w:rPr>
          <w:rFonts w:ascii="Times New Roman" w:hAnsi="Times New Roman"/>
          <w:lang w:val="lt-LT"/>
        </w:rPr>
        <w:t>etapų</w:t>
      </w:r>
      <w:r w:rsidRPr="00063E16">
        <w:rPr>
          <w:rFonts w:ascii="Times New Roman" w:hAnsi="Times New Roman"/>
          <w:b/>
          <w:bCs/>
          <w:lang w:val="lt-LT"/>
        </w:rPr>
        <w:t xml:space="preserve"> </w:t>
      </w:r>
      <w:r w:rsidRPr="00063E16">
        <w:rPr>
          <w:rFonts w:ascii="Times New Roman" w:hAnsi="Times New Roman"/>
          <w:lang w:val="lt-LT"/>
        </w:rPr>
        <w:t>komandinių įskaitų</w:t>
      </w:r>
      <w:r w:rsidR="00CF1C20" w:rsidRPr="00063E16">
        <w:rPr>
          <w:rFonts w:ascii="Times New Roman" w:hAnsi="Times New Roman"/>
          <w:b/>
          <w:bCs/>
          <w:lang w:val="lt-LT"/>
        </w:rPr>
        <w:t xml:space="preserve"> </w:t>
      </w:r>
      <w:r w:rsidRPr="00063E16">
        <w:rPr>
          <w:rFonts w:ascii="Times New Roman" w:hAnsi="Times New Roman"/>
          <w:lang w:val="lt-LT"/>
        </w:rPr>
        <w:t>taškų</w:t>
      </w:r>
      <w:r w:rsidRPr="00063E16">
        <w:rPr>
          <w:rFonts w:ascii="Times New Roman" w:hAnsi="Times New Roman"/>
          <w:b/>
          <w:bCs/>
          <w:lang w:val="lt-LT"/>
        </w:rPr>
        <w:t xml:space="preserve"> </w:t>
      </w:r>
      <w:r w:rsidRPr="00063E16">
        <w:rPr>
          <w:rFonts w:ascii="Times New Roman" w:hAnsi="Times New Roman"/>
          <w:lang w:val="lt-LT"/>
        </w:rPr>
        <w:t xml:space="preserve">sumą. </w:t>
      </w:r>
    </w:p>
    <w:p w14:paraId="4DD59DE9" w14:textId="77777777" w:rsidR="002F5A29" w:rsidRPr="00063E16" w:rsidRDefault="002F5A29" w:rsidP="002F5A29">
      <w:pPr>
        <w:widowControl w:val="0"/>
        <w:autoSpaceDE w:val="0"/>
        <w:autoSpaceDN w:val="0"/>
        <w:adjustRightInd w:val="0"/>
        <w:rPr>
          <w:rFonts w:ascii="Times New Roman" w:hAnsi="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997"/>
      </w:tblGrid>
      <w:tr w:rsidR="002F5A29" w:rsidRPr="00063E16" w14:paraId="0831443D" w14:textId="77777777" w:rsidTr="000E5098">
        <w:tc>
          <w:tcPr>
            <w:tcW w:w="9997" w:type="dxa"/>
            <w:shd w:val="clear" w:color="auto" w:fill="CCCCCC"/>
          </w:tcPr>
          <w:p w14:paraId="1717D41E" w14:textId="77777777" w:rsidR="002F5A29" w:rsidRPr="00063E16" w:rsidRDefault="002F5A29" w:rsidP="000E5098">
            <w:pPr>
              <w:widowControl w:val="0"/>
              <w:autoSpaceDE w:val="0"/>
              <w:autoSpaceDN w:val="0"/>
              <w:adjustRightInd w:val="0"/>
              <w:rPr>
                <w:rFonts w:ascii="Times New Roman" w:hAnsi="Times New Roman"/>
                <w:lang w:val="lt-LT"/>
              </w:rPr>
            </w:pPr>
            <w:r w:rsidRPr="00063E16">
              <w:rPr>
                <w:rFonts w:ascii="Times New Roman" w:hAnsi="Times New Roman"/>
                <w:b/>
                <w:bCs/>
                <w:sz w:val="28"/>
                <w:szCs w:val="28"/>
                <w:lang w:val="lt-LT"/>
              </w:rPr>
              <w:t xml:space="preserve">7. </w:t>
            </w:r>
            <w:r w:rsidR="000D727D" w:rsidRPr="00063E16">
              <w:rPr>
                <w:rFonts w:ascii="Times New Roman" w:hAnsi="Times New Roman"/>
                <w:b/>
                <w:bCs/>
                <w:sz w:val="28"/>
                <w:szCs w:val="28"/>
                <w:lang w:val="lt-LT"/>
              </w:rPr>
              <w:t>LRČ</w:t>
            </w:r>
            <w:r w:rsidRPr="00063E16">
              <w:rPr>
                <w:rFonts w:ascii="Times New Roman" w:hAnsi="Times New Roman"/>
                <w:b/>
                <w:bCs/>
                <w:sz w:val="28"/>
                <w:szCs w:val="28"/>
                <w:lang w:val="lt-LT"/>
              </w:rPr>
              <w:t xml:space="preserve"> ETAPŲ PRAVEDIMAS</w:t>
            </w:r>
          </w:p>
        </w:tc>
      </w:tr>
    </w:tbl>
    <w:p w14:paraId="65139A9F" w14:textId="77777777" w:rsidR="00734181" w:rsidRPr="00063E16" w:rsidRDefault="00734181" w:rsidP="002F5A29">
      <w:pPr>
        <w:widowControl w:val="0"/>
        <w:autoSpaceDE w:val="0"/>
        <w:autoSpaceDN w:val="0"/>
        <w:adjustRightInd w:val="0"/>
        <w:rPr>
          <w:rFonts w:ascii="Times New Roman" w:hAnsi="Times New Roman"/>
          <w:b/>
          <w:bCs/>
          <w:lang w:val="lt-LT"/>
        </w:rPr>
      </w:pPr>
    </w:p>
    <w:p w14:paraId="3C1FA406" w14:textId="77777777" w:rsidR="00734181" w:rsidRPr="00063E16" w:rsidRDefault="000D727D" w:rsidP="002F5A29">
      <w:pPr>
        <w:widowControl w:val="0"/>
        <w:numPr>
          <w:ilvl w:val="0"/>
          <w:numId w:val="20"/>
        </w:numPr>
        <w:tabs>
          <w:tab w:val="clear" w:pos="720"/>
          <w:tab w:val="num" w:pos="527"/>
        </w:tabs>
        <w:overflowPunct w:val="0"/>
        <w:autoSpaceDE w:val="0"/>
        <w:autoSpaceDN w:val="0"/>
        <w:adjustRightInd w:val="0"/>
        <w:ind w:left="2" w:firstLine="0"/>
        <w:jc w:val="both"/>
        <w:rPr>
          <w:rFonts w:ascii="Times New Roman" w:hAnsi="Times New Roman"/>
          <w:b/>
          <w:bCs/>
          <w:lang w:val="lt-LT"/>
        </w:rPr>
      </w:pPr>
      <w:r w:rsidRPr="00063E16">
        <w:rPr>
          <w:rFonts w:ascii="Times New Roman" w:hAnsi="Times New Roman"/>
          <w:lang w:val="lt-LT"/>
        </w:rPr>
        <w:t>LRČ</w:t>
      </w:r>
      <w:r w:rsidR="00734181" w:rsidRPr="00063E16">
        <w:rPr>
          <w:rFonts w:ascii="Times New Roman" w:hAnsi="Times New Roman"/>
          <w:lang w:val="lt-LT"/>
        </w:rPr>
        <w:t xml:space="preserve"> etapą pagal Ralio komiteto nustatytas sąlygas vykdo Ralio komiteto patvirtintas Organizatorius. </w:t>
      </w:r>
    </w:p>
    <w:p w14:paraId="24E440FD" w14:textId="77777777" w:rsidR="00734181" w:rsidRPr="00063E16" w:rsidRDefault="000D727D" w:rsidP="00EA620D">
      <w:pPr>
        <w:widowControl w:val="0"/>
        <w:numPr>
          <w:ilvl w:val="0"/>
          <w:numId w:val="20"/>
        </w:numPr>
        <w:tabs>
          <w:tab w:val="clear" w:pos="720"/>
          <w:tab w:val="num" w:pos="422"/>
        </w:tabs>
        <w:overflowPunct w:val="0"/>
        <w:autoSpaceDE w:val="0"/>
        <w:autoSpaceDN w:val="0"/>
        <w:adjustRightInd w:val="0"/>
        <w:ind w:left="422" w:hanging="422"/>
        <w:jc w:val="both"/>
        <w:rPr>
          <w:rFonts w:ascii="Times New Roman" w:hAnsi="Times New Roman"/>
          <w:b/>
          <w:bCs/>
          <w:lang w:val="lt-LT"/>
        </w:rPr>
      </w:pPr>
      <w:r w:rsidRPr="00063E16">
        <w:rPr>
          <w:rFonts w:ascii="Times New Roman" w:hAnsi="Times New Roman"/>
          <w:lang w:val="lt-LT"/>
        </w:rPr>
        <w:t>LRČ</w:t>
      </w:r>
      <w:r w:rsidR="00734181" w:rsidRPr="00063E16">
        <w:rPr>
          <w:rFonts w:ascii="Times New Roman" w:hAnsi="Times New Roman"/>
          <w:lang w:val="lt-LT"/>
        </w:rPr>
        <w:t xml:space="preserve"> etapo greičio ruožų (toliau</w:t>
      </w:r>
      <w:r w:rsidR="00EA620D" w:rsidRPr="00063E16">
        <w:rPr>
          <w:rFonts w:ascii="Times New Roman" w:hAnsi="Times New Roman"/>
          <w:lang w:val="lt-LT"/>
        </w:rPr>
        <w:t xml:space="preserve"> – </w:t>
      </w:r>
      <w:r w:rsidR="00734181" w:rsidRPr="00063E16">
        <w:rPr>
          <w:rFonts w:ascii="Times New Roman" w:hAnsi="Times New Roman"/>
          <w:lang w:val="lt-LT"/>
        </w:rPr>
        <w:t xml:space="preserve">GR) privalomas bendras ilgis turi būti: </w:t>
      </w:r>
    </w:p>
    <w:p w14:paraId="639DF656" w14:textId="77777777" w:rsidR="00734181" w:rsidRPr="00063E16" w:rsidRDefault="00734181" w:rsidP="002F5A29">
      <w:pPr>
        <w:widowControl w:val="0"/>
        <w:numPr>
          <w:ilvl w:val="2"/>
          <w:numId w:val="20"/>
        </w:numPr>
        <w:tabs>
          <w:tab w:val="clear" w:pos="2160"/>
          <w:tab w:val="num" w:pos="722"/>
        </w:tabs>
        <w:overflowPunct w:val="0"/>
        <w:autoSpaceDE w:val="0"/>
        <w:autoSpaceDN w:val="0"/>
        <w:adjustRightInd w:val="0"/>
        <w:ind w:left="722" w:firstLine="0"/>
        <w:jc w:val="both"/>
        <w:rPr>
          <w:rFonts w:ascii="Times New Roman" w:hAnsi="Times New Roman"/>
          <w:lang w:val="lt-LT"/>
        </w:rPr>
      </w:pPr>
      <w:r w:rsidRPr="00063E16">
        <w:rPr>
          <w:rFonts w:ascii="Times New Roman" w:hAnsi="Times New Roman"/>
          <w:lang w:val="lt-LT"/>
        </w:rPr>
        <w:t>Dviejų dienų ralyje – ne mažiau 100 km ir ne daugiau 150 km</w:t>
      </w:r>
      <w:r w:rsidR="00690FCB" w:rsidRPr="00063E16">
        <w:rPr>
          <w:rFonts w:ascii="Times New Roman" w:hAnsi="Times New Roman"/>
          <w:lang w:val="lt-LT"/>
        </w:rPr>
        <w:t xml:space="preserve"> (pirmą</w:t>
      </w:r>
      <w:r w:rsidR="00D208F2" w:rsidRPr="00063E16">
        <w:rPr>
          <w:rFonts w:ascii="Times New Roman" w:hAnsi="Times New Roman"/>
          <w:lang w:val="lt-LT"/>
        </w:rPr>
        <w:t>ją</w:t>
      </w:r>
      <w:r w:rsidR="00690FCB" w:rsidRPr="00063E16">
        <w:rPr>
          <w:rFonts w:ascii="Times New Roman" w:hAnsi="Times New Roman"/>
          <w:lang w:val="lt-LT"/>
        </w:rPr>
        <w:t xml:space="preserve"> ralio dieną – ne mažiau nei 30 km)</w:t>
      </w:r>
      <w:r w:rsidRPr="00063E16">
        <w:rPr>
          <w:rFonts w:ascii="Times New Roman" w:hAnsi="Times New Roman"/>
          <w:lang w:val="lt-LT"/>
        </w:rPr>
        <w:t xml:space="preserve">. </w:t>
      </w:r>
    </w:p>
    <w:p w14:paraId="3E002592" w14:textId="77777777" w:rsidR="00734181" w:rsidRPr="00063E16" w:rsidRDefault="00734181" w:rsidP="002F5A29">
      <w:pPr>
        <w:widowControl w:val="0"/>
        <w:numPr>
          <w:ilvl w:val="2"/>
          <w:numId w:val="20"/>
        </w:numPr>
        <w:tabs>
          <w:tab w:val="clear" w:pos="2160"/>
          <w:tab w:val="num" w:pos="722"/>
        </w:tabs>
        <w:overflowPunct w:val="0"/>
        <w:autoSpaceDE w:val="0"/>
        <w:autoSpaceDN w:val="0"/>
        <w:adjustRightInd w:val="0"/>
        <w:ind w:left="722" w:firstLine="0"/>
        <w:jc w:val="both"/>
        <w:rPr>
          <w:rFonts w:ascii="Times New Roman" w:hAnsi="Times New Roman"/>
          <w:lang w:val="lt-LT"/>
        </w:rPr>
      </w:pPr>
      <w:r w:rsidRPr="00063E16">
        <w:rPr>
          <w:rFonts w:ascii="Times New Roman" w:hAnsi="Times New Roman"/>
          <w:lang w:val="lt-LT"/>
        </w:rPr>
        <w:t xml:space="preserve">Vienos dienos ralyje – ne mažiau 80 km ir ne daugiau 110 km. </w:t>
      </w:r>
    </w:p>
    <w:p w14:paraId="26AE3432" w14:textId="77777777" w:rsidR="00734181" w:rsidRPr="00063E16" w:rsidRDefault="00734181" w:rsidP="00B94FFE">
      <w:pPr>
        <w:widowControl w:val="0"/>
        <w:overflowPunct w:val="0"/>
        <w:autoSpaceDE w:val="0"/>
        <w:autoSpaceDN w:val="0"/>
        <w:adjustRightInd w:val="0"/>
        <w:jc w:val="both"/>
        <w:rPr>
          <w:rFonts w:ascii="Times New Roman" w:hAnsi="Times New Roman"/>
          <w:lang w:val="lt-LT"/>
        </w:rPr>
      </w:pPr>
      <w:r w:rsidRPr="00063E16">
        <w:rPr>
          <w:rFonts w:ascii="Times New Roman" w:hAnsi="Times New Roman"/>
          <w:lang w:val="lt-LT"/>
        </w:rPr>
        <w:t>GR negali pilnai ar dalinai kartotis daugiau kaip du kartus. Šio punkto reikalavimams gali būti</w:t>
      </w:r>
      <w:r w:rsidR="00B94FFE" w:rsidRPr="00063E16">
        <w:rPr>
          <w:rFonts w:ascii="Times New Roman" w:hAnsi="Times New Roman"/>
          <w:lang w:val="lt-LT"/>
        </w:rPr>
        <w:t xml:space="preserve"> t</w:t>
      </w:r>
      <w:r w:rsidRPr="00063E16">
        <w:rPr>
          <w:rFonts w:ascii="Times New Roman" w:hAnsi="Times New Roman"/>
          <w:lang w:val="lt-LT"/>
        </w:rPr>
        <w:t>aikomos išimtys, tačiau tik išskirtiniais atvejais, patvirtintais Ralio komiteto.</w:t>
      </w:r>
    </w:p>
    <w:p w14:paraId="04153A0F" w14:textId="77777777" w:rsidR="000A5EF6" w:rsidRPr="00063E16" w:rsidRDefault="000A5EF6" w:rsidP="00B94FFE">
      <w:pPr>
        <w:widowControl w:val="0"/>
        <w:overflowPunct w:val="0"/>
        <w:autoSpaceDE w:val="0"/>
        <w:autoSpaceDN w:val="0"/>
        <w:adjustRightInd w:val="0"/>
        <w:jc w:val="both"/>
        <w:rPr>
          <w:rFonts w:ascii="Times New Roman" w:hAnsi="Times New Roman"/>
          <w:lang w:val="lt-LT"/>
        </w:rPr>
      </w:pPr>
      <w:r w:rsidRPr="00063E16">
        <w:rPr>
          <w:rFonts w:ascii="Times New Roman" w:hAnsi="Times New Roman"/>
          <w:lang w:val="lt-LT"/>
        </w:rPr>
        <w:t>Maksimalus greičio ruožų ilgis tarp dviejų serviso parkų gali būti ne didesnis nei 80 km.</w:t>
      </w:r>
    </w:p>
    <w:p w14:paraId="3D610766" w14:textId="77777777" w:rsidR="00B94FFE" w:rsidRPr="00063E16" w:rsidRDefault="00734181" w:rsidP="002F5A29">
      <w:pPr>
        <w:widowControl w:val="0"/>
        <w:numPr>
          <w:ilvl w:val="0"/>
          <w:numId w:val="21"/>
        </w:numPr>
        <w:tabs>
          <w:tab w:val="clear" w:pos="720"/>
          <w:tab w:val="num" w:pos="494"/>
        </w:tabs>
        <w:overflowPunct w:val="0"/>
        <w:autoSpaceDE w:val="0"/>
        <w:autoSpaceDN w:val="0"/>
        <w:adjustRightInd w:val="0"/>
        <w:ind w:left="2" w:firstLine="0"/>
        <w:jc w:val="both"/>
        <w:rPr>
          <w:rFonts w:ascii="Times New Roman" w:hAnsi="Times New Roman"/>
          <w:b/>
          <w:bCs/>
          <w:lang w:val="lt-LT"/>
        </w:rPr>
      </w:pPr>
      <w:r w:rsidRPr="00063E16">
        <w:rPr>
          <w:rFonts w:ascii="Times New Roman" w:hAnsi="Times New Roman"/>
          <w:lang w:val="lt-LT"/>
        </w:rPr>
        <w:t xml:space="preserve">Kiekvienas </w:t>
      </w:r>
      <w:r w:rsidR="000D727D" w:rsidRPr="00063E16">
        <w:rPr>
          <w:rFonts w:ascii="Times New Roman" w:hAnsi="Times New Roman"/>
          <w:lang w:val="lt-LT"/>
        </w:rPr>
        <w:t>LRČ</w:t>
      </w:r>
      <w:r w:rsidRPr="00063E16">
        <w:rPr>
          <w:rFonts w:ascii="Times New Roman" w:hAnsi="Times New Roman"/>
          <w:lang w:val="lt-LT"/>
        </w:rPr>
        <w:t xml:space="preserve"> etapas pravedamas pagal Organizatoriaus parengtus ir su Ralio</w:t>
      </w:r>
      <w:r w:rsidR="00654B3A" w:rsidRPr="00063E16">
        <w:rPr>
          <w:rFonts w:ascii="Times New Roman" w:hAnsi="Times New Roman"/>
          <w:lang w:val="lt-LT"/>
        </w:rPr>
        <w:t xml:space="preserve"> komitetu</w:t>
      </w:r>
      <w:r w:rsidRPr="00063E16">
        <w:rPr>
          <w:rFonts w:ascii="Times New Roman" w:hAnsi="Times New Roman"/>
          <w:lang w:val="lt-LT"/>
        </w:rPr>
        <w:t xml:space="preserve"> bei LASF generaliniu sekretoriumi suderintus Papildomus nuostatus. Papildomi nuostatai turi būti pateikti suderinimui ne vėliau kaip </w:t>
      </w:r>
      <w:r w:rsidRPr="00063E16">
        <w:rPr>
          <w:rFonts w:ascii="Times New Roman" w:hAnsi="Times New Roman"/>
          <w:b/>
          <w:bCs/>
          <w:lang w:val="lt-LT"/>
        </w:rPr>
        <w:t>6 (šešios)</w:t>
      </w:r>
      <w:r w:rsidRPr="00063E16">
        <w:rPr>
          <w:rFonts w:ascii="Times New Roman" w:hAnsi="Times New Roman"/>
          <w:lang w:val="lt-LT"/>
        </w:rPr>
        <w:t xml:space="preserve"> savaitės iki atitinkamo </w:t>
      </w:r>
      <w:r w:rsidR="000D727D" w:rsidRPr="00063E16">
        <w:rPr>
          <w:rFonts w:ascii="Times New Roman" w:hAnsi="Times New Roman"/>
          <w:lang w:val="lt-LT"/>
        </w:rPr>
        <w:t>LRČ</w:t>
      </w:r>
      <w:r w:rsidRPr="00063E16">
        <w:rPr>
          <w:rFonts w:ascii="Times New Roman" w:hAnsi="Times New Roman"/>
          <w:lang w:val="lt-LT"/>
        </w:rPr>
        <w:t xml:space="preserve"> etapo pradžios. Suderinti Papildomi nuostatai turi būti paskelbti LASF ir/ar Organizatoriaus internetiniuose puslapiuose ne vėliau kaip </w:t>
      </w:r>
      <w:r w:rsidRPr="00063E16">
        <w:rPr>
          <w:rFonts w:ascii="Times New Roman" w:hAnsi="Times New Roman"/>
          <w:b/>
          <w:bCs/>
          <w:lang w:val="lt-LT"/>
        </w:rPr>
        <w:t>4 (keturios)</w:t>
      </w:r>
      <w:r w:rsidRPr="00063E16">
        <w:rPr>
          <w:rFonts w:ascii="Times New Roman" w:hAnsi="Times New Roman"/>
          <w:lang w:val="lt-LT"/>
        </w:rPr>
        <w:t xml:space="preserve"> savaitės iki atitinkamo </w:t>
      </w:r>
      <w:r w:rsidR="000D727D" w:rsidRPr="00063E16">
        <w:rPr>
          <w:rFonts w:ascii="Times New Roman" w:hAnsi="Times New Roman"/>
          <w:lang w:val="lt-LT"/>
        </w:rPr>
        <w:t>LRČ</w:t>
      </w:r>
      <w:r w:rsidRPr="00063E16">
        <w:rPr>
          <w:rFonts w:ascii="Times New Roman" w:hAnsi="Times New Roman"/>
          <w:lang w:val="lt-LT"/>
        </w:rPr>
        <w:t xml:space="preserve"> etapo pradžios. </w:t>
      </w:r>
    </w:p>
    <w:p w14:paraId="4E65A580" w14:textId="77777777" w:rsidR="00734181" w:rsidRPr="00063E16" w:rsidRDefault="000D727D" w:rsidP="00B94FFE">
      <w:pPr>
        <w:widowControl w:val="0"/>
        <w:numPr>
          <w:ilvl w:val="0"/>
          <w:numId w:val="21"/>
        </w:numPr>
        <w:tabs>
          <w:tab w:val="clear" w:pos="720"/>
          <w:tab w:val="num" w:pos="494"/>
        </w:tabs>
        <w:overflowPunct w:val="0"/>
        <w:autoSpaceDE w:val="0"/>
        <w:autoSpaceDN w:val="0"/>
        <w:adjustRightInd w:val="0"/>
        <w:ind w:left="2" w:firstLine="0"/>
        <w:jc w:val="both"/>
        <w:rPr>
          <w:rFonts w:ascii="Times New Roman" w:hAnsi="Times New Roman"/>
          <w:b/>
          <w:bCs/>
          <w:lang w:val="lt-LT"/>
        </w:rPr>
      </w:pPr>
      <w:r w:rsidRPr="00063E16">
        <w:rPr>
          <w:rFonts w:ascii="Times New Roman" w:hAnsi="Times New Roman"/>
          <w:lang w:val="lt-LT"/>
        </w:rPr>
        <w:t>LRČ</w:t>
      </w:r>
      <w:r w:rsidR="00734181" w:rsidRPr="00063E16">
        <w:rPr>
          <w:rFonts w:ascii="Times New Roman" w:hAnsi="Times New Roman"/>
          <w:lang w:val="lt-LT"/>
        </w:rPr>
        <w:t xml:space="preserve"> etapo starto tvarka. </w:t>
      </w:r>
    </w:p>
    <w:p w14:paraId="2C8B0A59" w14:textId="77777777" w:rsidR="00734181" w:rsidRPr="00063E16" w:rsidRDefault="00734181" w:rsidP="00973E13">
      <w:pPr>
        <w:shd w:val="clear" w:color="auto" w:fill="FFFFFF"/>
        <w:jc w:val="both"/>
        <w:rPr>
          <w:rFonts w:ascii="Times New Roman" w:eastAsia="Times New Roman" w:hAnsi="Times New Roman"/>
          <w:color w:val="073763"/>
          <w:lang w:val="lt-LT"/>
        </w:rPr>
      </w:pPr>
      <w:r w:rsidRPr="00063E16">
        <w:rPr>
          <w:rFonts w:ascii="Times New Roman" w:hAnsi="Times New Roman"/>
          <w:b/>
          <w:bCs/>
          <w:lang w:val="lt-LT"/>
        </w:rPr>
        <w:t>7.4.1.</w:t>
      </w:r>
      <w:r w:rsidR="00B94FFE" w:rsidRPr="00063E16">
        <w:rPr>
          <w:rFonts w:ascii="Times New Roman" w:hAnsi="Times New Roman"/>
          <w:b/>
          <w:bCs/>
          <w:lang w:val="lt-LT"/>
        </w:rPr>
        <w:t xml:space="preserve"> </w:t>
      </w:r>
      <w:r w:rsidRPr="00063E16">
        <w:rPr>
          <w:rFonts w:ascii="Times New Roman" w:hAnsi="Times New Roman"/>
          <w:lang w:val="lt-LT"/>
        </w:rPr>
        <w:t xml:space="preserve">1-o ralio rato </w:t>
      </w:r>
      <w:r w:rsidR="00973E13" w:rsidRPr="00063E16">
        <w:rPr>
          <w:rFonts w:ascii="Times New Roman" w:eastAsia="Arial Unicode MS" w:hAnsi="Arial Unicode MS"/>
          <w:color w:val="073763"/>
          <w:lang w:val="lt-LT"/>
        </w:rPr>
        <w:t>​</w:t>
      </w:r>
      <w:r w:rsidR="00973E13" w:rsidRPr="00063E16">
        <w:rPr>
          <w:rFonts w:ascii="Times New Roman" w:eastAsia="Arial Unicode MS" w:hAnsi="Times New Roman"/>
          <w:color w:val="073763"/>
          <w:lang w:val="lt-LT"/>
        </w:rPr>
        <w:t>p</w:t>
      </w:r>
      <w:r w:rsidR="00973E13" w:rsidRPr="00063E16">
        <w:rPr>
          <w:rFonts w:ascii="Times New Roman" w:eastAsia="Times New Roman" w:hAnsi="Times New Roman"/>
          <w:color w:val="222222"/>
          <w:shd w:val="clear" w:color="auto" w:fill="FFFFFF"/>
          <w:lang w:val="lt-LT"/>
        </w:rPr>
        <w:t>reliminarią starto tvarką, remiantis ekipažų realiu greičiu, sudaro organizatorius. FIA Priority vairuotojų starto vieta skiriama neatsižvelgiant į jų realų greitį. Galutinę starto tvarką sudaro ir patvirtina RK. </w:t>
      </w:r>
    </w:p>
    <w:p w14:paraId="6D18D2EB" w14:textId="77777777" w:rsidR="008F32D6" w:rsidRPr="00063E16" w:rsidRDefault="00734181" w:rsidP="002F5A29">
      <w:pPr>
        <w:widowControl w:val="0"/>
        <w:overflowPunct w:val="0"/>
        <w:autoSpaceDE w:val="0"/>
        <w:autoSpaceDN w:val="0"/>
        <w:adjustRightInd w:val="0"/>
        <w:ind w:left="2"/>
        <w:jc w:val="both"/>
        <w:rPr>
          <w:rFonts w:ascii="Times New Roman" w:hAnsi="Times New Roman"/>
          <w:lang w:val="lt-LT"/>
        </w:rPr>
      </w:pPr>
      <w:r w:rsidRPr="00063E16">
        <w:rPr>
          <w:rFonts w:ascii="Times New Roman" w:hAnsi="Times New Roman"/>
          <w:b/>
          <w:bCs/>
          <w:lang w:val="lt-LT"/>
        </w:rPr>
        <w:t xml:space="preserve">7.4.2. </w:t>
      </w:r>
      <w:r w:rsidRPr="00063E16">
        <w:rPr>
          <w:rFonts w:ascii="Times New Roman" w:hAnsi="Times New Roman"/>
          <w:lang w:val="lt-LT"/>
        </w:rPr>
        <w:t>Tolesnių</w:t>
      </w:r>
      <w:r w:rsidRPr="00063E16">
        <w:rPr>
          <w:rFonts w:ascii="Times New Roman" w:hAnsi="Times New Roman"/>
          <w:b/>
          <w:bCs/>
          <w:lang w:val="lt-LT"/>
        </w:rPr>
        <w:t xml:space="preserve"> </w:t>
      </w:r>
      <w:r w:rsidRPr="00063E16">
        <w:rPr>
          <w:rFonts w:ascii="Times New Roman" w:hAnsi="Times New Roman"/>
          <w:lang w:val="lt-LT"/>
        </w:rPr>
        <w:t>ratų</w:t>
      </w:r>
      <w:r w:rsidRPr="00063E16">
        <w:rPr>
          <w:rFonts w:ascii="Times New Roman" w:hAnsi="Times New Roman"/>
          <w:b/>
          <w:bCs/>
          <w:lang w:val="lt-LT"/>
        </w:rPr>
        <w:t xml:space="preserve"> </w:t>
      </w:r>
      <w:r w:rsidRPr="00063E16">
        <w:rPr>
          <w:rFonts w:ascii="Times New Roman" w:hAnsi="Times New Roman"/>
          <w:lang w:val="lt-LT"/>
        </w:rPr>
        <w:t xml:space="preserve">starto tvarka turi būti nustatoma pagal ankstesnio rato </w:t>
      </w:r>
      <w:r w:rsidR="00E6393F" w:rsidRPr="00063E16">
        <w:rPr>
          <w:rFonts w:ascii="Times New Roman" w:hAnsi="Times New Roman"/>
          <w:lang w:val="lt-LT"/>
        </w:rPr>
        <w:t>rezultatus</w:t>
      </w:r>
      <w:r w:rsidRPr="00063E16">
        <w:rPr>
          <w:rFonts w:ascii="Times New Roman" w:hAnsi="Times New Roman"/>
          <w:lang w:val="lt-LT"/>
        </w:rPr>
        <w:t xml:space="preserve">. </w:t>
      </w:r>
    </w:p>
    <w:p w14:paraId="6C60725C" w14:textId="77777777" w:rsidR="00734181" w:rsidRPr="00063E16" w:rsidRDefault="00734181" w:rsidP="002F5A29">
      <w:pPr>
        <w:widowControl w:val="0"/>
        <w:overflowPunct w:val="0"/>
        <w:autoSpaceDE w:val="0"/>
        <w:autoSpaceDN w:val="0"/>
        <w:adjustRightInd w:val="0"/>
        <w:ind w:left="2"/>
        <w:jc w:val="both"/>
        <w:rPr>
          <w:rFonts w:ascii="Times New Roman" w:hAnsi="Times New Roman"/>
          <w:lang w:val="lt-LT"/>
        </w:rPr>
      </w:pPr>
      <w:r w:rsidRPr="00063E16">
        <w:rPr>
          <w:rFonts w:ascii="Times New Roman" w:hAnsi="Times New Roman"/>
          <w:b/>
          <w:bCs/>
          <w:lang w:val="lt-LT"/>
        </w:rPr>
        <w:t xml:space="preserve">7.5. </w:t>
      </w:r>
      <w:r w:rsidRPr="00063E16">
        <w:rPr>
          <w:rFonts w:ascii="Times New Roman" w:hAnsi="Times New Roman"/>
          <w:lang w:val="lt-LT"/>
        </w:rPr>
        <w:t>Siekdami sąžiningos sportinės kovos užtikrinimo</w:t>
      </w:r>
      <w:r w:rsidR="00AB45A5" w:rsidRPr="00063E16">
        <w:rPr>
          <w:rFonts w:ascii="Times New Roman" w:hAnsi="Times New Roman"/>
          <w:lang w:val="lt-LT"/>
        </w:rPr>
        <w:t>,</w:t>
      </w:r>
      <w:r w:rsidRPr="00063E16">
        <w:rPr>
          <w:rFonts w:ascii="Times New Roman" w:hAnsi="Times New Roman"/>
          <w:lang w:val="lt-LT"/>
        </w:rPr>
        <w:t xml:space="preserve"> LASF Ralio komitetas ir Organizatorius,</w:t>
      </w:r>
      <w:r w:rsidRPr="00063E16">
        <w:rPr>
          <w:rFonts w:ascii="Times New Roman" w:hAnsi="Times New Roman"/>
          <w:b/>
          <w:bCs/>
          <w:lang w:val="lt-LT"/>
        </w:rPr>
        <w:t xml:space="preserve"> </w:t>
      </w:r>
      <w:r w:rsidRPr="00063E16">
        <w:rPr>
          <w:rFonts w:ascii="Times New Roman" w:hAnsi="Times New Roman"/>
          <w:lang w:val="lt-LT"/>
        </w:rPr>
        <w:t xml:space="preserve">oficialiuose LASF ir/ar Organizatoriaus internetiniuose puslapiuose ne vėliau kaip </w:t>
      </w:r>
      <w:r w:rsidRPr="00063E16">
        <w:rPr>
          <w:rFonts w:ascii="Times New Roman" w:hAnsi="Times New Roman"/>
          <w:b/>
          <w:bCs/>
          <w:lang w:val="lt-LT"/>
        </w:rPr>
        <w:t>4 (keturios)</w:t>
      </w:r>
      <w:bookmarkStart w:id="7" w:name="page10"/>
      <w:bookmarkEnd w:id="7"/>
      <w:r w:rsidR="002F5A29" w:rsidRPr="00063E16">
        <w:rPr>
          <w:rFonts w:ascii="Times New Roman" w:hAnsi="Times New Roman"/>
          <w:lang w:val="lt-LT"/>
        </w:rPr>
        <w:t xml:space="preserve"> </w:t>
      </w:r>
      <w:r w:rsidRPr="00063E16">
        <w:rPr>
          <w:rFonts w:ascii="Times New Roman" w:hAnsi="Times New Roman"/>
          <w:lang w:val="lt-LT"/>
        </w:rPr>
        <w:t xml:space="preserve">savaitės iki atitinkamo </w:t>
      </w:r>
      <w:r w:rsidR="000D727D" w:rsidRPr="00063E16">
        <w:rPr>
          <w:rFonts w:ascii="Times New Roman" w:hAnsi="Times New Roman"/>
          <w:lang w:val="lt-LT"/>
        </w:rPr>
        <w:t>LRČ</w:t>
      </w:r>
      <w:r w:rsidRPr="00063E16">
        <w:rPr>
          <w:rFonts w:ascii="Times New Roman" w:hAnsi="Times New Roman"/>
          <w:lang w:val="lt-LT"/>
        </w:rPr>
        <w:t xml:space="preserve"> etapo pradžios paskelbia draudžiamų važiuoti kelių žemėlapį arba lokalines zonas.</w:t>
      </w:r>
    </w:p>
    <w:p w14:paraId="4B103054" w14:textId="77777777" w:rsidR="00734181" w:rsidRPr="00063E16" w:rsidRDefault="00734181" w:rsidP="002F5A29">
      <w:pPr>
        <w:widowControl w:val="0"/>
        <w:numPr>
          <w:ilvl w:val="0"/>
          <w:numId w:val="23"/>
        </w:numPr>
        <w:tabs>
          <w:tab w:val="clear" w:pos="720"/>
          <w:tab w:val="num" w:pos="441"/>
        </w:tabs>
        <w:overflowPunct w:val="0"/>
        <w:autoSpaceDE w:val="0"/>
        <w:autoSpaceDN w:val="0"/>
        <w:adjustRightInd w:val="0"/>
        <w:ind w:left="2" w:firstLine="0"/>
        <w:jc w:val="both"/>
        <w:rPr>
          <w:rFonts w:ascii="Times New Roman" w:hAnsi="Times New Roman"/>
          <w:b/>
          <w:bCs/>
          <w:lang w:val="lt-LT"/>
        </w:rPr>
      </w:pPr>
      <w:r w:rsidRPr="00063E16">
        <w:rPr>
          <w:rFonts w:ascii="Times New Roman" w:hAnsi="Times New Roman"/>
          <w:lang w:val="lt-LT"/>
        </w:rPr>
        <w:t xml:space="preserve">Dalyviams, pasitraukusiems ne vėliau kaip priešpaskutiniame rate iš </w:t>
      </w:r>
      <w:r w:rsidR="000D727D" w:rsidRPr="00063E16">
        <w:rPr>
          <w:rFonts w:ascii="Times New Roman" w:hAnsi="Times New Roman"/>
          <w:lang w:val="lt-LT"/>
        </w:rPr>
        <w:t>LRČ</w:t>
      </w:r>
      <w:r w:rsidRPr="00063E16">
        <w:rPr>
          <w:rFonts w:ascii="Times New Roman" w:hAnsi="Times New Roman"/>
          <w:lang w:val="lt-LT"/>
        </w:rPr>
        <w:t xml:space="preserve"> etapo, po avarijos ar automobilio techninių gedimų, galimas </w:t>
      </w:r>
      <w:r w:rsidR="00E6393F" w:rsidRPr="00063E16">
        <w:rPr>
          <w:rFonts w:ascii="Times New Roman" w:hAnsi="Times New Roman"/>
          <w:lang w:val="lt-LT"/>
        </w:rPr>
        <w:t xml:space="preserve">pakartotinis </w:t>
      </w:r>
      <w:r w:rsidRPr="00063E16">
        <w:rPr>
          <w:rFonts w:ascii="Times New Roman" w:hAnsi="Times New Roman"/>
          <w:lang w:val="lt-LT"/>
        </w:rPr>
        <w:t>startas</w:t>
      </w:r>
      <w:r w:rsidR="00E6393F" w:rsidRPr="00063E16">
        <w:rPr>
          <w:rFonts w:ascii="Times New Roman" w:hAnsi="Times New Roman"/>
          <w:lang w:val="lt-LT"/>
        </w:rPr>
        <w:t>/ Rally 2</w:t>
      </w:r>
      <w:r w:rsidRPr="00063E16">
        <w:rPr>
          <w:rFonts w:ascii="Times New Roman" w:hAnsi="Times New Roman"/>
          <w:lang w:val="lt-LT"/>
        </w:rPr>
        <w:t xml:space="preserve"> ralio sekančiame arba paskutiniame rate tik įvykdžius šias sąlygas: </w:t>
      </w:r>
    </w:p>
    <w:p w14:paraId="471AD890" w14:textId="77777777" w:rsidR="00AB45A5" w:rsidRPr="00063E16" w:rsidRDefault="00AB45A5" w:rsidP="00AB45A5">
      <w:pPr>
        <w:widowControl w:val="0"/>
        <w:overflowPunct w:val="0"/>
        <w:autoSpaceDE w:val="0"/>
        <w:autoSpaceDN w:val="0"/>
        <w:adjustRightInd w:val="0"/>
        <w:ind w:left="2"/>
        <w:jc w:val="both"/>
        <w:rPr>
          <w:rFonts w:ascii="Times New Roman" w:hAnsi="Times New Roman"/>
          <w:lang w:val="lt-LT"/>
        </w:rPr>
      </w:pPr>
      <w:r w:rsidRPr="00063E16">
        <w:rPr>
          <w:rFonts w:ascii="Times New Roman" w:hAnsi="Times New Roman"/>
          <w:lang w:val="lt-LT"/>
        </w:rPr>
        <w:t xml:space="preserve">- bet </w:t>
      </w:r>
      <w:r w:rsidR="00734181" w:rsidRPr="00063E16">
        <w:rPr>
          <w:rFonts w:ascii="Times New Roman" w:hAnsi="Times New Roman"/>
          <w:lang w:val="lt-LT"/>
        </w:rPr>
        <w:t>koks dalyvis</w:t>
      </w:r>
      <w:r w:rsidRPr="00063E16">
        <w:rPr>
          <w:rFonts w:ascii="Times New Roman" w:hAnsi="Times New Roman"/>
          <w:lang w:val="lt-LT"/>
        </w:rPr>
        <w:t>,</w:t>
      </w:r>
      <w:r w:rsidR="00734181" w:rsidRPr="00063E16">
        <w:rPr>
          <w:rFonts w:ascii="Times New Roman" w:hAnsi="Times New Roman"/>
          <w:lang w:val="lt-LT"/>
        </w:rPr>
        <w:t xml:space="preserve"> ketinantis pakartotinai startuoti ralyje, nebus klasifikuojamas galutinėje klasifikacijoje ir nepretenduos į ralio čempionato taškus, išskyrus papildomus taškus už ralio rato ir </w:t>
      </w:r>
      <w:r w:rsidR="00CC5425" w:rsidRPr="00063E16">
        <w:rPr>
          <w:rFonts w:ascii="Times New Roman" w:hAnsi="Times New Roman"/>
          <w:lang w:val="lt-LT"/>
        </w:rPr>
        <w:t>“Power stage“ rezultatus.</w:t>
      </w:r>
      <w:r w:rsidR="00734181" w:rsidRPr="00063E16">
        <w:rPr>
          <w:rFonts w:ascii="Times New Roman" w:hAnsi="Times New Roman"/>
          <w:lang w:val="lt-LT"/>
        </w:rPr>
        <w:t xml:space="preserve"> </w:t>
      </w:r>
    </w:p>
    <w:p w14:paraId="6BF2E22E" w14:textId="77777777" w:rsidR="00734181" w:rsidRPr="00063E16" w:rsidRDefault="00AB45A5" w:rsidP="00AB45A5">
      <w:pPr>
        <w:widowControl w:val="0"/>
        <w:overflowPunct w:val="0"/>
        <w:autoSpaceDE w:val="0"/>
        <w:autoSpaceDN w:val="0"/>
        <w:adjustRightInd w:val="0"/>
        <w:ind w:left="2"/>
        <w:jc w:val="both"/>
        <w:rPr>
          <w:rFonts w:ascii="Times New Roman" w:hAnsi="Times New Roman"/>
          <w:lang w:val="lt-LT"/>
        </w:rPr>
      </w:pPr>
      <w:r w:rsidRPr="00063E16">
        <w:rPr>
          <w:rFonts w:ascii="Times New Roman" w:hAnsi="Times New Roman"/>
          <w:b/>
          <w:bCs/>
          <w:lang w:val="lt-LT"/>
        </w:rPr>
        <w:lastRenderedPageBreak/>
        <w:t xml:space="preserve">- </w:t>
      </w:r>
      <w:r w:rsidR="00734181" w:rsidRPr="00063E16">
        <w:rPr>
          <w:rFonts w:ascii="Times New Roman" w:hAnsi="Times New Roman"/>
          <w:lang w:val="lt-LT"/>
        </w:rPr>
        <w:t xml:space="preserve">atskirais atvejais, varžybų vadovui reikalaujant, Dalyvis, norintis tęsti varžybas po avarijos, privalo gauti </w:t>
      </w:r>
      <w:r w:rsidR="000D727D" w:rsidRPr="00063E16">
        <w:rPr>
          <w:rFonts w:ascii="Times New Roman" w:hAnsi="Times New Roman"/>
          <w:lang w:val="lt-LT"/>
        </w:rPr>
        <w:t>LRČ</w:t>
      </w:r>
      <w:r w:rsidR="00734181" w:rsidRPr="00063E16">
        <w:rPr>
          <w:rFonts w:ascii="Times New Roman" w:hAnsi="Times New Roman"/>
          <w:lang w:val="lt-LT"/>
        </w:rPr>
        <w:t xml:space="preserve"> etapų vyriausio gydytojo leidimą. </w:t>
      </w:r>
    </w:p>
    <w:p w14:paraId="5FDBDEB1" w14:textId="77777777" w:rsidR="00734181" w:rsidRPr="00063E16" w:rsidRDefault="00AB45A5" w:rsidP="00AB45A5">
      <w:pPr>
        <w:widowControl w:val="0"/>
        <w:overflowPunct w:val="0"/>
        <w:autoSpaceDE w:val="0"/>
        <w:autoSpaceDN w:val="0"/>
        <w:adjustRightInd w:val="0"/>
        <w:jc w:val="both"/>
        <w:rPr>
          <w:rFonts w:ascii="Times New Roman" w:hAnsi="Times New Roman"/>
          <w:b/>
          <w:lang w:val="lt-LT"/>
        </w:rPr>
      </w:pPr>
      <w:r w:rsidRPr="00063E16">
        <w:rPr>
          <w:rFonts w:ascii="Times New Roman" w:hAnsi="Times New Roman"/>
          <w:lang w:val="lt-LT"/>
        </w:rPr>
        <w:t xml:space="preserve">- </w:t>
      </w:r>
      <w:r w:rsidR="00734181" w:rsidRPr="00063E16">
        <w:rPr>
          <w:rFonts w:ascii="Times New Roman" w:hAnsi="Times New Roman"/>
          <w:lang w:val="lt-LT"/>
        </w:rPr>
        <w:t>noras tęsti varžybas turi būti pareikštas Ralio komiteto nustatytos formos prašymu (priedas Nr. 3), pagal T-</w:t>
      </w:r>
      <w:r w:rsidRPr="00063E16">
        <w:rPr>
          <w:rFonts w:ascii="Times New Roman" w:hAnsi="Times New Roman"/>
          <w:lang w:val="lt-LT"/>
        </w:rPr>
        <w:t xml:space="preserve">2016 </w:t>
      </w:r>
      <w:r w:rsidR="00734181" w:rsidRPr="00063E16">
        <w:rPr>
          <w:rFonts w:ascii="Times New Roman" w:hAnsi="Times New Roman"/>
          <w:lang w:val="lt-LT"/>
        </w:rPr>
        <w:t xml:space="preserve">46.1 punkto reikalavimus. </w:t>
      </w:r>
    </w:p>
    <w:p w14:paraId="10FB205E" w14:textId="77777777" w:rsidR="00734181" w:rsidRPr="00063E16" w:rsidRDefault="00D95907" w:rsidP="00D95907">
      <w:pPr>
        <w:widowControl w:val="0"/>
        <w:overflowPunct w:val="0"/>
        <w:autoSpaceDE w:val="0"/>
        <w:autoSpaceDN w:val="0"/>
        <w:adjustRightInd w:val="0"/>
        <w:ind w:left="2"/>
        <w:jc w:val="both"/>
        <w:rPr>
          <w:rFonts w:ascii="Times New Roman" w:hAnsi="Times New Roman"/>
          <w:lang w:val="lt-LT"/>
        </w:rPr>
      </w:pPr>
      <w:r w:rsidRPr="00063E16">
        <w:rPr>
          <w:rFonts w:ascii="Times New Roman" w:hAnsi="Times New Roman"/>
          <w:b/>
          <w:lang w:val="lt-LT"/>
        </w:rPr>
        <w:t xml:space="preserve">7.7. </w:t>
      </w:r>
      <w:r w:rsidR="00734181" w:rsidRPr="00063E16">
        <w:rPr>
          <w:rFonts w:ascii="Times New Roman" w:hAnsi="Times New Roman"/>
          <w:lang w:val="lt-LT"/>
        </w:rPr>
        <w:t xml:space="preserve">Kiekvienas </w:t>
      </w:r>
      <w:r w:rsidR="000D727D" w:rsidRPr="00063E16">
        <w:rPr>
          <w:rFonts w:ascii="Times New Roman" w:hAnsi="Times New Roman"/>
          <w:lang w:val="lt-LT"/>
        </w:rPr>
        <w:t>LRČ</w:t>
      </w:r>
      <w:r w:rsidR="00734181" w:rsidRPr="00063E16">
        <w:rPr>
          <w:rFonts w:ascii="Times New Roman" w:hAnsi="Times New Roman"/>
          <w:lang w:val="lt-LT"/>
        </w:rPr>
        <w:t xml:space="preserve"> etapo organizatorius, siekdamas varžybų saugumo užtikrinimo, operatyvaus pavojaus pranešimų gavimo bei varžybas reglamentuojančių taisyklių laikymosi, turi naudoti palydovinės komunikacijos GPRS/GSM/GPS saugos ir kontrolės įrangą, kurią kiekvienas ekipažas privalo naudoti susipažinimo su trasa ir visų varžybų metu. Saugos ir kontrolės sistema turi būti sujungta su monitoringo stotimi, kaupiančia visą įrenginio perduodamą informaciją. Informacija taip pat turi būti kaupiama ir pačiame įrenginyje. Sistema turi turėti autonominį maitinimą, užtikrinantį įrangos fun</w:t>
      </w:r>
      <w:r w:rsidR="002F5A29" w:rsidRPr="00063E16">
        <w:rPr>
          <w:rFonts w:ascii="Times New Roman" w:hAnsi="Times New Roman"/>
          <w:lang w:val="lt-LT"/>
        </w:rPr>
        <w:t xml:space="preserve">kcionavimą visų varžybų </w:t>
      </w:r>
      <w:r w:rsidR="00734181" w:rsidRPr="00063E16">
        <w:rPr>
          <w:rFonts w:ascii="Times New Roman" w:hAnsi="Times New Roman"/>
          <w:lang w:val="lt-LT"/>
        </w:rPr>
        <w:t xml:space="preserve">metu. Įrenginys turi turėti „SOS“ ir „OK“ pranešimų mygtukus. </w:t>
      </w:r>
      <w:r w:rsidR="00AB45A5" w:rsidRPr="00063E16">
        <w:rPr>
          <w:rFonts w:ascii="Times New Roman" w:hAnsi="Times New Roman"/>
          <w:lang w:val="lt-LT"/>
        </w:rPr>
        <w:t xml:space="preserve">Ekipažų geografinė pozicija privalo </w:t>
      </w:r>
      <w:r w:rsidR="00734181" w:rsidRPr="00063E16">
        <w:rPr>
          <w:rFonts w:ascii="Times New Roman" w:hAnsi="Times New Roman"/>
          <w:lang w:val="lt-LT"/>
        </w:rPr>
        <w:t>būti stebi</w:t>
      </w:r>
      <w:r w:rsidR="002F5A29" w:rsidRPr="00063E16">
        <w:rPr>
          <w:rFonts w:ascii="Times New Roman" w:hAnsi="Times New Roman"/>
          <w:lang w:val="lt-LT"/>
        </w:rPr>
        <w:t>ma susipažinimo su trasa ir vis</w:t>
      </w:r>
      <w:r w:rsidR="00734181" w:rsidRPr="00063E16">
        <w:rPr>
          <w:rFonts w:ascii="Times New Roman" w:hAnsi="Times New Roman"/>
          <w:lang w:val="lt-LT"/>
        </w:rPr>
        <w:t>ų varžybų metu Ralio</w:t>
      </w:r>
      <w:r w:rsidR="002F5A29" w:rsidRPr="00063E16">
        <w:rPr>
          <w:rFonts w:ascii="Times New Roman" w:hAnsi="Times New Roman"/>
          <w:lang w:val="lt-LT"/>
        </w:rPr>
        <w:t xml:space="preserve"> štabe.</w:t>
      </w:r>
      <w:r w:rsidR="00AB45A5" w:rsidRPr="00063E16">
        <w:rPr>
          <w:rFonts w:ascii="Times New Roman" w:hAnsi="Times New Roman"/>
          <w:lang w:val="lt-LT"/>
        </w:rPr>
        <w:t xml:space="preserve"> Saugos ir kontrolės įranga organizatorius turi aprūpinti visus </w:t>
      </w:r>
      <w:r w:rsidR="00D208F2" w:rsidRPr="00063E16">
        <w:rPr>
          <w:rFonts w:ascii="Times New Roman" w:hAnsi="Times New Roman"/>
          <w:lang w:val="lt-LT"/>
        </w:rPr>
        <w:t xml:space="preserve">varžybų </w:t>
      </w:r>
      <w:r w:rsidR="00AB45A5" w:rsidRPr="00063E16">
        <w:rPr>
          <w:rFonts w:ascii="Times New Roman" w:hAnsi="Times New Roman"/>
          <w:lang w:val="lt-LT"/>
        </w:rPr>
        <w:t>dalyvius.</w:t>
      </w:r>
    </w:p>
    <w:p w14:paraId="0D15777D" w14:textId="77777777" w:rsidR="002F5A29" w:rsidRPr="00063E16" w:rsidRDefault="002F5A29" w:rsidP="002F5A29">
      <w:pPr>
        <w:widowControl w:val="0"/>
        <w:overflowPunct w:val="0"/>
        <w:autoSpaceDE w:val="0"/>
        <w:autoSpaceDN w:val="0"/>
        <w:adjustRightInd w:val="0"/>
        <w:jc w:val="both"/>
        <w:rPr>
          <w:rFonts w:ascii="Times New Roman" w:hAnsi="Times New Roman"/>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781"/>
      </w:tblGrid>
      <w:tr w:rsidR="002F5A29" w:rsidRPr="00063E16" w14:paraId="09E22146" w14:textId="77777777" w:rsidTr="00AB45A5">
        <w:tc>
          <w:tcPr>
            <w:tcW w:w="9781" w:type="dxa"/>
            <w:shd w:val="clear" w:color="auto" w:fill="CCCCCC"/>
          </w:tcPr>
          <w:p w14:paraId="0B95B8E0" w14:textId="77777777" w:rsidR="002F5A29" w:rsidRPr="00063E16" w:rsidRDefault="002F5A29" w:rsidP="000E5098">
            <w:pPr>
              <w:widowControl w:val="0"/>
              <w:overflowPunct w:val="0"/>
              <w:autoSpaceDE w:val="0"/>
              <w:autoSpaceDN w:val="0"/>
              <w:adjustRightInd w:val="0"/>
              <w:jc w:val="both"/>
              <w:rPr>
                <w:rFonts w:ascii="Times New Roman" w:hAnsi="Times New Roman"/>
                <w:lang w:val="lt-LT"/>
              </w:rPr>
            </w:pPr>
            <w:r w:rsidRPr="00063E16">
              <w:rPr>
                <w:rFonts w:ascii="Times New Roman" w:hAnsi="Times New Roman"/>
                <w:b/>
                <w:bCs/>
                <w:sz w:val="28"/>
                <w:szCs w:val="28"/>
                <w:lang w:val="lt-LT"/>
              </w:rPr>
              <w:t>8. DALYVAVIMAS ETAPE. STARTINIAI MOKESČIAI</w:t>
            </w:r>
          </w:p>
        </w:tc>
      </w:tr>
    </w:tbl>
    <w:p w14:paraId="4323413D" w14:textId="77777777" w:rsidR="00734181" w:rsidRPr="00063E16" w:rsidRDefault="00AC20E7" w:rsidP="002F5A29">
      <w:pPr>
        <w:widowControl w:val="0"/>
        <w:autoSpaceDE w:val="0"/>
        <w:autoSpaceDN w:val="0"/>
        <w:adjustRightInd w:val="0"/>
        <w:rPr>
          <w:rFonts w:ascii="Times New Roman" w:hAnsi="Times New Roman"/>
          <w:lang w:val="lt-LT"/>
        </w:rPr>
      </w:pPr>
      <w:r>
        <w:rPr>
          <w:rFonts w:ascii="Times New Roman" w:hAnsi="Times New Roman"/>
          <w:noProof/>
        </w:rPr>
        <mc:AlternateContent>
          <mc:Choice Requires="wps">
            <w:drawing>
              <wp:anchor distT="0" distB="0" distL="114300" distR="114300" simplePos="0" relativeHeight="251658240" behindDoc="1" locked="0" layoutInCell="0" allowOverlap="1" wp14:anchorId="38B16C06" wp14:editId="0989FC52">
                <wp:simplePos x="0" y="0"/>
                <wp:positionH relativeFrom="column">
                  <wp:posOffset>4046220</wp:posOffset>
                </wp:positionH>
                <wp:positionV relativeFrom="paragraph">
                  <wp:posOffset>433070</wp:posOffset>
                </wp:positionV>
                <wp:extent cx="0" cy="230505"/>
                <wp:effectExtent l="7620" t="13970" r="30480" b="22225"/>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6pt,34.1pt" to="318.6pt,5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" o:allowincell="f" strokeweight="6095emu"/>
            </w:pict>
          </mc:Fallback>
        </mc:AlternateContent>
      </w:r>
    </w:p>
    <w:p w14:paraId="3A8A8D96" w14:textId="77777777" w:rsidR="00734181" w:rsidRPr="00063E16" w:rsidRDefault="00D95907" w:rsidP="002F5A29">
      <w:pPr>
        <w:widowControl w:val="0"/>
        <w:overflowPunct w:val="0"/>
        <w:autoSpaceDE w:val="0"/>
        <w:autoSpaceDN w:val="0"/>
        <w:adjustRightInd w:val="0"/>
        <w:ind w:left="120"/>
        <w:jc w:val="both"/>
        <w:rPr>
          <w:rFonts w:ascii="Times New Roman" w:hAnsi="Times New Roman"/>
          <w:lang w:val="lt-LT"/>
        </w:rPr>
      </w:pPr>
      <w:r w:rsidRPr="00063E16">
        <w:rPr>
          <w:rFonts w:ascii="Times New Roman" w:hAnsi="Times New Roman"/>
          <w:b/>
          <w:bCs/>
          <w:lang w:val="lt-LT"/>
        </w:rPr>
        <w:t xml:space="preserve">8.1. </w:t>
      </w:r>
      <w:r w:rsidR="00734181" w:rsidRPr="00063E16">
        <w:rPr>
          <w:rFonts w:ascii="Times New Roman" w:hAnsi="Times New Roman"/>
          <w:lang w:val="lt-LT"/>
        </w:rPr>
        <w:t xml:space="preserve">Asmenys, norintys dalyvauti </w:t>
      </w:r>
      <w:r w:rsidR="000D727D" w:rsidRPr="00063E16">
        <w:rPr>
          <w:rFonts w:ascii="Times New Roman" w:hAnsi="Times New Roman"/>
          <w:lang w:val="lt-LT"/>
        </w:rPr>
        <w:t>LRČ</w:t>
      </w:r>
      <w:r w:rsidR="00734181" w:rsidRPr="00063E16">
        <w:rPr>
          <w:rFonts w:ascii="Times New Roman" w:hAnsi="Times New Roman"/>
          <w:lang w:val="lt-LT"/>
        </w:rPr>
        <w:t xml:space="preserve"> etape, privalo pateikti Organizatoriui nustatytos formos pilnai užpildytą </w:t>
      </w:r>
      <w:r w:rsidR="000D727D" w:rsidRPr="00063E16">
        <w:rPr>
          <w:rFonts w:ascii="Times New Roman" w:hAnsi="Times New Roman"/>
          <w:lang w:val="lt-LT"/>
        </w:rPr>
        <w:t>LRČ</w:t>
      </w:r>
      <w:r w:rsidR="00734181" w:rsidRPr="00063E16">
        <w:rPr>
          <w:rFonts w:ascii="Times New Roman" w:hAnsi="Times New Roman"/>
          <w:lang w:val="lt-LT"/>
        </w:rPr>
        <w:t xml:space="preserve"> etapo Dalyvio paraišką. Organizatorius ar Ralio komitetas turi teisę, jei paraiška pateikta faksu, elektroniniu paštu ar kitomis priemonėmis, prieš įtraukiant paraišką pateikusį asmenį į dalyvių sąrašą, pareikalauti pateikti paraiškos originalą. Bet kokiu atveju paraiškos originalas privalo būti pateiktas administracinei komisijai. Tik gavęs patvirtinimą iš Organizatoriaus apie paraiškos priėmimą, dalyvis gali laikyti save tinkamai padavusiu paraišką. Paraiškų padavimas baigiamas likus 12 dienų iki </w:t>
      </w:r>
      <w:r w:rsidR="000D727D" w:rsidRPr="00063E16">
        <w:rPr>
          <w:rFonts w:ascii="Times New Roman" w:hAnsi="Times New Roman"/>
          <w:lang w:val="lt-LT"/>
        </w:rPr>
        <w:t>LRČ</w:t>
      </w:r>
      <w:r w:rsidR="00734181" w:rsidRPr="00063E16">
        <w:rPr>
          <w:rFonts w:ascii="Times New Roman" w:hAnsi="Times New Roman"/>
          <w:lang w:val="lt-LT"/>
        </w:rPr>
        <w:t xml:space="preserve"> etapų starto dienos. Atskirais atvejais, suderinus su Ralio komitetu, paraiškų priėmimo laikotarpis gali būti pratęstas.</w:t>
      </w:r>
    </w:p>
    <w:p w14:paraId="706697D2" w14:textId="77777777" w:rsidR="00734181" w:rsidRPr="00063E16" w:rsidRDefault="00734181" w:rsidP="00D95907">
      <w:pPr>
        <w:widowControl w:val="0"/>
        <w:overflowPunct w:val="0"/>
        <w:autoSpaceDE w:val="0"/>
        <w:autoSpaceDN w:val="0"/>
        <w:adjustRightInd w:val="0"/>
        <w:ind w:left="120" w:right="40"/>
        <w:jc w:val="both"/>
        <w:rPr>
          <w:rFonts w:ascii="Times New Roman" w:hAnsi="Times New Roman"/>
          <w:lang w:val="lt-LT"/>
        </w:rPr>
      </w:pPr>
      <w:r w:rsidRPr="00063E16">
        <w:rPr>
          <w:rFonts w:ascii="Times New Roman" w:hAnsi="Times New Roman"/>
          <w:b/>
          <w:bCs/>
          <w:lang w:val="lt-LT"/>
        </w:rPr>
        <w:t xml:space="preserve">8.2. </w:t>
      </w:r>
      <w:r w:rsidRPr="00063E16">
        <w:rPr>
          <w:rFonts w:ascii="Times New Roman" w:hAnsi="Times New Roman"/>
          <w:lang w:val="lt-LT"/>
        </w:rPr>
        <w:t xml:space="preserve">Kiekviename </w:t>
      </w:r>
      <w:r w:rsidR="000D727D" w:rsidRPr="00063E16">
        <w:rPr>
          <w:rFonts w:ascii="Times New Roman" w:hAnsi="Times New Roman"/>
          <w:lang w:val="lt-LT"/>
        </w:rPr>
        <w:t>LRČ</w:t>
      </w:r>
      <w:r w:rsidRPr="00063E16">
        <w:rPr>
          <w:rFonts w:ascii="Times New Roman" w:hAnsi="Times New Roman"/>
          <w:b/>
          <w:bCs/>
          <w:lang w:val="lt-LT"/>
        </w:rPr>
        <w:t xml:space="preserve"> </w:t>
      </w:r>
      <w:r w:rsidRPr="00063E16">
        <w:rPr>
          <w:rFonts w:ascii="Times New Roman" w:hAnsi="Times New Roman"/>
          <w:lang w:val="lt-LT"/>
        </w:rPr>
        <w:t>etape laiku Organizatoriui sumokėtas ekipažo startinis mokestis, nurodytas</w:t>
      </w:r>
      <w:r w:rsidRPr="00063E16">
        <w:rPr>
          <w:rFonts w:ascii="Times New Roman" w:hAnsi="Times New Roman"/>
          <w:b/>
          <w:bCs/>
          <w:lang w:val="lt-LT"/>
        </w:rPr>
        <w:t xml:space="preserve"> </w:t>
      </w:r>
      <w:r w:rsidR="000D727D" w:rsidRPr="00063E16">
        <w:rPr>
          <w:rFonts w:ascii="Times New Roman" w:hAnsi="Times New Roman"/>
          <w:lang w:val="lt-LT"/>
        </w:rPr>
        <w:t>LRČ</w:t>
      </w:r>
      <w:r w:rsidRPr="00063E16">
        <w:rPr>
          <w:rFonts w:ascii="Times New Roman" w:hAnsi="Times New Roman"/>
          <w:lang w:val="lt-LT"/>
        </w:rPr>
        <w:t xml:space="preserve"> etapų, Ralio varžybų papildomuose nuostatuose, negali būti didesnis kaip:</w:t>
      </w:r>
    </w:p>
    <w:p w14:paraId="2ADB3572" w14:textId="77777777" w:rsidR="00734181" w:rsidRPr="00063E16" w:rsidRDefault="00734181" w:rsidP="002F5A29">
      <w:pPr>
        <w:widowControl w:val="0"/>
        <w:autoSpaceDE w:val="0"/>
        <w:autoSpaceDN w:val="0"/>
        <w:adjustRightInd w:val="0"/>
        <w:rPr>
          <w:rFonts w:ascii="Times New Roman" w:hAnsi="Times New Roman"/>
          <w:lang w:val="lt-LT"/>
        </w:rPr>
      </w:pPr>
    </w:p>
    <w:tbl>
      <w:tblPr>
        <w:tblW w:w="0" w:type="auto"/>
        <w:jc w:val="center"/>
        <w:tblInd w:w="10" w:type="dxa"/>
        <w:tblLayout w:type="fixed"/>
        <w:tblCellMar>
          <w:left w:w="0" w:type="dxa"/>
          <w:right w:w="0" w:type="dxa"/>
        </w:tblCellMar>
        <w:tblLook w:val="0000" w:firstRow="0" w:lastRow="0" w:firstColumn="0" w:lastColumn="0" w:noHBand="0" w:noVBand="0"/>
      </w:tblPr>
      <w:tblGrid>
        <w:gridCol w:w="2560"/>
        <w:gridCol w:w="2540"/>
        <w:gridCol w:w="2520"/>
      </w:tblGrid>
      <w:tr w:rsidR="00734181" w:rsidRPr="0090162B" w14:paraId="7F627013" w14:textId="77777777" w:rsidTr="002F5A29">
        <w:trPr>
          <w:trHeight w:val="274"/>
          <w:jc w:val="center"/>
        </w:trPr>
        <w:tc>
          <w:tcPr>
            <w:tcW w:w="2560" w:type="dxa"/>
            <w:tcBorders>
              <w:top w:val="single" w:sz="8" w:space="0" w:color="auto"/>
              <w:left w:val="single" w:sz="8" w:space="0" w:color="auto"/>
              <w:bottom w:val="single" w:sz="8" w:space="0" w:color="auto"/>
              <w:right w:val="single" w:sz="8" w:space="0" w:color="auto"/>
            </w:tcBorders>
            <w:vAlign w:val="bottom"/>
          </w:tcPr>
          <w:p w14:paraId="369E2E75" w14:textId="77777777" w:rsidR="00734181" w:rsidRPr="0090162B" w:rsidRDefault="002F5A29" w:rsidP="008F32D6">
            <w:pPr>
              <w:widowControl w:val="0"/>
              <w:autoSpaceDE w:val="0"/>
              <w:autoSpaceDN w:val="0"/>
              <w:adjustRightInd w:val="0"/>
              <w:jc w:val="center"/>
              <w:rPr>
                <w:rFonts w:ascii="Times New Roman" w:hAnsi="Times New Roman"/>
                <w:b/>
                <w:color w:val="000000"/>
                <w:lang w:val="lt-LT"/>
              </w:rPr>
            </w:pPr>
            <w:r w:rsidRPr="0090162B">
              <w:rPr>
                <w:rFonts w:ascii="Times New Roman" w:hAnsi="Times New Roman"/>
                <w:b/>
                <w:color w:val="000000"/>
                <w:lang w:val="lt-LT"/>
              </w:rPr>
              <w:t>Įsk</w:t>
            </w:r>
            <w:r w:rsidR="00734181" w:rsidRPr="0090162B">
              <w:rPr>
                <w:rFonts w:ascii="Times New Roman" w:hAnsi="Times New Roman"/>
                <w:b/>
                <w:color w:val="000000"/>
                <w:lang w:val="lt-LT"/>
              </w:rPr>
              <w:t>aitos</w:t>
            </w:r>
          </w:p>
        </w:tc>
        <w:tc>
          <w:tcPr>
            <w:tcW w:w="2540" w:type="dxa"/>
            <w:tcBorders>
              <w:top w:val="single" w:sz="8" w:space="0" w:color="auto"/>
              <w:left w:val="nil"/>
              <w:bottom w:val="single" w:sz="8" w:space="0" w:color="auto"/>
              <w:right w:val="single" w:sz="8" w:space="0" w:color="auto"/>
            </w:tcBorders>
            <w:vAlign w:val="bottom"/>
          </w:tcPr>
          <w:p w14:paraId="6D690263" w14:textId="77777777" w:rsidR="00734181" w:rsidRPr="0090162B" w:rsidRDefault="00734181" w:rsidP="008F32D6">
            <w:pPr>
              <w:widowControl w:val="0"/>
              <w:autoSpaceDE w:val="0"/>
              <w:autoSpaceDN w:val="0"/>
              <w:adjustRightInd w:val="0"/>
              <w:jc w:val="center"/>
              <w:rPr>
                <w:rFonts w:ascii="Times New Roman" w:hAnsi="Times New Roman"/>
                <w:b/>
                <w:color w:val="000000"/>
                <w:lang w:val="lt-LT"/>
              </w:rPr>
            </w:pPr>
            <w:r w:rsidRPr="0090162B">
              <w:rPr>
                <w:rFonts w:ascii="Times New Roman" w:hAnsi="Times New Roman"/>
                <w:b/>
                <w:color w:val="000000"/>
                <w:lang w:val="lt-LT"/>
              </w:rPr>
              <w:t>Vienos dienos ralyje</w:t>
            </w:r>
          </w:p>
        </w:tc>
        <w:tc>
          <w:tcPr>
            <w:tcW w:w="2520" w:type="dxa"/>
            <w:tcBorders>
              <w:top w:val="single" w:sz="8" w:space="0" w:color="auto"/>
              <w:left w:val="nil"/>
              <w:bottom w:val="single" w:sz="8" w:space="0" w:color="auto"/>
              <w:right w:val="single" w:sz="8" w:space="0" w:color="auto"/>
            </w:tcBorders>
            <w:vAlign w:val="bottom"/>
          </w:tcPr>
          <w:p w14:paraId="708D7F88" w14:textId="77777777" w:rsidR="00734181" w:rsidRPr="0090162B" w:rsidRDefault="00734181" w:rsidP="008F32D6">
            <w:pPr>
              <w:widowControl w:val="0"/>
              <w:autoSpaceDE w:val="0"/>
              <w:autoSpaceDN w:val="0"/>
              <w:adjustRightInd w:val="0"/>
              <w:jc w:val="center"/>
              <w:rPr>
                <w:rFonts w:ascii="Times New Roman" w:hAnsi="Times New Roman"/>
                <w:b/>
                <w:color w:val="000000"/>
                <w:lang w:val="lt-LT"/>
              </w:rPr>
            </w:pPr>
            <w:r w:rsidRPr="0090162B">
              <w:rPr>
                <w:rFonts w:ascii="Times New Roman" w:hAnsi="Times New Roman"/>
                <w:b/>
                <w:color w:val="000000"/>
                <w:lang w:val="lt-LT"/>
              </w:rPr>
              <w:t>Dviej</w:t>
            </w:r>
            <w:r w:rsidR="00D95907" w:rsidRPr="0090162B">
              <w:rPr>
                <w:rFonts w:ascii="Times New Roman" w:hAnsi="Times New Roman"/>
                <w:b/>
                <w:color w:val="000000"/>
                <w:lang w:val="lt-LT"/>
              </w:rPr>
              <w:t>ų</w:t>
            </w:r>
            <w:r w:rsidRPr="0090162B">
              <w:rPr>
                <w:rFonts w:ascii="Times New Roman" w:hAnsi="Times New Roman"/>
                <w:b/>
                <w:color w:val="000000"/>
                <w:lang w:val="lt-LT"/>
              </w:rPr>
              <w:t xml:space="preserve"> dien</w:t>
            </w:r>
            <w:r w:rsidR="002F5A29" w:rsidRPr="0090162B">
              <w:rPr>
                <w:rFonts w:ascii="Times New Roman" w:hAnsi="Times New Roman"/>
                <w:b/>
                <w:color w:val="000000"/>
                <w:lang w:val="lt-LT"/>
              </w:rPr>
              <w:t>ų</w:t>
            </w:r>
            <w:r w:rsidRPr="0090162B">
              <w:rPr>
                <w:rFonts w:ascii="Times New Roman" w:hAnsi="Times New Roman"/>
                <w:b/>
                <w:color w:val="000000"/>
                <w:lang w:val="lt-LT"/>
              </w:rPr>
              <w:t xml:space="preserve"> ralyje</w:t>
            </w:r>
          </w:p>
        </w:tc>
      </w:tr>
      <w:tr w:rsidR="00734181" w:rsidRPr="0090162B" w14:paraId="1E0C6CEB" w14:textId="77777777" w:rsidTr="002F5A29">
        <w:trPr>
          <w:trHeight w:val="262"/>
          <w:jc w:val="center"/>
        </w:trPr>
        <w:tc>
          <w:tcPr>
            <w:tcW w:w="2560" w:type="dxa"/>
            <w:tcBorders>
              <w:top w:val="nil"/>
              <w:left w:val="single" w:sz="8" w:space="0" w:color="auto"/>
              <w:bottom w:val="single" w:sz="8" w:space="0" w:color="auto"/>
              <w:right w:val="single" w:sz="8" w:space="0" w:color="auto"/>
            </w:tcBorders>
            <w:vAlign w:val="bottom"/>
          </w:tcPr>
          <w:p w14:paraId="7E7289DA" w14:textId="77777777" w:rsidR="00734181" w:rsidRPr="0090162B" w:rsidRDefault="0019153E" w:rsidP="002F5A29">
            <w:pPr>
              <w:widowControl w:val="0"/>
              <w:autoSpaceDE w:val="0"/>
              <w:autoSpaceDN w:val="0"/>
              <w:adjustRightInd w:val="0"/>
              <w:jc w:val="center"/>
              <w:rPr>
                <w:rFonts w:ascii="Times New Roman" w:hAnsi="Times New Roman"/>
                <w:color w:val="000000"/>
                <w:lang w:val="lt-LT"/>
              </w:rPr>
            </w:pPr>
            <w:r w:rsidRPr="0090162B">
              <w:rPr>
                <w:rFonts w:ascii="Times New Roman" w:hAnsi="Times New Roman"/>
                <w:color w:val="000000"/>
                <w:lang w:val="lt-LT"/>
              </w:rPr>
              <w:t>LRČ1, LRČ2</w:t>
            </w:r>
          </w:p>
        </w:tc>
        <w:tc>
          <w:tcPr>
            <w:tcW w:w="2540" w:type="dxa"/>
            <w:tcBorders>
              <w:top w:val="nil"/>
              <w:left w:val="nil"/>
              <w:bottom w:val="single" w:sz="8" w:space="0" w:color="auto"/>
              <w:right w:val="single" w:sz="8" w:space="0" w:color="auto"/>
            </w:tcBorders>
            <w:vAlign w:val="bottom"/>
          </w:tcPr>
          <w:p w14:paraId="0B1F6144" w14:textId="77777777" w:rsidR="00734181" w:rsidRPr="0090162B" w:rsidRDefault="00566FBF" w:rsidP="002F5A29">
            <w:pPr>
              <w:widowControl w:val="0"/>
              <w:autoSpaceDE w:val="0"/>
              <w:autoSpaceDN w:val="0"/>
              <w:adjustRightInd w:val="0"/>
              <w:jc w:val="center"/>
              <w:rPr>
                <w:rFonts w:ascii="Times New Roman" w:hAnsi="Times New Roman"/>
                <w:color w:val="000000"/>
                <w:lang w:val="lt-LT"/>
              </w:rPr>
            </w:pPr>
            <w:r w:rsidRPr="0090162B">
              <w:rPr>
                <w:rFonts w:ascii="Times New Roman" w:hAnsi="Times New Roman"/>
                <w:color w:val="000000"/>
                <w:lang w:val="lt-LT"/>
              </w:rPr>
              <w:t>400</w:t>
            </w:r>
            <w:r w:rsidR="00690FCB" w:rsidRPr="0090162B">
              <w:rPr>
                <w:rFonts w:ascii="Times New Roman" w:hAnsi="Times New Roman"/>
                <w:color w:val="000000"/>
                <w:lang w:val="lt-LT"/>
              </w:rPr>
              <w:t xml:space="preserve"> </w:t>
            </w:r>
            <w:r w:rsidR="00734181" w:rsidRPr="0090162B">
              <w:rPr>
                <w:rFonts w:ascii="Times New Roman" w:hAnsi="Times New Roman"/>
                <w:color w:val="000000"/>
                <w:lang w:val="lt-LT"/>
              </w:rPr>
              <w:t>Eur</w:t>
            </w:r>
          </w:p>
        </w:tc>
        <w:tc>
          <w:tcPr>
            <w:tcW w:w="2520" w:type="dxa"/>
            <w:tcBorders>
              <w:top w:val="nil"/>
              <w:left w:val="nil"/>
              <w:bottom w:val="single" w:sz="8" w:space="0" w:color="auto"/>
              <w:right w:val="single" w:sz="8" w:space="0" w:color="auto"/>
            </w:tcBorders>
            <w:vAlign w:val="bottom"/>
          </w:tcPr>
          <w:p w14:paraId="4DE324ED" w14:textId="77777777" w:rsidR="00734181" w:rsidRPr="0090162B" w:rsidRDefault="00734181" w:rsidP="002F5A29">
            <w:pPr>
              <w:widowControl w:val="0"/>
              <w:autoSpaceDE w:val="0"/>
              <w:autoSpaceDN w:val="0"/>
              <w:adjustRightInd w:val="0"/>
              <w:jc w:val="center"/>
              <w:rPr>
                <w:rFonts w:ascii="Times New Roman" w:hAnsi="Times New Roman"/>
                <w:color w:val="000000"/>
                <w:lang w:val="lt-LT"/>
              </w:rPr>
            </w:pPr>
            <w:r w:rsidRPr="0090162B">
              <w:rPr>
                <w:rFonts w:ascii="Times New Roman" w:hAnsi="Times New Roman"/>
                <w:color w:val="000000"/>
                <w:lang w:val="lt-LT"/>
              </w:rPr>
              <w:t>500 Eur</w:t>
            </w:r>
          </w:p>
        </w:tc>
      </w:tr>
      <w:tr w:rsidR="00734181" w:rsidRPr="0090162B" w14:paraId="243C85FD" w14:textId="77777777" w:rsidTr="00566FBF">
        <w:trPr>
          <w:trHeight w:val="266"/>
          <w:jc w:val="center"/>
        </w:trPr>
        <w:tc>
          <w:tcPr>
            <w:tcW w:w="2560" w:type="dxa"/>
            <w:tcBorders>
              <w:top w:val="nil"/>
              <w:left w:val="single" w:sz="8" w:space="0" w:color="auto"/>
              <w:bottom w:val="single" w:sz="4" w:space="0" w:color="auto"/>
              <w:right w:val="single" w:sz="8" w:space="0" w:color="auto"/>
            </w:tcBorders>
            <w:vAlign w:val="bottom"/>
          </w:tcPr>
          <w:p w14:paraId="5DBB3E86" w14:textId="77777777" w:rsidR="00734181" w:rsidRPr="0090162B" w:rsidRDefault="0019153E" w:rsidP="0019153E">
            <w:pPr>
              <w:widowControl w:val="0"/>
              <w:autoSpaceDE w:val="0"/>
              <w:autoSpaceDN w:val="0"/>
              <w:adjustRightInd w:val="0"/>
              <w:jc w:val="center"/>
              <w:rPr>
                <w:rFonts w:ascii="Times New Roman" w:hAnsi="Times New Roman"/>
                <w:color w:val="000000"/>
                <w:lang w:val="lt-LT"/>
              </w:rPr>
            </w:pPr>
            <w:r w:rsidRPr="0090162B">
              <w:rPr>
                <w:rFonts w:ascii="Times New Roman" w:hAnsi="Times New Roman"/>
                <w:color w:val="000000"/>
                <w:lang w:val="lt-LT"/>
              </w:rPr>
              <w:t>LRČ</w:t>
            </w:r>
            <w:r w:rsidR="00734181" w:rsidRPr="0090162B">
              <w:rPr>
                <w:rFonts w:ascii="Times New Roman" w:hAnsi="Times New Roman"/>
                <w:color w:val="000000"/>
                <w:lang w:val="lt-LT"/>
              </w:rPr>
              <w:t xml:space="preserve">3, </w:t>
            </w:r>
            <w:r w:rsidRPr="0090162B">
              <w:rPr>
                <w:rFonts w:ascii="Times New Roman" w:hAnsi="Times New Roman"/>
                <w:color w:val="000000"/>
                <w:lang w:val="lt-LT"/>
              </w:rPr>
              <w:t>LRČ4</w:t>
            </w:r>
          </w:p>
        </w:tc>
        <w:tc>
          <w:tcPr>
            <w:tcW w:w="2540" w:type="dxa"/>
            <w:tcBorders>
              <w:top w:val="nil"/>
              <w:left w:val="nil"/>
              <w:bottom w:val="single" w:sz="4" w:space="0" w:color="auto"/>
              <w:right w:val="single" w:sz="8" w:space="0" w:color="auto"/>
            </w:tcBorders>
            <w:vAlign w:val="bottom"/>
          </w:tcPr>
          <w:p w14:paraId="735A7BA2" w14:textId="77777777" w:rsidR="00734181" w:rsidRPr="0090162B" w:rsidRDefault="00566FBF" w:rsidP="002F5A29">
            <w:pPr>
              <w:widowControl w:val="0"/>
              <w:autoSpaceDE w:val="0"/>
              <w:autoSpaceDN w:val="0"/>
              <w:adjustRightInd w:val="0"/>
              <w:jc w:val="center"/>
              <w:rPr>
                <w:rFonts w:ascii="Times New Roman" w:hAnsi="Times New Roman"/>
                <w:color w:val="000000"/>
                <w:lang w:val="lt-LT"/>
              </w:rPr>
            </w:pPr>
            <w:r w:rsidRPr="0090162B">
              <w:rPr>
                <w:rFonts w:ascii="Times New Roman" w:hAnsi="Times New Roman"/>
                <w:color w:val="000000"/>
                <w:lang w:val="lt-LT"/>
              </w:rPr>
              <w:t>300</w:t>
            </w:r>
            <w:r w:rsidR="00690FCB" w:rsidRPr="0090162B">
              <w:rPr>
                <w:rFonts w:ascii="Times New Roman" w:hAnsi="Times New Roman"/>
                <w:color w:val="000000"/>
                <w:lang w:val="lt-LT"/>
              </w:rPr>
              <w:t xml:space="preserve"> </w:t>
            </w:r>
            <w:r w:rsidR="00734181" w:rsidRPr="0090162B">
              <w:rPr>
                <w:rFonts w:ascii="Times New Roman" w:hAnsi="Times New Roman"/>
                <w:color w:val="000000"/>
                <w:lang w:val="lt-LT"/>
              </w:rPr>
              <w:t>Eur</w:t>
            </w:r>
          </w:p>
        </w:tc>
        <w:tc>
          <w:tcPr>
            <w:tcW w:w="2520" w:type="dxa"/>
            <w:tcBorders>
              <w:top w:val="nil"/>
              <w:left w:val="nil"/>
              <w:bottom w:val="single" w:sz="4" w:space="0" w:color="auto"/>
              <w:right w:val="single" w:sz="8" w:space="0" w:color="auto"/>
            </w:tcBorders>
            <w:vAlign w:val="bottom"/>
          </w:tcPr>
          <w:p w14:paraId="7145F7B3" w14:textId="77777777" w:rsidR="00734181" w:rsidRPr="0090162B" w:rsidRDefault="00734181" w:rsidP="002F5A29">
            <w:pPr>
              <w:widowControl w:val="0"/>
              <w:autoSpaceDE w:val="0"/>
              <w:autoSpaceDN w:val="0"/>
              <w:adjustRightInd w:val="0"/>
              <w:jc w:val="center"/>
              <w:rPr>
                <w:rFonts w:ascii="Times New Roman" w:hAnsi="Times New Roman"/>
                <w:color w:val="000000"/>
                <w:lang w:val="lt-LT"/>
              </w:rPr>
            </w:pPr>
            <w:r w:rsidRPr="0090162B">
              <w:rPr>
                <w:rFonts w:ascii="Times New Roman" w:hAnsi="Times New Roman"/>
                <w:color w:val="000000"/>
                <w:lang w:val="lt-LT"/>
              </w:rPr>
              <w:t>400 Eur</w:t>
            </w:r>
          </w:p>
        </w:tc>
      </w:tr>
      <w:tr w:rsidR="00566FBF" w:rsidRPr="0090162B" w14:paraId="2A0DEF7B" w14:textId="77777777" w:rsidTr="00566FBF">
        <w:trPr>
          <w:trHeight w:val="266"/>
          <w:jc w:val="center"/>
        </w:trPr>
        <w:tc>
          <w:tcPr>
            <w:tcW w:w="2560" w:type="dxa"/>
            <w:tcBorders>
              <w:top w:val="single" w:sz="4" w:space="0" w:color="auto"/>
              <w:left w:val="single" w:sz="8" w:space="0" w:color="auto"/>
              <w:bottom w:val="single" w:sz="8" w:space="0" w:color="auto"/>
              <w:right w:val="single" w:sz="8" w:space="0" w:color="auto"/>
            </w:tcBorders>
            <w:vAlign w:val="bottom"/>
          </w:tcPr>
          <w:p w14:paraId="40ED0D68" w14:textId="77777777" w:rsidR="00566FBF" w:rsidRPr="0090162B" w:rsidRDefault="00566FBF" w:rsidP="0019153E">
            <w:pPr>
              <w:widowControl w:val="0"/>
              <w:autoSpaceDE w:val="0"/>
              <w:autoSpaceDN w:val="0"/>
              <w:adjustRightInd w:val="0"/>
              <w:jc w:val="center"/>
              <w:rPr>
                <w:rFonts w:ascii="Times New Roman" w:hAnsi="Times New Roman"/>
                <w:color w:val="000000"/>
                <w:lang w:val="lt-LT"/>
              </w:rPr>
            </w:pPr>
            <w:r w:rsidRPr="0090162B">
              <w:rPr>
                <w:rFonts w:ascii="Times New Roman" w:hAnsi="Times New Roman"/>
                <w:color w:val="000000"/>
                <w:lang w:val="lt-LT"/>
              </w:rPr>
              <w:t>LRČ5</w:t>
            </w:r>
          </w:p>
        </w:tc>
        <w:tc>
          <w:tcPr>
            <w:tcW w:w="2540" w:type="dxa"/>
            <w:tcBorders>
              <w:top w:val="single" w:sz="4" w:space="0" w:color="auto"/>
              <w:left w:val="nil"/>
              <w:bottom w:val="single" w:sz="8" w:space="0" w:color="auto"/>
              <w:right w:val="single" w:sz="8" w:space="0" w:color="auto"/>
            </w:tcBorders>
            <w:vAlign w:val="bottom"/>
          </w:tcPr>
          <w:p w14:paraId="61282818" w14:textId="77777777" w:rsidR="00566FBF" w:rsidRPr="0090162B" w:rsidRDefault="00566FBF" w:rsidP="002F5A29">
            <w:pPr>
              <w:widowControl w:val="0"/>
              <w:autoSpaceDE w:val="0"/>
              <w:autoSpaceDN w:val="0"/>
              <w:adjustRightInd w:val="0"/>
              <w:jc w:val="center"/>
              <w:rPr>
                <w:rFonts w:ascii="Times New Roman" w:hAnsi="Times New Roman"/>
                <w:color w:val="000000"/>
                <w:lang w:val="lt-LT"/>
              </w:rPr>
            </w:pPr>
            <w:r w:rsidRPr="0090162B">
              <w:rPr>
                <w:rFonts w:ascii="Times New Roman" w:hAnsi="Times New Roman"/>
                <w:color w:val="000000"/>
                <w:lang w:val="lt-LT"/>
              </w:rPr>
              <w:t>200 Eur</w:t>
            </w:r>
          </w:p>
        </w:tc>
        <w:tc>
          <w:tcPr>
            <w:tcW w:w="2520" w:type="dxa"/>
            <w:tcBorders>
              <w:top w:val="single" w:sz="4" w:space="0" w:color="auto"/>
              <w:left w:val="nil"/>
              <w:bottom w:val="single" w:sz="8" w:space="0" w:color="auto"/>
              <w:right w:val="single" w:sz="8" w:space="0" w:color="auto"/>
            </w:tcBorders>
            <w:vAlign w:val="bottom"/>
          </w:tcPr>
          <w:p w14:paraId="5C970E56" w14:textId="77777777" w:rsidR="00566FBF" w:rsidRPr="0090162B" w:rsidRDefault="00566FBF" w:rsidP="002F5A29">
            <w:pPr>
              <w:widowControl w:val="0"/>
              <w:autoSpaceDE w:val="0"/>
              <w:autoSpaceDN w:val="0"/>
              <w:adjustRightInd w:val="0"/>
              <w:jc w:val="center"/>
              <w:rPr>
                <w:rFonts w:ascii="Times New Roman" w:hAnsi="Times New Roman"/>
                <w:color w:val="000000"/>
                <w:lang w:val="lt-LT"/>
              </w:rPr>
            </w:pPr>
            <w:r w:rsidRPr="0090162B">
              <w:rPr>
                <w:rFonts w:ascii="Times New Roman" w:hAnsi="Times New Roman"/>
                <w:color w:val="000000"/>
                <w:lang w:val="lt-LT"/>
              </w:rPr>
              <w:t>300 Eur</w:t>
            </w:r>
          </w:p>
        </w:tc>
      </w:tr>
    </w:tbl>
    <w:p w14:paraId="73A90D49" w14:textId="77777777" w:rsidR="00734181" w:rsidRPr="00063E16" w:rsidRDefault="000D727D" w:rsidP="00D95907">
      <w:pPr>
        <w:widowControl w:val="0"/>
        <w:overflowPunct w:val="0"/>
        <w:autoSpaceDE w:val="0"/>
        <w:autoSpaceDN w:val="0"/>
        <w:adjustRightInd w:val="0"/>
        <w:ind w:left="120" w:right="-50"/>
        <w:jc w:val="both"/>
        <w:rPr>
          <w:rFonts w:ascii="Times New Roman" w:hAnsi="Times New Roman"/>
          <w:lang w:val="lt-LT"/>
        </w:rPr>
      </w:pPr>
      <w:r w:rsidRPr="00063E16">
        <w:rPr>
          <w:rFonts w:ascii="Times New Roman" w:hAnsi="Times New Roman"/>
          <w:lang w:val="lt-LT"/>
        </w:rPr>
        <w:t>LRČ</w:t>
      </w:r>
      <w:r w:rsidR="00734181" w:rsidRPr="00063E16">
        <w:rPr>
          <w:rFonts w:ascii="Times New Roman" w:hAnsi="Times New Roman"/>
          <w:lang w:val="lt-LT"/>
        </w:rPr>
        <w:t xml:space="preserve"> etapo, Ralio varžybų papildomuose nuost</w:t>
      </w:r>
      <w:r w:rsidR="002F5A29" w:rsidRPr="00063E16">
        <w:rPr>
          <w:rFonts w:ascii="Times New Roman" w:hAnsi="Times New Roman"/>
          <w:lang w:val="lt-LT"/>
        </w:rPr>
        <w:t xml:space="preserve">atuose nurodytas depozito dydis </w:t>
      </w:r>
      <w:r w:rsidR="00734181" w:rsidRPr="00063E16">
        <w:rPr>
          <w:rFonts w:ascii="Times New Roman" w:hAnsi="Times New Roman"/>
          <w:lang w:val="lt-LT"/>
        </w:rPr>
        <w:t xml:space="preserve">„nuliniam“ ekipažui negali būti </w:t>
      </w:r>
      <w:r w:rsidR="00690FCB" w:rsidRPr="00063E16">
        <w:rPr>
          <w:rFonts w:ascii="Times New Roman" w:hAnsi="Times New Roman"/>
          <w:lang w:val="lt-LT"/>
        </w:rPr>
        <w:t xml:space="preserve">mažesnis </w:t>
      </w:r>
      <w:r w:rsidR="00734181" w:rsidRPr="00063E16">
        <w:rPr>
          <w:rFonts w:ascii="Times New Roman" w:hAnsi="Times New Roman"/>
          <w:lang w:val="lt-LT"/>
        </w:rPr>
        <w:t>kaip 250 Eur.</w:t>
      </w:r>
    </w:p>
    <w:p w14:paraId="376F8DED" w14:textId="77777777" w:rsidR="00734181" w:rsidRPr="00063E16" w:rsidRDefault="00734181" w:rsidP="002F5A29">
      <w:pPr>
        <w:widowControl w:val="0"/>
        <w:overflowPunct w:val="0"/>
        <w:autoSpaceDE w:val="0"/>
        <w:autoSpaceDN w:val="0"/>
        <w:adjustRightInd w:val="0"/>
        <w:ind w:left="120"/>
        <w:jc w:val="both"/>
        <w:rPr>
          <w:rFonts w:ascii="Times New Roman" w:hAnsi="Times New Roman"/>
          <w:lang w:val="lt-LT"/>
        </w:rPr>
      </w:pPr>
      <w:r w:rsidRPr="00063E16">
        <w:rPr>
          <w:rFonts w:ascii="Times New Roman" w:hAnsi="Times New Roman"/>
          <w:lang w:val="lt-LT"/>
        </w:rPr>
        <w:t>Sumos nurodytos su PVM. Laiku nesumokėjus startinio mokesčio, organizatorius turi teisę padidinti startinį mokestį iki 1,5 karto.</w:t>
      </w:r>
    </w:p>
    <w:p w14:paraId="4DA47FDC" w14:textId="77777777" w:rsidR="00734181" w:rsidRPr="00063E16" w:rsidRDefault="00734181" w:rsidP="002F5A29">
      <w:pPr>
        <w:widowControl w:val="0"/>
        <w:autoSpaceDE w:val="0"/>
        <w:autoSpaceDN w:val="0"/>
        <w:adjustRightInd w:val="0"/>
        <w:ind w:left="120"/>
        <w:rPr>
          <w:rFonts w:ascii="Times New Roman" w:hAnsi="Times New Roman"/>
          <w:lang w:val="lt-LT"/>
        </w:rPr>
      </w:pPr>
      <w:r w:rsidRPr="00063E16">
        <w:rPr>
          <w:rFonts w:ascii="Times New Roman" w:hAnsi="Times New Roman"/>
          <w:b/>
          <w:bCs/>
          <w:lang w:val="lt-LT"/>
        </w:rPr>
        <w:t xml:space="preserve">8.3. </w:t>
      </w:r>
      <w:r w:rsidRPr="00063E16">
        <w:rPr>
          <w:rFonts w:ascii="Times New Roman" w:hAnsi="Times New Roman"/>
          <w:lang w:val="lt-LT"/>
        </w:rPr>
        <w:t xml:space="preserve">Kiekviename </w:t>
      </w:r>
      <w:r w:rsidR="000D727D" w:rsidRPr="00063E16">
        <w:rPr>
          <w:rFonts w:ascii="Times New Roman" w:hAnsi="Times New Roman"/>
          <w:lang w:val="lt-LT"/>
        </w:rPr>
        <w:t>LRČ</w:t>
      </w:r>
      <w:r w:rsidRPr="00063E16">
        <w:rPr>
          <w:rFonts w:ascii="Times New Roman" w:hAnsi="Times New Roman"/>
          <w:b/>
          <w:bCs/>
          <w:lang w:val="lt-LT"/>
        </w:rPr>
        <w:t xml:space="preserve"> </w:t>
      </w:r>
      <w:r w:rsidRPr="00063E16">
        <w:rPr>
          <w:rFonts w:ascii="Times New Roman" w:hAnsi="Times New Roman"/>
          <w:lang w:val="lt-LT"/>
        </w:rPr>
        <w:t>etape</w:t>
      </w:r>
      <w:r w:rsidRPr="00063E16">
        <w:rPr>
          <w:rFonts w:ascii="Times New Roman" w:hAnsi="Times New Roman"/>
          <w:b/>
          <w:bCs/>
          <w:lang w:val="lt-LT"/>
        </w:rPr>
        <w:t xml:space="preserve"> komandos mokestis </w:t>
      </w:r>
      <w:r w:rsidR="00690FCB" w:rsidRPr="00063E16">
        <w:rPr>
          <w:rFonts w:ascii="Times New Roman" w:hAnsi="Times New Roman"/>
          <w:b/>
          <w:bCs/>
          <w:lang w:val="lt-LT"/>
        </w:rPr>
        <w:t>70</w:t>
      </w:r>
      <w:r w:rsidR="008F32D6" w:rsidRPr="00063E16">
        <w:rPr>
          <w:rFonts w:ascii="Times New Roman" w:hAnsi="Times New Roman"/>
          <w:b/>
          <w:bCs/>
          <w:lang w:val="lt-LT"/>
        </w:rPr>
        <w:t xml:space="preserve"> </w:t>
      </w:r>
      <w:r w:rsidRPr="00063E16">
        <w:rPr>
          <w:rFonts w:ascii="Times New Roman" w:hAnsi="Times New Roman"/>
          <w:b/>
          <w:bCs/>
          <w:lang w:val="lt-LT"/>
        </w:rPr>
        <w:t>Eur.</w:t>
      </w:r>
    </w:p>
    <w:p w14:paraId="3AC9EEB1" w14:textId="77777777" w:rsidR="00734181" w:rsidRPr="00063E16" w:rsidRDefault="00734181" w:rsidP="002F5A29">
      <w:pPr>
        <w:widowControl w:val="0"/>
        <w:overflowPunct w:val="0"/>
        <w:autoSpaceDE w:val="0"/>
        <w:autoSpaceDN w:val="0"/>
        <w:adjustRightInd w:val="0"/>
        <w:ind w:left="120"/>
        <w:jc w:val="both"/>
        <w:rPr>
          <w:rFonts w:ascii="Times New Roman" w:hAnsi="Times New Roman"/>
          <w:lang w:val="lt-LT"/>
        </w:rPr>
      </w:pPr>
      <w:r w:rsidRPr="00063E16">
        <w:rPr>
          <w:rFonts w:ascii="Times New Roman" w:hAnsi="Times New Roman"/>
          <w:b/>
          <w:bCs/>
          <w:lang w:val="lt-LT"/>
        </w:rPr>
        <w:t xml:space="preserve">8.4. </w:t>
      </w:r>
      <w:r w:rsidRPr="00063E16">
        <w:rPr>
          <w:rFonts w:ascii="Times New Roman" w:hAnsi="Times New Roman"/>
          <w:lang w:val="lt-LT"/>
        </w:rPr>
        <w:t>LASF ir/ar Organizatoriaus internetiniuose puslapiuose paskelbus draudžiamų</w:t>
      </w:r>
      <w:r w:rsidRPr="00063E16">
        <w:rPr>
          <w:rFonts w:ascii="Times New Roman" w:hAnsi="Times New Roman"/>
          <w:b/>
          <w:bCs/>
          <w:lang w:val="lt-LT"/>
        </w:rPr>
        <w:t xml:space="preserve"> </w:t>
      </w:r>
      <w:r w:rsidRPr="00063E16">
        <w:rPr>
          <w:rFonts w:ascii="Times New Roman" w:hAnsi="Times New Roman"/>
          <w:lang w:val="lt-LT"/>
        </w:rPr>
        <w:t>važiuoti kelių</w:t>
      </w:r>
      <w:r w:rsidRPr="00063E16">
        <w:rPr>
          <w:rFonts w:ascii="Times New Roman" w:hAnsi="Times New Roman"/>
          <w:b/>
          <w:bCs/>
          <w:lang w:val="lt-LT"/>
        </w:rPr>
        <w:t xml:space="preserve"> </w:t>
      </w:r>
      <w:r w:rsidRPr="00063E16">
        <w:rPr>
          <w:rFonts w:ascii="Times New Roman" w:hAnsi="Times New Roman"/>
          <w:lang w:val="lt-LT"/>
        </w:rPr>
        <w:t>žemėlapį arba lokalines zonas, Dalyviams</w:t>
      </w:r>
      <w:r w:rsidR="00D95907" w:rsidRPr="00063E16">
        <w:rPr>
          <w:rFonts w:ascii="Times New Roman" w:hAnsi="Times New Roman"/>
          <w:lang w:val="lt-LT"/>
        </w:rPr>
        <w:t>,</w:t>
      </w:r>
      <w:r w:rsidRPr="00063E16">
        <w:rPr>
          <w:rFonts w:ascii="Times New Roman" w:hAnsi="Times New Roman"/>
          <w:lang w:val="lt-LT"/>
        </w:rPr>
        <w:t xml:space="preserve"> dalyvaujantiems ar tik ketinantiems dalyvauti </w:t>
      </w:r>
      <w:r w:rsidR="00D95907" w:rsidRPr="00063E16">
        <w:rPr>
          <w:rFonts w:ascii="Times New Roman" w:hAnsi="Times New Roman"/>
          <w:lang w:val="lt-LT"/>
        </w:rPr>
        <w:t xml:space="preserve">2016 </w:t>
      </w:r>
      <w:r w:rsidRPr="00063E16">
        <w:rPr>
          <w:rFonts w:ascii="Times New Roman" w:hAnsi="Times New Roman"/>
          <w:lang w:val="lt-LT"/>
        </w:rPr>
        <w:t xml:space="preserve">m. </w:t>
      </w:r>
      <w:r w:rsidR="000D727D" w:rsidRPr="00063E16">
        <w:rPr>
          <w:rFonts w:ascii="Times New Roman" w:hAnsi="Times New Roman"/>
          <w:lang w:val="lt-LT"/>
        </w:rPr>
        <w:t>LRČ</w:t>
      </w:r>
      <w:r w:rsidRPr="00063E16">
        <w:rPr>
          <w:rFonts w:ascii="Times New Roman" w:hAnsi="Times New Roman"/>
          <w:lang w:val="lt-LT"/>
        </w:rPr>
        <w:t>, griežtai draudžiama būti draudžiamuose keliuose arba lokalinėse zonose. Draudžiamose vietose oficialių Organizatoriaus paskirtų asmenų užfiksuotiems pažeidėjams Ralio komitetas taikys baudas numatytas LASK 153 straipsnyje.</w:t>
      </w:r>
    </w:p>
    <w:p w14:paraId="6FD6D8FC" w14:textId="77777777" w:rsidR="00734181" w:rsidRDefault="00734181" w:rsidP="002F5A29">
      <w:pPr>
        <w:widowControl w:val="0"/>
        <w:autoSpaceDE w:val="0"/>
        <w:autoSpaceDN w:val="0"/>
        <w:adjustRightInd w:val="0"/>
        <w:rPr>
          <w:rFonts w:ascii="Times New Roman" w:hAnsi="Times New Roman"/>
          <w:lang w:val="lt-LT"/>
        </w:rPr>
      </w:pPr>
      <w:bookmarkStart w:id="8" w:name="page11"/>
      <w:bookmarkEnd w:id="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781"/>
      </w:tblGrid>
      <w:tr w:rsidR="002F5A29" w:rsidRPr="00063E16" w14:paraId="18EAFAFD" w14:textId="77777777" w:rsidTr="00D95907">
        <w:tc>
          <w:tcPr>
            <w:tcW w:w="9781" w:type="dxa"/>
            <w:shd w:val="clear" w:color="auto" w:fill="CCCCCC"/>
          </w:tcPr>
          <w:p w14:paraId="204F2FD6" w14:textId="77777777" w:rsidR="002F5A29" w:rsidRPr="00063E16" w:rsidRDefault="002F5A29" w:rsidP="000E5098">
            <w:pPr>
              <w:widowControl w:val="0"/>
              <w:autoSpaceDE w:val="0"/>
              <w:autoSpaceDN w:val="0"/>
              <w:adjustRightInd w:val="0"/>
              <w:rPr>
                <w:rFonts w:ascii="Times New Roman" w:hAnsi="Times New Roman"/>
                <w:lang w:val="lt-LT"/>
              </w:rPr>
            </w:pPr>
            <w:r w:rsidRPr="00063E16">
              <w:rPr>
                <w:rFonts w:ascii="Times New Roman" w:hAnsi="Times New Roman"/>
                <w:b/>
                <w:bCs/>
                <w:sz w:val="28"/>
                <w:szCs w:val="28"/>
                <w:lang w:val="lt-LT"/>
              </w:rPr>
              <w:t>9. DRAUDIMAS</w:t>
            </w:r>
          </w:p>
        </w:tc>
      </w:tr>
    </w:tbl>
    <w:p w14:paraId="09AB7203" w14:textId="77777777" w:rsidR="002F5A29" w:rsidRPr="00063E16" w:rsidRDefault="002F5A29" w:rsidP="002F5A29">
      <w:pPr>
        <w:widowControl w:val="0"/>
        <w:autoSpaceDE w:val="0"/>
        <w:autoSpaceDN w:val="0"/>
        <w:adjustRightInd w:val="0"/>
        <w:rPr>
          <w:rFonts w:ascii="Times New Roman" w:hAnsi="Times New Roman"/>
          <w:lang w:val="lt-LT"/>
        </w:rPr>
      </w:pPr>
    </w:p>
    <w:p w14:paraId="1141961D" w14:textId="77777777" w:rsidR="00734181" w:rsidRPr="00063E16" w:rsidRDefault="00734181" w:rsidP="002F5A29">
      <w:pPr>
        <w:widowControl w:val="0"/>
        <w:numPr>
          <w:ilvl w:val="0"/>
          <w:numId w:val="27"/>
        </w:numPr>
        <w:tabs>
          <w:tab w:val="clear" w:pos="720"/>
          <w:tab w:val="num" w:pos="498"/>
        </w:tabs>
        <w:overflowPunct w:val="0"/>
        <w:autoSpaceDE w:val="0"/>
        <w:autoSpaceDN w:val="0"/>
        <w:adjustRightInd w:val="0"/>
        <w:ind w:left="2" w:firstLine="0"/>
        <w:jc w:val="both"/>
        <w:rPr>
          <w:rFonts w:ascii="Times New Roman" w:hAnsi="Times New Roman"/>
          <w:b/>
          <w:bCs/>
          <w:lang w:val="lt-LT"/>
        </w:rPr>
      </w:pPr>
      <w:r w:rsidRPr="00063E16">
        <w:rPr>
          <w:rFonts w:ascii="Times New Roman" w:hAnsi="Times New Roman"/>
          <w:lang w:val="lt-LT"/>
        </w:rPr>
        <w:t xml:space="preserve">Visi </w:t>
      </w:r>
      <w:r w:rsidR="000D727D" w:rsidRPr="00063E16">
        <w:rPr>
          <w:rFonts w:ascii="Times New Roman" w:hAnsi="Times New Roman"/>
          <w:lang w:val="lt-LT"/>
        </w:rPr>
        <w:t>LRČ</w:t>
      </w:r>
      <w:r w:rsidRPr="00063E16">
        <w:rPr>
          <w:rFonts w:ascii="Times New Roman" w:hAnsi="Times New Roman"/>
          <w:lang w:val="lt-LT"/>
        </w:rPr>
        <w:t xml:space="preserve"> Dalyvių automobiliai, privalo būti apdrausti Lietuvos Respublikoje galiojančiu Transporto priemonių savininkų ir valdytojų privalomuoju civilinės atsakomybės draudimu. </w:t>
      </w:r>
    </w:p>
    <w:p w14:paraId="1C2892C8" w14:textId="77777777" w:rsidR="00734181" w:rsidRPr="00063E16" w:rsidRDefault="00734181" w:rsidP="002F5A29">
      <w:pPr>
        <w:widowControl w:val="0"/>
        <w:numPr>
          <w:ilvl w:val="0"/>
          <w:numId w:val="27"/>
        </w:numPr>
        <w:tabs>
          <w:tab w:val="clear" w:pos="720"/>
          <w:tab w:val="num" w:pos="426"/>
        </w:tabs>
        <w:overflowPunct w:val="0"/>
        <w:autoSpaceDE w:val="0"/>
        <w:autoSpaceDN w:val="0"/>
        <w:adjustRightInd w:val="0"/>
        <w:ind w:left="2" w:firstLine="0"/>
        <w:jc w:val="both"/>
        <w:rPr>
          <w:rFonts w:ascii="Times New Roman" w:hAnsi="Times New Roman"/>
          <w:b/>
          <w:bCs/>
          <w:lang w:val="lt-LT"/>
        </w:rPr>
      </w:pPr>
      <w:r w:rsidRPr="00063E16">
        <w:rPr>
          <w:rFonts w:ascii="Times New Roman" w:hAnsi="Times New Roman"/>
          <w:lang w:val="lt-LT"/>
        </w:rPr>
        <w:t xml:space="preserve">Greičio ruožuose važiuojančių Dalyvių civilinę atsakomybę dėl tretiesiems asmenims autoavarijos metu padarytos žalos asmeniui ir (ar) turtui, atsiradusios kaip autoavarijos pasekmė, apdraudžia Organizatorius. </w:t>
      </w:r>
    </w:p>
    <w:p w14:paraId="5B93B7A1" w14:textId="77777777" w:rsidR="002F5A29" w:rsidRPr="00063E16" w:rsidRDefault="002F5A29" w:rsidP="002F5A29">
      <w:pPr>
        <w:widowControl w:val="0"/>
        <w:overflowPunct w:val="0"/>
        <w:autoSpaceDE w:val="0"/>
        <w:autoSpaceDN w:val="0"/>
        <w:adjustRightInd w:val="0"/>
        <w:jc w:val="both"/>
        <w:rPr>
          <w:rFonts w:ascii="Times New Roman" w:hAnsi="Times New Roman"/>
          <w:b/>
          <w:bCs/>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781"/>
      </w:tblGrid>
      <w:tr w:rsidR="002F5A29" w:rsidRPr="00063E16" w14:paraId="7523ED61" w14:textId="77777777" w:rsidTr="00D95907">
        <w:tc>
          <w:tcPr>
            <w:tcW w:w="9781" w:type="dxa"/>
            <w:shd w:val="clear" w:color="auto" w:fill="CCCCCC"/>
          </w:tcPr>
          <w:p w14:paraId="4CF88570" w14:textId="77777777" w:rsidR="002F5A29" w:rsidRPr="00063E16" w:rsidRDefault="002F5A29" w:rsidP="000E5098">
            <w:pPr>
              <w:widowControl w:val="0"/>
              <w:overflowPunct w:val="0"/>
              <w:autoSpaceDE w:val="0"/>
              <w:autoSpaceDN w:val="0"/>
              <w:adjustRightInd w:val="0"/>
              <w:jc w:val="both"/>
              <w:rPr>
                <w:rFonts w:ascii="Times New Roman" w:hAnsi="Times New Roman"/>
                <w:lang w:val="lt-LT"/>
              </w:rPr>
            </w:pPr>
            <w:r w:rsidRPr="00063E16">
              <w:rPr>
                <w:rFonts w:ascii="Times New Roman" w:hAnsi="Times New Roman"/>
                <w:b/>
                <w:bCs/>
                <w:sz w:val="28"/>
                <w:szCs w:val="28"/>
                <w:lang w:val="lt-LT"/>
              </w:rPr>
              <w:t>10. PROTESTAI. APELIACIJOS</w:t>
            </w:r>
          </w:p>
        </w:tc>
      </w:tr>
    </w:tbl>
    <w:p w14:paraId="7E569E51" w14:textId="77777777" w:rsidR="002F5A29" w:rsidRPr="00063E16" w:rsidRDefault="002F5A29" w:rsidP="002F5A29">
      <w:pPr>
        <w:widowControl w:val="0"/>
        <w:overflowPunct w:val="0"/>
        <w:autoSpaceDE w:val="0"/>
        <w:autoSpaceDN w:val="0"/>
        <w:adjustRightInd w:val="0"/>
        <w:jc w:val="both"/>
        <w:rPr>
          <w:rFonts w:ascii="Times New Roman" w:hAnsi="Times New Roman"/>
          <w:lang w:val="lt-LT"/>
        </w:rPr>
      </w:pPr>
    </w:p>
    <w:p w14:paraId="5C0481D6" w14:textId="77777777" w:rsidR="00734181" w:rsidRPr="00063E16" w:rsidRDefault="00734181" w:rsidP="002F5A29">
      <w:pPr>
        <w:widowControl w:val="0"/>
        <w:numPr>
          <w:ilvl w:val="0"/>
          <w:numId w:val="28"/>
        </w:numPr>
        <w:tabs>
          <w:tab w:val="clear" w:pos="720"/>
          <w:tab w:val="num" w:pos="561"/>
        </w:tabs>
        <w:overflowPunct w:val="0"/>
        <w:autoSpaceDE w:val="0"/>
        <w:autoSpaceDN w:val="0"/>
        <w:adjustRightInd w:val="0"/>
        <w:ind w:left="2" w:firstLine="0"/>
        <w:jc w:val="both"/>
        <w:rPr>
          <w:rFonts w:ascii="Times New Roman" w:hAnsi="Times New Roman"/>
          <w:b/>
          <w:bCs/>
          <w:lang w:val="lt-LT"/>
        </w:rPr>
      </w:pPr>
      <w:r w:rsidRPr="00063E16">
        <w:rPr>
          <w:rFonts w:ascii="Times New Roman" w:hAnsi="Times New Roman"/>
          <w:lang w:val="lt-LT"/>
        </w:rPr>
        <w:t xml:space="preserve">Pareiškėjas arba jo atstovas turi teisę pateikti protestą. Protestų pateikimo tvarką reglamentuoja </w:t>
      </w:r>
      <w:r w:rsidRPr="00063E16">
        <w:rPr>
          <w:rFonts w:ascii="Times New Roman" w:hAnsi="Times New Roman"/>
          <w:lang w:val="lt-LT"/>
        </w:rPr>
        <w:lastRenderedPageBreak/>
        <w:t xml:space="preserve">LASK. </w:t>
      </w:r>
    </w:p>
    <w:p w14:paraId="33F5C4B0" w14:textId="77777777" w:rsidR="00734181" w:rsidRPr="00063E16" w:rsidRDefault="00734181" w:rsidP="002F5A29">
      <w:pPr>
        <w:widowControl w:val="0"/>
        <w:numPr>
          <w:ilvl w:val="0"/>
          <w:numId w:val="28"/>
        </w:numPr>
        <w:tabs>
          <w:tab w:val="clear" w:pos="720"/>
          <w:tab w:val="num" w:pos="575"/>
        </w:tabs>
        <w:overflowPunct w:val="0"/>
        <w:autoSpaceDE w:val="0"/>
        <w:autoSpaceDN w:val="0"/>
        <w:adjustRightInd w:val="0"/>
        <w:ind w:left="2" w:right="40" w:firstLine="0"/>
        <w:jc w:val="both"/>
        <w:rPr>
          <w:rFonts w:ascii="Times New Roman" w:hAnsi="Times New Roman"/>
          <w:b/>
          <w:bCs/>
          <w:lang w:val="lt-LT"/>
        </w:rPr>
      </w:pPr>
      <w:r w:rsidRPr="00063E16">
        <w:rPr>
          <w:rFonts w:ascii="Times New Roman" w:hAnsi="Times New Roman"/>
          <w:lang w:val="lt-LT"/>
        </w:rPr>
        <w:t xml:space="preserve">Paduodant protestą, privaloma sumokėti 145 Eur mokestį. Pastarasis grąžinamas, jei protestas patenkinamas. </w:t>
      </w:r>
    </w:p>
    <w:p w14:paraId="76875486" w14:textId="77777777" w:rsidR="002F5A29" w:rsidRPr="00063E16" w:rsidRDefault="00734181" w:rsidP="002F5A29">
      <w:pPr>
        <w:widowControl w:val="0"/>
        <w:numPr>
          <w:ilvl w:val="0"/>
          <w:numId w:val="28"/>
        </w:numPr>
        <w:tabs>
          <w:tab w:val="clear" w:pos="720"/>
          <w:tab w:val="num" w:pos="558"/>
        </w:tabs>
        <w:overflowPunct w:val="0"/>
        <w:autoSpaceDE w:val="0"/>
        <w:autoSpaceDN w:val="0"/>
        <w:adjustRightInd w:val="0"/>
        <w:ind w:left="2" w:firstLine="0"/>
        <w:jc w:val="both"/>
        <w:rPr>
          <w:rFonts w:ascii="Times New Roman" w:hAnsi="Times New Roman"/>
          <w:b/>
          <w:bCs/>
          <w:lang w:val="lt-LT"/>
        </w:rPr>
      </w:pPr>
      <w:r w:rsidRPr="00063E16">
        <w:rPr>
          <w:rFonts w:ascii="Times New Roman" w:hAnsi="Times New Roman"/>
          <w:lang w:val="lt-LT"/>
        </w:rPr>
        <w:t xml:space="preserve">Jeigu, remiantis protestu, būtinas detalus automobilio agregatų patikrinimas, sudaroma komisija iš protestą padavusios šalies atstovo, ekipažo, prieš kurį paduotas protestas, atstovo bei </w:t>
      </w:r>
      <w:r w:rsidR="000D727D" w:rsidRPr="00063E16">
        <w:rPr>
          <w:rFonts w:ascii="Times New Roman" w:hAnsi="Times New Roman"/>
          <w:lang w:val="lt-LT"/>
        </w:rPr>
        <w:t>LRČ</w:t>
      </w:r>
      <w:r w:rsidRPr="00063E16">
        <w:rPr>
          <w:rFonts w:ascii="Times New Roman" w:hAnsi="Times New Roman"/>
          <w:lang w:val="lt-LT"/>
        </w:rPr>
        <w:t xml:space="preserve"> etapo, Ralio varžybų SKK paskirto atstovo. </w:t>
      </w:r>
    </w:p>
    <w:p w14:paraId="40C2888C" w14:textId="77777777" w:rsidR="00734181" w:rsidRPr="00063E16" w:rsidRDefault="00734181" w:rsidP="002F5A29">
      <w:pPr>
        <w:widowControl w:val="0"/>
        <w:numPr>
          <w:ilvl w:val="0"/>
          <w:numId w:val="28"/>
        </w:numPr>
        <w:tabs>
          <w:tab w:val="clear" w:pos="720"/>
          <w:tab w:val="num" w:pos="558"/>
        </w:tabs>
        <w:overflowPunct w:val="0"/>
        <w:autoSpaceDE w:val="0"/>
        <w:autoSpaceDN w:val="0"/>
        <w:adjustRightInd w:val="0"/>
        <w:ind w:left="2" w:firstLine="0"/>
        <w:jc w:val="both"/>
        <w:rPr>
          <w:rFonts w:ascii="Times New Roman" w:hAnsi="Times New Roman"/>
          <w:b/>
          <w:bCs/>
          <w:lang w:val="lt-LT"/>
        </w:rPr>
      </w:pPr>
      <w:r w:rsidRPr="00063E16">
        <w:rPr>
          <w:rFonts w:ascii="Times New Roman" w:hAnsi="Times New Roman"/>
          <w:lang w:val="lt-LT"/>
        </w:rPr>
        <w:t xml:space="preserve">Protesto padavėjas taip pat privalo sumokėti žemiau pateiktus mokesčius: </w:t>
      </w:r>
    </w:p>
    <w:p w14:paraId="01FD440C" w14:textId="77777777" w:rsidR="00734181" w:rsidRPr="00063E16" w:rsidRDefault="00734181" w:rsidP="002F5A29">
      <w:pPr>
        <w:widowControl w:val="0"/>
        <w:numPr>
          <w:ilvl w:val="0"/>
          <w:numId w:val="29"/>
        </w:numPr>
        <w:tabs>
          <w:tab w:val="clear" w:pos="720"/>
          <w:tab w:val="num" w:pos="362"/>
        </w:tabs>
        <w:overflowPunct w:val="0"/>
        <w:autoSpaceDE w:val="0"/>
        <w:autoSpaceDN w:val="0"/>
        <w:adjustRightInd w:val="0"/>
        <w:ind w:left="2" w:firstLine="0"/>
        <w:jc w:val="both"/>
        <w:rPr>
          <w:rFonts w:ascii="Times New Roman" w:hAnsi="Times New Roman"/>
          <w:b/>
          <w:bCs/>
          <w:lang w:val="lt-LT"/>
        </w:rPr>
      </w:pPr>
      <w:r w:rsidRPr="00063E16">
        <w:rPr>
          <w:rFonts w:ascii="Times New Roman" w:hAnsi="Times New Roman"/>
          <w:lang w:val="lt-LT"/>
        </w:rPr>
        <w:t xml:space="preserve">60 Eur, norint patikrinti kėbulą, vairo mechanizmą, stabdžių sistemą, pagrindinę pavarą (reduktorių), kardaninį veleną; </w:t>
      </w:r>
    </w:p>
    <w:p w14:paraId="6C282406" w14:textId="77777777" w:rsidR="00734181" w:rsidRPr="00063E16" w:rsidRDefault="00734181" w:rsidP="002F5A29">
      <w:pPr>
        <w:widowControl w:val="0"/>
        <w:numPr>
          <w:ilvl w:val="0"/>
          <w:numId w:val="29"/>
        </w:numPr>
        <w:tabs>
          <w:tab w:val="clear" w:pos="720"/>
          <w:tab w:val="num" w:pos="362"/>
        </w:tabs>
        <w:overflowPunct w:val="0"/>
        <w:autoSpaceDE w:val="0"/>
        <w:autoSpaceDN w:val="0"/>
        <w:adjustRightInd w:val="0"/>
        <w:ind w:left="2" w:firstLine="0"/>
        <w:jc w:val="both"/>
        <w:rPr>
          <w:rFonts w:ascii="Times New Roman" w:hAnsi="Times New Roman"/>
          <w:b/>
          <w:bCs/>
          <w:lang w:val="lt-LT"/>
        </w:rPr>
      </w:pPr>
      <w:r w:rsidRPr="00063E16">
        <w:rPr>
          <w:rFonts w:ascii="Times New Roman" w:hAnsi="Times New Roman"/>
          <w:lang w:val="lt-LT"/>
        </w:rPr>
        <w:t xml:space="preserve">290 Eur tikrinant variklio atitikimą, ardant nepilnai (neatskiriant nuo variklio bloko galvutės, alkūninio veleno) automobiliams, važiuojantiems 1,2 įskaitose; </w:t>
      </w:r>
    </w:p>
    <w:p w14:paraId="5AFAE5B4" w14:textId="77777777" w:rsidR="00734181" w:rsidRPr="00063E16" w:rsidRDefault="00734181" w:rsidP="002F5A29">
      <w:pPr>
        <w:widowControl w:val="0"/>
        <w:numPr>
          <w:ilvl w:val="0"/>
          <w:numId w:val="29"/>
        </w:numPr>
        <w:tabs>
          <w:tab w:val="clear" w:pos="720"/>
          <w:tab w:val="num" w:pos="362"/>
        </w:tabs>
        <w:overflowPunct w:val="0"/>
        <w:autoSpaceDE w:val="0"/>
        <w:autoSpaceDN w:val="0"/>
        <w:adjustRightInd w:val="0"/>
        <w:ind w:left="2" w:firstLine="0"/>
        <w:jc w:val="both"/>
        <w:rPr>
          <w:rFonts w:ascii="Times New Roman" w:hAnsi="Times New Roman"/>
          <w:b/>
          <w:bCs/>
          <w:lang w:val="lt-LT"/>
        </w:rPr>
      </w:pPr>
      <w:r w:rsidRPr="00063E16">
        <w:rPr>
          <w:rFonts w:ascii="Times New Roman" w:hAnsi="Times New Roman"/>
          <w:lang w:val="lt-LT"/>
        </w:rPr>
        <w:t xml:space="preserve">145 Eur tikrinant variklio atitikimą, ardant nepilnai (neatskiriant nuo variklio bloko galvutės, alkūninio veleno) automobiliams, važiuojantiems aukščiau nepaminėtose įskaitose. </w:t>
      </w:r>
    </w:p>
    <w:p w14:paraId="664B0DF8" w14:textId="77777777" w:rsidR="00734181" w:rsidRPr="00063E16" w:rsidRDefault="00734181" w:rsidP="002F5A29">
      <w:pPr>
        <w:widowControl w:val="0"/>
        <w:numPr>
          <w:ilvl w:val="0"/>
          <w:numId w:val="29"/>
        </w:numPr>
        <w:tabs>
          <w:tab w:val="clear" w:pos="720"/>
          <w:tab w:val="num" w:pos="362"/>
        </w:tabs>
        <w:overflowPunct w:val="0"/>
        <w:autoSpaceDE w:val="0"/>
        <w:autoSpaceDN w:val="0"/>
        <w:adjustRightInd w:val="0"/>
        <w:ind w:left="2" w:firstLine="0"/>
        <w:jc w:val="both"/>
        <w:rPr>
          <w:rFonts w:ascii="Times New Roman" w:hAnsi="Times New Roman"/>
          <w:b/>
          <w:bCs/>
          <w:lang w:val="lt-LT"/>
        </w:rPr>
      </w:pPr>
      <w:r w:rsidRPr="00063E16">
        <w:rPr>
          <w:rFonts w:ascii="Times New Roman" w:hAnsi="Times New Roman"/>
          <w:lang w:val="lt-LT"/>
        </w:rPr>
        <w:t xml:space="preserve">1160 Eur, išardant variklio galvutę, variklio bloką, stūmoklio eigą, alkūninį veleną, cilindro skersmenį, tepalo siurblį automobiliams, važiuojantiems 1,2 įskaitose; </w:t>
      </w:r>
    </w:p>
    <w:p w14:paraId="6863CC4A" w14:textId="77777777" w:rsidR="00734181" w:rsidRPr="00063E16" w:rsidRDefault="00734181" w:rsidP="002F5A29">
      <w:pPr>
        <w:widowControl w:val="0"/>
        <w:numPr>
          <w:ilvl w:val="0"/>
          <w:numId w:val="29"/>
        </w:numPr>
        <w:tabs>
          <w:tab w:val="clear" w:pos="720"/>
          <w:tab w:val="num" w:pos="362"/>
        </w:tabs>
        <w:overflowPunct w:val="0"/>
        <w:autoSpaceDE w:val="0"/>
        <w:autoSpaceDN w:val="0"/>
        <w:adjustRightInd w:val="0"/>
        <w:ind w:left="2" w:firstLine="0"/>
        <w:jc w:val="both"/>
        <w:rPr>
          <w:rFonts w:ascii="Times New Roman" w:hAnsi="Times New Roman"/>
          <w:b/>
          <w:bCs/>
          <w:lang w:val="lt-LT"/>
        </w:rPr>
      </w:pPr>
      <w:r w:rsidRPr="00063E16">
        <w:rPr>
          <w:rFonts w:ascii="Times New Roman" w:hAnsi="Times New Roman"/>
          <w:lang w:val="lt-LT"/>
        </w:rPr>
        <w:t xml:space="preserve">580 Eur, išardant variklio galvutę, variklio bloką, stūmoklio eigą, alkūninį veleną, cilindro skersmenį, tepalo siurblį automobiliams, važiuojantiems aukščiau nepaminėtose įskaitose. </w:t>
      </w:r>
    </w:p>
    <w:p w14:paraId="57A133FC" w14:textId="77777777" w:rsidR="00734181" w:rsidRPr="00063E16" w:rsidRDefault="00734181" w:rsidP="002F5A29">
      <w:pPr>
        <w:widowControl w:val="0"/>
        <w:numPr>
          <w:ilvl w:val="0"/>
          <w:numId w:val="29"/>
        </w:numPr>
        <w:tabs>
          <w:tab w:val="clear" w:pos="720"/>
          <w:tab w:val="num" w:pos="362"/>
        </w:tabs>
        <w:overflowPunct w:val="0"/>
        <w:autoSpaceDE w:val="0"/>
        <w:autoSpaceDN w:val="0"/>
        <w:adjustRightInd w:val="0"/>
        <w:ind w:left="2" w:right="40" w:firstLine="0"/>
        <w:jc w:val="both"/>
        <w:rPr>
          <w:rFonts w:ascii="Times New Roman" w:hAnsi="Times New Roman"/>
          <w:b/>
          <w:bCs/>
          <w:lang w:val="lt-LT"/>
        </w:rPr>
      </w:pPr>
      <w:r w:rsidRPr="00063E16">
        <w:rPr>
          <w:rFonts w:ascii="Times New Roman" w:hAnsi="Times New Roman"/>
          <w:lang w:val="lt-LT"/>
        </w:rPr>
        <w:t xml:space="preserve">Visais atvejais Sporto komisarai gali iš protesto padavėjo pareikalauti jų (SKK) nustatyto dydžio papildomo depozito, užtikrinančio automobilio atstatymo išlaidas. </w:t>
      </w:r>
    </w:p>
    <w:p w14:paraId="5E54231C" w14:textId="77777777" w:rsidR="00734181" w:rsidRPr="00063E16" w:rsidRDefault="00734181" w:rsidP="002F5A29">
      <w:pPr>
        <w:widowControl w:val="0"/>
        <w:numPr>
          <w:ilvl w:val="0"/>
          <w:numId w:val="29"/>
        </w:numPr>
        <w:tabs>
          <w:tab w:val="clear" w:pos="720"/>
          <w:tab w:val="num" w:pos="362"/>
        </w:tabs>
        <w:overflowPunct w:val="0"/>
        <w:autoSpaceDE w:val="0"/>
        <w:autoSpaceDN w:val="0"/>
        <w:adjustRightInd w:val="0"/>
        <w:ind w:left="2" w:firstLine="0"/>
        <w:jc w:val="both"/>
        <w:rPr>
          <w:rFonts w:ascii="Times New Roman" w:hAnsi="Times New Roman"/>
          <w:b/>
          <w:bCs/>
          <w:lang w:val="lt-LT"/>
        </w:rPr>
      </w:pPr>
      <w:r w:rsidRPr="00063E16">
        <w:rPr>
          <w:rFonts w:ascii="Times New Roman" w:hAnsi="Times New Roman"/>
          <w:lang w:val="lt-LT"/>
        </w:rPr>
        <w:t xml:space="preserve">Jeigu protestas yra nepatenkinamas, protesto padavėjas privalo padengti visas automobilio atstatymo išlaidas. </w:t>
      </w:r>
    </w:p>
    <w:p w14:paraId="5CD3DDD5" w14:textId="77777777" w:rsidR="00734181" w:rsidRPr="00063E16" w:rsidRDefault="00734181" w:rsidP="002F5A29">
      <w:pPr>
        <w:widowControl w:val="0"/>
        <w:overflowPunct w:val="0"/>
        <w:autoSpaceDE w:val="0"/>
        <w:autoSpaceDN w:val="0"/>
        <w:adjustRightInd w:val="0"/>
        <w:ind w:left="2"/>
        <w:jc w:val="both"/>
        <w:rPr>
          <w:rFonts w:ascii="Times New Roman" w:hAnsi="Times New Roman"/>
          <w:lang w:val="lt-LT"/>
        </w:rPr>
      </w:pPr>
      <w:r w:rsidRPr="00063E16">
        <w:rPr>
          <w:rFonts w:ascii="Times New Roman" w:hAnsi="Times New Roman"/>
          <w:b/>
          <w:bCs/>
          <w:lang w:val="lt-LT"/>
        </w:rPr>
        <w:t xml:space="preserve">10.5. </w:t>
      </w:r>
      <w:r w:rsidRPr="00063E16">
        <w:rPr>
          <w:rFonts w:ascii="Times New Roman" w:hAnsi="Times New Roman"/>
          <w:lang w:val="lt-LT"/>
        </w:rPr>
        <w:t>SKK nepatenkinus protesto, protesto padavėjas gali pateikti Apeliaciją, sumok</w:t>
      </w:r>
      <w:r w:rsidR="00D95907" w:rsidRPr="00063E16">
        <w:rPr>
          <w:rFonts w:ascii="Times New Roman" w:hAnsi="Times New Roman"/>
          <w:lang w:val="lt-LT"/>
        </w:rPr>
        <w:t>ėdamas</w:t>
      </w:r>
      <w:r w:rsidRPr="00063E16">
        <w:rPr>
          <w:rFonts w:ascii="Times New Roman" w:hAnsi="Times New Roman"/>
          <w:lang w:val="lt-LT"/>
        </w:rPr>
        <w:t xml:space="preserve"> LASF Tarybos</w:t>
      </w:r>
      <w:r w:rsidRPr="00063E16">
        <w:rPr>
          <w:rFonts w:ascii="Times New Roman" w:hAnsi="Times New Roman"/>
          <w:b/>
          <w:bCs/>
          <w:lang w:val="lt-LT"/>
        </w:rPr>
        <w:t xml:space="preserve"> </w:t>
      </w:r>
      <w:r w:rsidRPr="00063E16">
        <w:rPr>
          <w:rFonts w:ascii="Times New Roman" w:hAnsi="Times New Roman"/>
          <w:lang w:val="lt-LT"/>
        </w:rPr>
        <w:t xml:space="preserve">nustatytą mokestį. Apeliacijos pateikimą reglamentuoja LASK. </w:t>
      </w:r>
    </w:p>
    <w:p w14:paraId="46F22D77" w14:textId="77777777" w:rsidR="002F5A29" w:rsidRPr="00063E16" w:rsidRDefault="002F5A29" w:rsidP="002F5A29">
      <w:pPr>
        <w:widowControl w:val="0"/>
        <w:overflowPunct w:val="0"/>
        <w:autoSpaceDE w:val="0"/>
        <w:autoSpaceDN w:val="0"/>
        <w:adjustRightInd w:val="0"/>
        <w:ind w:left="2"/>
        <w:jc w:val="both"/>
        <w:rPr>
          <w:rFonts w:ascii="Times New Roman" w:hAnsi="Times New Roman"/>
          <w:b/>
          <w:bCs/>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781"/>
      </w:tblGrid>
      <w:tr w:rsidR="002F5A29" w:rsidRPr="0090162B" w14:paraId="12DB8B41" w14:textId="77777777" w:rsidTr="00D95907">
        <w:tc>
          <w:tcPr>
            <w:tcW w:w="9781" w:type="dxa"/>
            <w:shd w:val="clear" w:color="auto" w:fill="CCCCCC"/>
          </w:tcPr>
          <w:p w14:paraId="53C6F616" w14:textId="77777777" w:rsidR="002F5A29" w:rsidRPr="0090162B" w:rsidRDefault="002F5A29" w:rsidP="000E5098">
            <w:pPr>
              <w:widowControl w:val="0"/>
              <w:overflowPunct w:val="0"/>
              <w:autoSpaceDE w:val="0"/>
              <w:autoSpaceDN w:val="0"/>
              <w:adjustRightInd w:val="0"/>
              <w:jc w:val="both"/>
              <w:rPr>
                <w:rFonts w:ascii="Times New Roman" w:hAnsi="Times New Roman"/>
                <w:b/>
                <w:bCs/>
                <w:lang w:val="lt-LT"/>
              </w:rPr>
            </w:pPr>
            <w:r w:rsidRPr="0090162B">
              <w:rPr>
                <w:rFonts w:ascii="Times New Roman" w:hAnsi="Times New Roman"/>
                <w:b/>
                <w:bCs/>
                <w:sz w:val="28"/>
                <w:szCs w:val="28"/>
                <w:lang w:val="lt-LT"/>
              </w:rPr>
              <w:t>11. APDOVANOJIMAI</w:t>
            </w:r>
          </w:p>
        </w:tc>
      </w:tr>
    </w:tbl>
    <w:p w14:paraId="0B79E740" w14:textId="77777777" w:rsidR="002F5A29" w:rsidRPr="00BF1154" w:rsidRDefault="002F5A29" w:rsidP="002F5A29">
      <w:pPr>
        <w:widowControl w:val="0"/>
        <w:overflowPunct w:val="0"/>
        <w:autoSpaceDE w:val="0"/>
        <w:autoSpaceDN w:val="0"/>
        <w:adjustRightInd w:val="0"/>
        <w:ind w:left="2"/>
        <w:jc w:val="both"/>
        <w:rPr>
          <w:rFonts w:ascii="Times New Roman" w:hAnsi="Times New Roman"/>
          <w:b/>
          <w:bCs/>
          <w:highlight w:val="yellow"/>
          <w:lang w:val="lt-LT"/>
        </w:rPr>
      </w:pPr>
    </w:p>
    <w:p w14:paraId="5EA94349" w14:textId="77777777" w:rsidR="00734181" w:rsidRPr="0090162B" w:rsidRDefault="00734181" w:rsidP="00D95907">
      <w:pPr>
        <w:widowControl w:val="0"/>
        <w:numPr>
          <w:ilvl w:val="0"/>
          <w:numId w:val="31"/>
        </w:numPr>
        <w:tabs>
          <w:tab w:val="clear" w:pos="720"/>
          <w:tab w:val="num" w:pos="542"/>
        </w:tabs>
        <w:overflowPunct w:val="0"/>
        <w:autoSpaceDE w:val="0"/>
        <w:autoSpaceDN w:val="0"/>
        <w:adjustRightInd w:val="0"/>
        <w:ind w:left="542" w:hanging="542"/>
        <w:jc w:val="both"/>
        <w:rPr>
          <w:rFonts w:ascii="Times New Roman" w:hAnsi="Times New Roman"/>
          <w:b/>
          <w:bCs/>
          <w:lang w:val="lt-LT"/>
        </w:rPr>
      </w:pPr>
      <w:r w:rsidRPr="0090162B">
        <w:rPr>
          <w:rFonts w:ascii="Times New Roman" w:hAnsi="Times New Roman"/>
          <w:b/>
          <w:bCs/>
          <w:lang w:val="lt-LT"/>
        </w:rPr>
        <w:t xml:space="preserve">Pasibaigus </w:t>
      </w:r>
      <w:r w:rsidR="000D727D" w:rsidRPr="0090162B">
        <w:rPr>
          <w:rFonts w:ascii="Times New Roman" w:hAnsi="Times New Roman"/>
          <w:b/>
          <w:bCs/>
          <w:lang w:val="lt-LT"/>
        </w:rPr>
        <w:t>LRČ</w:t>
      </w:r>
      <w:r w:rsidRPr="0090162B">
        <w:rPr>
          <w:rFonts w:ascii="Times New Roman" w:hAnsi="Times New Roman"/>
          <w:b/>
          <w:bCs/>
          <w:lang w:val="lt-LT"/>
        </w:rPr>
        <w:t xml:space="preserve"> etapui, Ralio varžyboms: </w:t>
      </w:r>
    </w:p>
    <w:p w14:paraId="1E873AD6" w14:textId="77777777" w:rsidR="00734181" w:rsidRPr="00CF0F43" w:rsidRDefault="00734181" w:rsidP="002F5A29">
      <w:pPr>
        <w:widowControl w:val="0"/>
        <w:overflowPunct w:val="0"/>
        <w:autoSpaceDE w:val="0"/>
        <w:autoSpaceDN w:val="0"/>
        <w:adjustRightInd w:val="0"/>
        <w:ind w:left="2"/>
        <w:jc w:val="both"/>
        <w:rPr>
          <w:rFonts w:ascii="Times New Roman" w:hAnsi="Times New Roman"/>
          <w:lang w:val="lt-LT"/>
        </w:rPr>
      </w:pPr>
      <w:r w:rsidRPr="0090162B">
        <w:rPr>
          <w:rFonts w:ascii="Times New Roman" w:hAnsi="Times New Roman"/>
          <w:b/>
          <w:bCs/>
          <w:lang w:val="lt-LT"/>
        </w:rPr>
        <w:t>11.1.1</w:t>
      </w:r>
      <w:r w:rsidRPr="00CF0F43">
        <w:rPr>
          <w:rFonts w:ascii="Times New Roman" w:hAnsi="Times New Roman"/>
          <w:bCs/>
          <w:lang w:val="lt-LT"/>
        </w:rPr>
        <w:t>. Apdovanojami Ralio varžyb</w:t>
      </w:r>
      <w:r w:rsidR="00D95907" w:rsidRPr="00CF0F43">
        <w:rPr>
          <w:rFonts w:ascii="Times New Roman" w:hAnsi="Times New Roman"/>
          <w:bCs/>
          <w:lang w:val="lt-LT"/>
        </w:rPr>
        <w:t>ų</w:t>
      </w:r>
      <w:r w:rsidRPr="00CF0F43">
        <w:rPr>
          <w:rFonts w:ascii="Times New Roman" w:hAnsi="Times New Roman"/>
          <w:bCs/>
          <w:lang w:val="lt-LT"/>
        </w:rPr>
        <w:t xml:space="preserve"> etapo </w:t>
      </w:r>
      <w:r w:rsidR="0019153E" w:rsidRPr="00CF0F43">
        <w:rPr>
          <w:rFonts w:ascii="Times New Roman" w:hAnsi="Times New Roman"/>
          <w:bCs/>
          <w:lang w:val="lt-LT"/>
        </w:rPr>
        <w:t>visų</w:t>
      </w:r>
      <w:r w:rsidR="008F32D6" w:rsidRPr="00CF0F43">
        <w:rPr>
          <w:rFonts w:ascii="Times New Roman" w:hAnsi="Times New Roman"/>
          <w:bCs/>
          <w:lang w:val="lt-LT"/>
        </w:rPr>
        <w:t xml:space="preserve"> </w:t>
      </w:r>
      <w:r w:rsidRPr="00CF0F43">
        <w:rPr>
          <w:rFonts w:ascii="Times New Roman" w:hAnsi="Times New Roman"/>
          <w:bCs/>
          <w:lang w:val="lt-LT"/>
        </w:rPr>
        <w:t>įskait</w:t>
      </w:r>
      <w:r w:rsidR="00D95907" w:rsidRPr="00CF0F43">
        <w:rPr>
          <w:rFonts w:ascii="Times New Roman" w:hAnsi="Times New Roman"/>
          <w:bCs/>
          <w:lang w:val="lt-LT"/>
        </w:rPr>
        <w:t>ų</w:t>
      </w:r>
      <w:r w:rsidRPr="00CF0F43">
        <w:rPr>
          <w:rFonts w:ascii="Times New Roman" w:hAnsi="Times New Roman"/>
          <w:bCs/>
          <w:lang w:val="lt-LT"/>
        </w:rPr>
        <w:t xml:space="preserve"> I vairuotojai ir II vairuotojai </w:t>
      </w:r>
      <w:r w:rsidRPr="00CF0F43">
        <w:rPr>
          <w:rFonts w:ascii="Times New Roman" w:hAnsi="Times New Roman"/>
          <w:lang w:val="lt-LT"/>
        </w:rPr>
        <w:t xml:space="preserve">užėmę I-III vietas Organizatoriaus taurėmis bei prizais, jei jie įsteigti. Kai Ralio varžybose vykdomi kelių šalių čempionato etapai, apdovanojami kiekvieno čempionato atskirų įskaitų </w:t>
      </w:r>
      <w:r w:rsidRPr="00CF0F43">
        <w:rPr>
          <w:rFonts w:ascii="Times New Roman" w:hAnsi="Times New Roman"/>
          <w:bCs/>
          <w:lang w:val="lt-LT"/>
        </w:rPr>
        <w:t>I vairuotojai ir II vairuotojai</w:t>
      </w:r>
      <w:r w:rsidRPr="00CF0F43">
        <w:rPr>
          <w:rFonts w:ascii="Times New Roman" w:hAnsi="Times New Roman"/>
          <w:bCs/>
          <w:i/>
          <w:iCs/>
          <w:lang w:val="lt-LT"/>
        </w:rPr>
        <w:t xml:space="preserve"> </w:t>
      </w:r>
      <w:r w:rsidRPr="00CF0F43">
        <w:rPr>
          <w:rFonts w:ascii="Times New Roman" w:hAnsi="Times New Roman"/>
          <w:lang w:val="lt-LT"/>
        </w:rPr>
        <w:t>užėmę</w:t>
      </w:r>
      <w:r w:rsidRPr="00CF0F43">
        <w:rPr>
          <w:rFonts w:ascii="Times New Roman" w:hAnsi="Times New Roman"/>
          <w:bCs/>
          <w:i/>
          <w:iCs/>
          <w:lang w:val="lt-LT"/>
        </w:rPr>
        <w:t xml:space="preserve"> </w:t>
      </w:r>
      <w:r w:rsidRPr="00CF0F43">
        <w:rPr>
          <w:rFonts w:ascii="Times New Roman" w:hAnsi="Times New Roman"/>
          <w:lang w:val="lt-LT"/>
        </w:rPr>
        <w:t>I-III vietas Organizatoriaus taurėmis bei prizais, jei jie</w:t>
      </w:r>
      <w:r w:rsidRPr="00CF0F43">
        <w:rPr>
          <w:rFonts w:ascii="Times New Roman" w:hAnsi="Times New Roman"/>
          <w:bCs/>
          <w:i/>
          <w:iCs/>
          <w:lang w:val="lt-LT"/>
        </w:rPr>
        <w:t xml:space="preserve"> </w:t>
      </w:r>
      <w:r w:rsidRPr="00CF0F43">
        <w:rPr>
          <w:rFonts w:ascii="Times New Roman" w:hAnsi="Times New Roman"/>
          <w:lang w:val="lt-LT"/>
        </w:rPr>
        <w:t xml:space="preserve">įsteigti (pvz: </w:t>
      </w:r>
      <w:r w:rsidR="000D727D" w:rsidRPr="00CF0F43">
        <w:rPr>
          <w:rFonts w:ascii="Times New Roman" w:hAnsi="Times New Roman"/>
          <w:lang w:val="lt-LT"/>
        </w:rPr>
        <w:t>LRČ</w:t>
      </w:r>
      <w:r w:rsidRPr="00CF0F43">
        <w:rPr>
          <w:rFonts w:ascii="Times New Roman" w:hAnsi="Times New Roman"/>
          <w:lang w:val="lt-LT"/>
        </w:rPr>
        <w:t>, L</w:t>
      </w:r>
      <w:r w:rsidR="0085366B" w:rsidRPr="00CF0F43">
        <w:rPr>
          <w:rFonts w:ascii="Times New Roman" w:hAnsi="Times New Roman"/>
          <w:lang w:val="lt-LT"/>
        </w:rPr>
        <w:t>v</w:t>
      </w:r>
      <w:r w:rsidRPr="00CF0F43">
        <w:rPr>
          <w:rFonts w:ascii="Times New Roman" w:hAnsi="Times New Roman"/>
          <w:lang w:val="lt-LT"/>
        </w:rPr>
        <w:t>RČ</w:t>
      </w:r>
      <w:r w:rsidRPr="00CF0F43">
        <w:rPr>
          <w:rFonts w:ascii="Times New Roman" w:hAnsi="Times New Roman"/>
          <w:bCs/>
          <w:i/>
          <w:iCs/>
          <w:lang w:val="lt-LT"/>
        </w:rPr>
        <w:t xml:space="preserve"> </w:t>
      </w:r>
      <w:r w:rsidRPr="00CF0F43">
        <w:rPr>
          <w:rFonts w:ascii="Times New Roman" w:hAnsi="Times New Roman"/>
          <w:lang w:val="lt-LT"/>
        </w:rPr>
        <w:t>ir</w:t>
      </w:r>
      <w:r w:rsidRPr="00CF0F43">
        <w:rPr>
          <w:rFonts w:ascii="Times New Roman" w:hAnsi="Times New Roman"/>
          <w:bCs/>
          <w:i/>
          <w:iCs/>
          <w:lang w:val="lt-LT"/>
        </w:rPr>
        <w:t xml:space="preserve"> </w:t>
      </w:r>
      <w:r w:rsidRPr="00CF0F43">
        <w:rPr>
          <w:rFonts w:ascii="Times New Roman" w:hAnsi="Times New Roman"/>
          <w:lang w:val="lt-LT"/>
        </w:rPr>
        <w:t>NEZ).</w:t>
      </w:r>
    </w:p>
    <w:p w14:paraId="44E8EC1F" w14:textId="77777777" w:rsidR="002F5A29" w:rsidRPr="0090162B" w:rsidRDefault="00734181" w:rsidP="002F5A29">
      <w:pPr>
        <w:widowControl w:val="0"/>
        <w:numPr>
          <w:ilvl w:val="0"/>
          <w:numId w:val="32"/>
        </w:numPr>
        <w:tabs>
          <w:tab w:val="clear" w:pos="720"/>
          <w:tab w:val="num" w:pos="813"/>
        </w:tabs>
        <w:overflowPunct w:val="0"/>
        <w:autoSpaceDE w:val="0"/>
        <w:autoSpaceDN w:val="0"/>
        <w:adjustRightInd w:val="0"/>
        <w:ind w:left="2" w:firstLine="0"/>
        <w:jc w:val="both"/>
        <w:rPr>
          <w:rFonts w:ascii="Times New Roman" w:hAnsi="Times New Roman"/>
          <w:b/>
          <w:bCs/>
          <w:lang w:val="lt-LT"/>
        </w:rPr>
      </w:pPr>
      <w:r w:rsidRPr="00CF0F43">
        <w:rPr>
          <w:rFonts w:ascii="Times New Roman" w:hAnsi="Times New Roman"/>
          <w:bCs/>
          <w:lang w:val="lt-LT"/>
        </w:rPr>
        <w:t>Komandos</w:t>
      </w:r>
      <w:r w:rsidRPr="00CF0F43">
        <w:rPr>
          <w:rFonts w:ascii="Times New Roman" w:hAnsi="Times New Roman"/>
          <w:lang w:val="lt-LT"/>
        </w:rPr>
        <w:t xml:space="preserve">, </w:t>
      </w:r>
      <w:r w:rsidR="000D727D" w:rsidRPr="00CF0F43">
        <w:rPr>
          <w:rFonts w:ascii="Times New Roman" w:hAnsi="Times New Roman"/>
          <w:lang w:val="lt-LT"/>
        </w:rPr>
        <w:t>LRČ</w:t>
      </w:r>
      <w:r w:rsidRPr="00CF0F43">
        <w:rPr>
          <w:rFonts w:ascii="Times New Roman" w:hAnsi="Times New Roman"/>
          <w:bCs/>
          <w:i/>
          <w:iCs/>
          <w:lang w:val="lt-LT"/>
        </w:rPr>
        <w:t xml:space="preserve"> </w:t>
      </w:r>
      <w:r w:rsidRPr="00CF0F43">
        <w:rPr>
          <w:rFonts w:ascii="Times New Roman" w:hAnsi="Times New Roman"/>
          <w:lang w:val="lt-LT"/>
        </w:rPr>
        <w:t>etape Komandinėje</w:t>
      </w:r>
      <w:r w:rsidRPr="00CF0F43">
        <w:rPr>
          <w:rFonts w:ascii="Times New Roman" w:hAnsi="Times New Roman"/>
          <w:bCs/>
          <w:i/>
          <w:iCs/>
          <w:lang w:val="lt-LT"/>
        </w:rPr>
        <w:t xml:space="preserve"> </w:t>
      </w:r>
      <w:r w:rsidRPr="00CF0F43">
        <w:rPr>
          <w:rFonts w:ascii="Times New Roman" w:hAnsi="Times New Roman"/>
          <w:lang w:val="lt-LT"/>
        </w:rPr>
        <w:t>įskaitoje užėmusios I-III vietas, apdovanojamos</w:t>
      </w:r>
      <w:r w:rsidRPr="00CF0F43">
        <w:rPr>
          <w:rFonts w:ascii="Times New Roman" w:hAnsi="Times New Roman"/>
          <w:bCs/>
          <w:i/>
          <w:iCs/>
          <w:lang w:val="lt-LT"/>
        </w:rPr>
        <w:t xml:space="preserve"> </w:t>
      </w:r>
      <w:r w:rsidRPr="00CF0F43">
        <w:rPr>
          <w:rFonts w:ascii="Times New Roman" w:hAnsi="Times New Roman"/>
          <w:lang w:val="lt-LT"/>
        </w:rPr>
        <w:t>Organizatoriaus</w:t>
      </w:r>
      <w:r w:rsidRPr="0090162B">
        <w:rPr>
          <w:rFonts w:ascii="Times New Roman" w:hAnsi="Times New Roman"/>
          <w:lang w:val="lt-LT"/>
        </w:rPr>
        <w:t xml:space="preserve"> taurėmis. </w:t>
      </w:r>
    </w:p>
    <w:p w14:paraId="36B74CEF" w14:textId="77777777" w:rsidR="00734181" w:rsidRPr="0090162B" w:rsidRDefault="00734181" w:rsidP="002F5A29">
      <w:pPr>
        <w:widowControl w:val="0"/>
        <w:numPr>
          <w:ilvl w:val="0"/>
          <w:numId w:val="32"/>
        </w:numPr>
        <w:tabs>
          <w:tab w:val="clear" w:pos="720"/>
          <w:tab w:val="num" w:pos="813"/>
        </w:tabs>
        <w:overflowPunct w:val="0"/>
        <w:autoSpaceDE w:val="0"/>
        <w:autoSpaceDN w:val="0"/>
        <w:adjustRightInd w:val="0"/>
        <w:ind w:left="2" w:firstLine="0"/>
        <w:jc w:val="both"/>
        <w:rPr>
          <w:rFonts w:ascii="Times New Roman" w:hAnsi="Times New Roman"/>
          <w:b/>
          <w:bCs/>
          <w:lang w:val="lt-LT"/>
        </w:rPr>
      </w:pPr>
      <w:r w:rsidRPr="0090162B">
        <w:rPr>
          <w:rFonts w:ascii="Times New Roman" w:hAnsi="Times New Roman"/>
          <w:lang w:val="lt-LT"/>
        </w:rPr>
        <w:t xml:space="preserve">Kiti apdovanojimai nurodomi </w:t>
      </w:r>
      <w:r w:rsidR="000D727D" w:rsidRPr="0090162B">
        <w:rPr>
          <w:rFonts w:ascii="Times New Roman" w:hAnsi="Times New Roman"/>
          <w:lang w:val="lt-LT"/>
        </w:rPr>
        <w:t>LRČ</w:t>
      </w:r>
      <w:r w:rsidRPr="0090162B">
        <w:rPr>
          <w:rFonts w:ascii="Times New Roman" w:hAnsi="Times New Roman"/>
          <w:lang w:val="lt-LT"/>
        </w:rPr>
        <w:t xml:space="preserve"> etapų, Ralio varžybų papildomuose nuostatuose. </w:t>
      </w:r>
    </w:p>
    <w:p w14:paraId="310F4757" w14:textId="77777777" w:rsidR="00734181" w:rsidRPr="0090162B" w:rsidRDefault="00734181" w:rsidP="002F5A29">
      <w:pPr>
        <w:widowControl w:val="0"/>
        <w:overflowPunct w:val="0"/>
        <w:autoSpaceDE w:val="0"/>
        <w:autoSpaceDN w:val="0"/>
        <w:adjustRightInd w:val="0"/>
        <w:ind w:left="2"/>
        <w:jc w:val="both"/>
        <w:rPr>
          <w:rFonts w:ascii="Times New Roman" w:hAnsi="Times New Roman"/>
          <w:b/>
          <w:bCs/>
          <w:lang w:val="lt-LT"/>
        </w:rPr>
      </w:pPr>
      <w:r w:rsidRPr="0090162B">
        <w:rPr>
          <w:rFonts w:ascii="Times New Roman" w:hAnsi="Times New Roman"/>
          <w:b/>
          <w:bCs/>
          <w:lang w:val="lt-LT"/>
        </w:rPr>
        <w:t>11.2.</w:t>
      </w:r>
      <w:r w:rsidR="00D95907" w:rsidRPr="0090162B">
        <w:rPr>
          <w:rFonts w:ascii="Times New Roman" w:hAnsi="Times New Roman"/>
          <w:b/>
          <w:bCs/>
          <w:lang w:val="lt-LT"/>
        </w:rPr>
        <w:t xml:space="preserve"> </w:t>
      </w:r>
      <w:r w:rsidRPr="0090162B">
        <w:rPr>
          <w:rFonts w:ascii="Times New Roman" w:hAnsi="Times New Roman"/>
          <w:b/>
          <w:bCs/>
          <w:lang w:val="lt-LT"/>
        </w:rPr>
        <w:t xml:space="preserve">Pasibaigus </w:t>
      </w:r>
      <w:r w:rsidR="000D727D" w:rsidRPr="0090162B">
        <w:rPr>
          <w:rFonts w:ascii="Times New Roman" w:hAnsi="Times New Roman"/>
          <w:b/>
          <w:bCs/>
          <w:lang w:val="lt-LT"/>
        </w:rPr>
        <w:t>LRČ</w:t>
      </w:r>
      <w:r w:rsidRPr="0090162B">
        <w:rPr>
          <w:rFonts w:ascii="Times New Roman" w:hAnsi="Times New Roman"/>
          <w:b/>
          <w:bCs/>
          <w:lang w:val="lt-LT"/>
        </w:rPr>
        <w:t xml:space="preserve">: </w:t>
      </w:r>
    </w:p>
    <w:p w14:paraId="32309844" w14:textId="77777777" w:rsidR="00734181" w:rsidRPr="0090162B" w:rsidRDefault="00734181" w:rsidP="00D95907">
      <w:pPr>
        <w:widowControl w:val="0"/>
        <w:autoSpaceDE w:val="0"/>
        <w:autoSpaceDN w:val="0"/>
        <w:adjustRightInd w:val="0"/>
        <w:jc w:val="both"/>
        <w:rPr>
          <w:rFonts w:ascii="Times New Roman" w:hAnsi="Times New Roman"/>
          <w:b/>
          <w:bCs/>
          <w:lang w:val="lt-LT"/>
        </w:rPr>
      </w:pPr>
      <w:bookmarkStart w:id="9" w:name="page12"/>
      <w:bookmarkEnd w:id="9"/>
      <w:r w:rsidRPr="0090162B">
        <w:rPr>
          <w:rFonts w:ascii="Times New Roman" w:hAnsi="Times New Roman"/>
          <w:b/>
          <w:bCs/>
          <w:lang w:val="lt-LT"/>
        </w:rPr>
        <w:t>11.2.1</w:t>
      </w:r>
      <w:r w:rsidRPr="0090162B">
        <w:rPr>
          <w:rFonts w:ascii="Times New Roman" w:hAnsi="Times New Roman"/>
          <w:b/>
          <w:bCs/>
          <w:i/>
          <w:iCs/>
          <w:lang w:val="lt-LT"/>
        </w:rPr>
        <w:t xml:space="preserve">. </w:t>
      </w:r>
      <w:r w:rsidRPr="00CF0F43">
        <w:rPr>
          <w:rFonts w:ascii="Times New Roman" w:hAnsi="Times New Roman"/>
          <w:bCs/>
          <w:lang w:val="lt-LT"/>
        </w:rPr>
        <w:t xml:space="preserve">I vairuotojai ir II vairuotojai </w:t>
      </w:r>
      <w:r w:rsidR="00D95907" w:rsidRPr="00CF0F43">
        <w:rPr>
          <w:rFonts w:ascii="Times New Roman" w:hAnsi="Times New Roman"/>
          <w:bCs/>
          <w:lang w:val="lt-LT"/>
        </w:rPr>
        <w:t>įv</w:t>
      </w:r>
      <w:r w:rsidRPr="00CF0F43">
        <w:rPr>
          <w:rFonts w:ascii="Times New Roman" w:hAnsi="Times New Roman"/>
          <w:bCs/>
          <w:lang w:val="lt-LT"/>
        </w:rPr>
        <w:t xml:space="preserve">ykusiose </w:t>
      </w:r>
      <w:r w:rsidR="00D95907" w:rsidRPr="00CF0F43">
        <w:rPr>
          <w:rFonts w:ascii="Times New Roman" w:hAnsi="Times New Roman"/>
          <w:bCs/>
          <w:lang w:val="lt-LT"/>
        </w:rPr>
        <w:t>įs</w:t>
      </w:r>
      <w:r w:rsidRPr="00CF0F43">
        <w:rPr>
          <w:rFonts w:ascii="Times New Roman" w:hAnsi="Times New Roman"/>
          <w:bCs/>
          <w:lang w:val="lt-LT"/>
        </w:rPr>
        <w:t xml:space="preserve">kaitose </w:t>
      </w:r>
      <w:r w:rsidRPr="00CF0F43">
        <w:rPr>
          <w:rFonts w:ascii="Times New Roman" w:hAnsi="Times New Roman"/>
          <w:lang w:val="lt-LT"/>
        </w:rPr>
        <w:t>užėmę</w:t>
      </w:r>
      <w:r w:rsidRPr="00CF0F43">
        <w:rPr>
          <w:rFonts w:ascii="Times New Roman" w:hAnsi="Times New Roman"/>
          <w:bCs/>
          <w:lang w:val="lt-LT"/>
        </w:rPr>
        <w:t xml:space="preserve"> </w:t>
      </w:r>
      <w:r w:rsidRPr="00CF0F43">
        <w:rPr>
          <w:rFonts w:ascii="Times New Roman" w:hAnsi="Times New Roman"/>
          <w:lang w:val="lt-LT"/>
        </w:rPr>
        <w:t>I-III vietas, apdovanojami LASF</w:t>
      </w:r>
      <w:r w:rsidRPr="00CF0F43">
        <w:rPr>
          <w:rFonts w:ascii="Times New Roman" w:hAnsi="Times New Roman"/>
          <w:bCs/>
          <w:lang w:val="lt-LT"/>
        </w:rPr>
        <w:t xml:space="preserve"> </w:t>
      </w:r>
      <w:r w:rsidRPr="00CF0F43">
        <w:rPr>
          <w:rFonts w:ascii="Times New Roman" w:hAnsi="Times New Roman"/>
          <w:lang w:val="lt-LT"/>
        </w:rPr>
        <w:t>medaliais, taurėmis, diplomais ir piniginiais prizais, jei jie</w:t>
      </w:r>
      <w:r w:rsidRPr="0090162B">
        <w:rPr>
          <w:rFonts w:ascii="Times New Roman" w:hAnsi="Times New Roman"/>
          <w:lang w:val="lt-LT"/>
        </w:rPr>
        <w:t xml:space="preserve"> įsteigti. Užėmusiems pirmąsias vietas</w:t>
      </w:r>
      <w:r w:rsidR="00D95907" w:rsidRPr="0090162B">
        <w:rPr>
          <w:rFonts w:ascii="Times New Roman" w:hAnsi="Times New Roman"/>
          <w:lang w:val="lt-LT"/>
        </w:rPr>
        <w:t>,</w:t>
      </w:r>
      <w:r w:rsidRPr="0090162B">
        <w:rPr>
          <w:rFonts w:ascii="Times New Roman" w:hAnsi="Times New Roman"/>
          <w:lang w:val="lt-LT"/>
        </w:rPr>
        <w:t xml:space="preserve"> suteikiamas </w:t>
      </w:r>
      <w:r w:rsidRPr="0090162B">
        <w:rPr>
          <w:rFonts w:ascii="Times New Roman" w:hAnsi="Times New Roman"/>
          <w:b/>
          <w:bCs/>
          <w:lang w:val="lt-LT"/>
        </w:rPr>
        <w:t xml:space="preserve">Lietuvos Respublikos </w:t>
      </w:r>
      <w:r w:rsidR="0085366B" w:rsidRPr="0090162B">
        <w:rPr>
          <w:rFonts w:ascii="Times New Roman" w:hAnsi="Times New Roman"/>
          <w:b/>
          <w:bCs/>
          <w:lang w:val="lt-LT"/>
        </w:rPr>
        <w:t>R</w:t>
      </w:r>
      <w:r w:rsidRPr="0090162B">
        <w:rPr>
          <w:rFonts w:ascii="Times New Roman" w:hAnsi="Times New Roman"/>
          <w:b/>
          <w:bCs/>
          <w:lang w:val="lt-LT"/>
        </w:rPr>
        <w:t xml:space="preserve">alio </w:t>
      </w:r>
      <w:r w:rsidR="0085366B" w:rsidRPr="0090162B">
        <w:rPr>
          <w:rFonts w:ascii="Times New Roman" w:hAnsi="Times New Roman"/>
          <w:b/>
          <w:bCs/>
          <w:lang w:val="lt-LT"/>
        </w:rPr>
        <w:t>Č</w:t>
      </w:r>
      <w:r w:rsidRPr="0090162B">
        <w:rPr>
          <w:rFonts w:ascii="Times New Roman" w:hAnsi="Times New Roman"/>
          <w:b/>
          <w:bCs/>
          <w:lang w:val="lt-LT"/>
        </w:rPr>
        <w:t xml:space="preserve">empiono </w:t>
      </w:r>
      <w:r w:rsidRPr="00CF0F43">
        <w:rPr>
          <w:rFonts w:ascii="Times New Roman" w:hAnsi="Times New Roman"/>
          <w:bCs/>
          <w:lang w:val="lt-LT"/>
        </w:rPr>
        <w:t>vardas</w:t>
      </w:r>
      <w:r w:rsidRPr="0090162B">
        <w:rPr>
          <w:rFonts w:ascii="Times New Roman" w:hAnsi="Times New Roman"/>
          <w:b/>
          <w:bCs/>
          <w:lang w:val="lt-LT"/>
        </w:rPr>
        <w:t xml:space="preserve"> </w:t>
      </w:r>
      <w:r w:rsidRPr="00CF0F43">
        <w:rPr>
          <w:rFonts w:ascii="Times New Roman" w:hAnsi="Times New Roman"/>
          <w:bCs/>
          <w:lang w:val="lt-LT"/>
        </w:rPr>
        <w:t xml:space="preserve">atitinkamoje </w:t>
      </w:r>
      <w:r w:rsidR="00773A44" w:rsidRPr="00CF0F43">
        <w:rPr>
          <w:rFonts w:ascii="Times New Roman" w:hAnsi="Times New Roman"/>
          <w:bCs/>
          <w:lang w:val="lt-LT"/>
        </w:rPr>
        <w:t>Įs</w:t>
      </w:r>
      <w:r w:rsidRPr="00CF0F43">
        <w:rPr>
          <w:rFonts w:ascii="Times New Roman" w:hAnsi="Times New Roman"/>
          <w:bCs/>
          <w:lang w:val="lt-LT"/>
        </w:rPr>
        <w:t>kaitoje</w:t>
      </w:r>
      <w:r w:rsidRPr="0090162B">
        <w:rPr>
          <w:rFonts w:ascii="Times New Roman" w:hAnsi="Times New Roman"/>
          <w:b/>
          <w:bCs/>
          <w:lang w:val="lt-LT"/>
        </w:rPr>
        <w:t>.</w:t>
      </w:r>
    </w:p>
    <w:p w14:paraId="0D4E435F" w14:textId="77777777" w:rsidR="00734181" w:rsidRPr="00063E16" w:rsidRDefault="00734181" w:rsidP="002F5A29">
      <w:pPr>
        <w:widowControl w:val="0"/>
        <w:overflowPunct w:val="0"/>
        <w:autoSpaceDE w:val="0"/>
        <w:autoSpaceDN w:val="0"/>
        <w:adjustRightInd w:val="0"/>
        <w:ind w:left="2"/>
        <w:jc w:val="both"/>
        <w:rPr>
          <w:rFonts w:ascii="Times New Roman" w:hAnsi="Times New Roman"/>
          <w:lang w:val="lt-LT"/>
        </w:rPr>
      </w:pPr>
      <w:r w:rsidRPr="0090162B">
        <w:rPr>
          <w:rFonts w:ascii="Times New Roman" w:hAnsi="Times New Roman"/>
          <w:b/>
          <w:bCs/>
          <w:lang w:val="lt-LT"/>
        </w:rPr>
        <w:t xml:space="preserve">11.2.2. </w:t>
      </w:r>
      <w:r w:rsidRPr="0090162B">
        <w:rPr>
          <w:rFonts w:ascii="Times New Roman" w:hAnsi="Times New Roman"/>
          <w:lang w:val="lt-LT"/>
        </w:rPr>
        <w:t xml:space="preserve">Komandos, </w:t>
      </w:r>
      <w:r w:rsidR="000D727D" w:rsidRPr="0090162B">
        <w:rPr>
          <w:rFonts w:ascii="Times New Roman" w:hAnsi="Times New Roman"/>
          <w:lang w:val="lt-LT"/>
        </w:rPr>
        <w:t>LRČ</w:t>
      </w:r>
      <w:r w:rsidRPr="0090162B">
        <w:rPr>
          <w:rFonts w:ascii="Times New Roman" w:hAnsi="Times New Roman"/>
          <w:b/>
          <w:bCs/>
          <w:lang w:val="lt-LT"/>
        </w:rPr>
        <w:t xml:space="preserve"> </w:t>
      </w:r>
      <w:r w:rsidRPr="0090162B">
        <w:rPr>
          <w:rFonts w:ascii="Times New Roman" w:hAnsi="Times New Roman"/>
          <w:lang w:val="lt-LT"/>
        </w:rPr>
        <w:t>Komandinėje</w:t>
      </w:r>
      <w:r w:rsidRPr="0090162B">
        <w:rPr>
          <w:rFonts w:ascii="Times New Roman" w:hAnsi="Times New Roman"/>
          <w:b/>
          <w:bCs/>
          <w:lang w:val="lt-LT"/>
        </w:rPr>
        <w:t xml:space="preserve"> </w:t>
      </w:r>
      <w:r w:rsidRPr="0090162B">
        <w:rPr>
          <w:rFonts w:ascii="Times New Roman" w:hAnsi="Times New Roman"/>
          <w:lang w:val="lt-LT"/>
        </w:rPr>
        <w:t>įskaitoje užėmusios I-III vietas, apdovanojamos LASF</w:t>
      </w:r>
      <w:r w:rsidRPr="0090162B">
        <w:rPr>
          <w:rFonts w:ascii="Times New Roman" w:hAnsi="Times New Roman"/>
          <w:b/>
          <w:bCs/>
          <w:lang w:val="lt-LT"/>
        </w:rPr>
        <w:t xml:space="preserve"> </w:t>
      </w:r>
      <w:r w:rsidRPr="0090162B">
        <w:rPr>
          <w:rFonts w:ascii="Times New Roman" w:hAnsi="Times New Roman"/>
          <w:lang w:val="lt-LT"/>
        </w:rPr>
        <w:t xml:space="preserve">taurėmis ir diplomais. Komandai, užėmusiai pirmąją vietą, suteikiamas </w:t>
      </w:r>
      <w:r w:rsidRPr="0090162B">
        <w:rPr>
          <w:rFonts w:ascii="Times New Roman" w:hAnsi="Times New Roman"/>
          <w:b/>
          <w:bCs/>
          <w:lang w:val="lt-LT"/>
        </w:rPr>
        <w:t xml:space="preserve">Lietuvos Respublikos </w:t>
      </w:r>
      <w:r w:rsidR="00262C75" w:rsidRPr="0090162B">
        <w:rPr>
          <w:rFonts w:ascii="Times New Roman" w:hAnsi="Times New Roman"/>
          <w:b/>
          <w:bCs/>
          <w:lang w:val="lt-LT"/>
        </w:rPr>
        <w:t>R</w:t>
      </w:r>
      <w:r w:rsidRPr="0090162B">
        <w:rPr>
          <w:rFonts w:ascii="Times New Roman" w:hAnsi="Times New Roman"/>
          <w:b/>
          <w:bCs/>
          <w:lang w:val="lt-LT"/>
        </w:rPr>
        <w:t xml:space="preserve">alio Komandos </w:t>
      </w:r>
      <w:r w:rsidR="00262C75" w:rsidRPr="0090162B">
        <w:rPr>
          <w:rFonts w:ascii="Times New Roman" w:hAnsi="Times New Roman"/>
          <w:b/>
          <w:bCs/>
          <w:lang w:val="lt-LT"/>
        </w:rPr>
        <w:t>Č</w:t>
      </w:r>
      <w:r w:rsidR="00773A44" w:rsidRPr="0090162B">
        <w:rPr>
          <w:rFonts w:ascii="Times New Roman" w:hAnsi="Times New Roman"/>
          <w:b/>
          <w:bCs/>
          <w:lang w:val="lt-LT"/>
        </w:rPr>
        <w:t>e</w:t>
      </w:r>
      <w:r w:rsidRPr="0090162B">
        <w:rPr>
          <w:rFonts w:ascii="Times New Roman" w:hAnsi="Times New Roman"/>
          <w:b/>
          <w:bCs/>
          <w:lang w:val="lt-LT"/>
        </w:rPr>
        <w:t xml:space="preserve">mpionės </w:t>
      </w:r>
      <w:r w:rsidRPr="00CF0F43">
        <w:rPr>
          <w:rFonts w:ascii="Times New Roman" w:hAnsi="Times New Roman"/>
          <w:bCs/>
          <w:lang w:val="lt-LT"/>
        </w:rPr>
        <w:t>vardas.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771"/>
      </w:tblGrid>
      <w:tr w:rsidR="002F5A29" w:rsidRPr="00063E16" w14:paraId="2922F7CF" w14:textId="77777777" w:rsidTr="00773A44">
        <w:tc>
          <w:tcPr>
            <w:tcW w:w="9771" w:type="dxa"/>
            <w:shd w:val="clear" w:color="auto" w:fill="CCCCCC"/>
          </w:tcPr>
          <w:p w14:paraId="0E7B3EC0" w14:textId="77777777" w:rsidR="002F5A29" w:rsidRPr="00063E16" w:rsidRDefault="002F5A29" w:rsidP="000E5098">
            <w:pPr>
              <w:widowControl w:val="0"/>
              <w:overflowPunct w:val="0"/>
              <w:autoSpaceDE w:val="0"/>
              <w:autoSpaceDN w:val="0"/>
              <w:adjustRightInd w:val="0"/>
              <w:jc w:val="both"/>
              <w:rPr>
                <w:rFonts w:ascii="Times New Roman" w:hAnsi="Times New Roman"/>
                <w:lang w:val="lt-LT"/>
              </w:rPr>
            </w:pPr>
            <w:r w:rsidRPr="00063E16">
              <w:rPr>
                <w:rFonts w:ascii="Times New Roman" w:hAnsi="Times New Roman"/>
                <w:b/>
                <w:bCs/>
                <w:sz w:val="28"/>
                <w:szCs w:val="28"/>
                <w:lang w:val="lt-LT"/>
              </w:rPr>
              <w:t>12. KEITIMAI. NENUMATYTI ATVEJAI</w:t>
            </w:r>
          </w:p>
        </w:tc>
      </w:tr>
    </w:tbl>
    <w:p w14:paraId="3D89928C" w14:textId="77777777" w:rsidR="002F5A29" w:rsidRPr="00063E16" w:rsidRDefault="002F5A29" w:rsidP="002F5A29">
      <w:pPr>
        <w:widowControl w:val="0"/>
        <w:overflowPunct w:val="0"/>
        <w:autoSpaceDE w:val="0"/>
        <w:autoSpaceDN w:val="0"/>
        <w:adjustRightInd w:val="0"/>
        <w:ind w:left="2"/>
        <w:jc w:val="both"/>
        <w:rPr>
          <w:rFonts w:ascii="Times New Roman" w:hAnsi="Times New Roman"/>
          <w:lang w:val="lt-LT"/>
        </w:rPr>
      </w:pPr>
    </w:p>
    <w:p w14:paraId="61C7D03C" w14:textId="77777777" w:rsidR="005818D5" w:rsidRPr="00063E16" w:rsidRDefault="00734181" w:rsidP="005818D5">
      <w:pPr>
        <w:widowControl w:val="0"/>
        <w:numPr>
          <w:ilvl w:val="0"/>
          <w:numId w:val="34"/>
        </w:numPr>
        <w:tabs>
          <w:tab w:val="clear" w:pos="720"/>
          <w:tab w:val="num" w:pos="621"/>
        </w:tabs>
        <w:overflowPunct w:val="0"/>
        <w:autoSpaceDE w:val="0"/>
        <w:autoSpaceDN w:val="0"/>
        <w:adjustRightInd w:val="0"/>
        <w:ind w:left="2" w:firstLine="0"/>
        <w:jc w:val="both"/>
        <w:rPr>
          <w:rFonts w:ascii="Times New Roman" w:hAnsi="Times New Roman"/>
          <w:b/>
          <w:bCs/>
          <w:lang w:val="lt-LT"/>
        </w:rPr>
      </w:pPr>
      <w:r w:rsidRPr="00063E16">
        <w:rPr>
          <w:rFonts w:ascii="Times New Roman" w:hAnsi="Times New Roman"/>
          <w:lang w:val="lt-LT"/>
        </w:rPr>
        <w:t xml:space="preserve">Reglamentuojančių dokumentų priėmimą, papildymą, keitimą ir išaiškinimą reglamentuoja LASK ir Bendrosios Lietuvos automobilių sporto oficialių varžybų vykdymo sąlygos. </w:t>
      </w:r>
    </w:p>
    <w:p w14:paraId="498C83A9" w14:textId="77777777" w:rsidR="005818D5" w:rsidRPr="00063E16" w:rsidRDefault="00734181" w:rsidP="005818D5">
      <w:pPr>
        <w:widowControl w:val="0"/>
        <w:numPr>
          <w:ilvl w:val="0"/>
          <w:numId w:val="34"/>
        </w:numPr>
        <w:tabs>
          <w:tab w:val="clear" w:pos="720"/>
          <w:tab w:val="num" w:pos="621"/>
        </w:tabs>
        <w:overflowPunct w:val="0"/>
        <w:autoSpaceDE w:val="0"/>
        <w:autoSpaceDN w:val="0"/>
        <w:adjustRightInd w:val="0"/>
        <w:ind w:left="2" w:firstLine="0"/>
        <w:jc w:val="both"/>
        <w:rPr>
          <w:rFonts w:ascii="Times New Roman" w:hAnsi="Times New Roman"/>
          <w:b/>
          <w:bCs/>
          <w:lang w:val="lt-LT"/>
        </w:rPr>
      </w:pPr>
      <w:r w:rsidRPr="00063E16">
        <w:rPr>
          <w:rFonts w:ascii="Times New Roman" w:hAnsi="Times New Roman"/>
          <w:lang w:val="lt-LT"/>
        </w:rPr>
        <w:t>Reglamente nenumatytus atvejus sprendžia Ralio komitetas</w:t>
      </w:r>
      <w:r w:rsidR="00773A44" w:rsidRPr="00063E16">
        <w:rPr>
          <w:rFonts w:ascii="Times New Roman" w:hAnsi="Times New Roman"/>
          <w:lang w:val="lt-LT"/>
        </w:rPr>
        <w:t xml:space="preserve">. </w:t>
      </w:r>
    </w:p>
    <w:p w14:paraId="2EA3B985" w14:textId="77777777" w:rsidR="00773A44" w:rsidRDefault="00773A44" w:rsidP="005818D5">
      <w:pPr>
        <w:widowControl w:val="0"/>
        <w:overflowPunct w:val="0"/>
        <w:autoSpaceDE w:val="0"/>
        <w:autoSpaceDN w:val="0"/>
        <w:adjustRightInd w:val="0"/>
        <w:ind w:left="2"/>
        <w:jc w:val="both"/>
        <w:rPr>
          <w:rFonts w:ascii="Times New Roman" w:hAnsi="Times New Roman"/>
          <w:lang w:val="lt-LT"/>
        </w:rPr>
      </w:pPr>
    </w:p>
    <w:p w14:paraId="5A10F5F6" w14:textId="77777777" w:rsidR="00CF0F43" w:rsidRDefault="00CF0F43" w:rsidP="005818D5">
      <w:pPr>
        <w:widowControl w:val="0"/>
        <w:overflowPunct w:val="0"/>
        <w:autoSpaceDE w:val="0"/>
        <w:autoSpaceDN w:val="0"/>
        <w:adjustRightInd w:val="0"/>
        <w:ind w:left="2"/>
        <w:jc w:val="both"/>
        <w:rPr>
          <w:rFonts w:ascii="Times New Roman" w:hAnsi="Times New Roman"/>
          <w:lang w:val="lt-LT"/>
        </w:rPr>
      </w:pPr>
    </w:p>
    <w:p w14:paraId="57B8C59E" w14:textId="77777777" w:rsidR="00CF0F43" w:rsidRDefault="00CF0F43" w:rsidP="005818D5">
      <w:pPr>
        <w:widowControl w:val="0"/>
        <w:overflowPunct w:val="0"/>
        <w:autoSpaceDE w:val="0"/>
        <w:autoSpaceDN w:val="0"/>
        <w:adjustRightInd w:val="0"/>
        <w:ind w:left="2"/>
        <w:jc w:val="both"/>
        <w:rPr>
          <w:rFonts w:ascii="Times New Roman" w:hAnsi="Times New Roman"/>
          <w:lang w:val="lt-LT"/>
        </w:rPr>
      </w:pPr>
    </w:p>
    <w:p w14:paraId="668223C6" w14:textId="77777777" w:rsidR="00CF0F43" w:rsidRDefault="00CF0F43" w:rsidP="005818D5">
      <w:pPr>
        <w:widowControl w:val="0"/>
        <w:overflowPunct w:val="0"/>
        <w:autoSpaceDE w:val="0"/>
        <w:autoSpaceDN w:val="0"/>
        <w:adjustRightInd w:val="0"/>
        <w:ind w:left="2"/>
        <w:jc w:val="both"/>
        <w:rPr>
          <w:rFonts w:ascii="Times New Roman" w:hAnsi="Times New Roman"/>
          <w:lang w:val="lt-LT"/>
        </w:rPr>
      </w:pPr>
    </w:p>
    <w:p w14:paraId="29A359EB" w14:textId="77777777" w:rsidR="00CF0F43" w:rsidRDefault="00CF0F43" w:rsidP="005818D5">
      <w:pPr>
        <w:widowControl w:val="0"/>
        <w:overflowPunct w:val="0"/>
        <w:autoSpaceDE w:val="0"/>
        <w:autoSpaceDN w:val="0"/>
        <w:adjustRightInd w:val="0"/>
        <w:ind w:left="2"/>
        <w:jc w:val="both"/>
        <w:rPr>
          <w:rFonts w:ascii="Times New Roman" w:hAnsi="Times New Roman"/>
          <w:lang w:val="lt-LT"/>
        </w:rPr>
      </w:pPr>
    </w:p>
    <w:p w14:paraId="7ABD50ED" w14:textId="77777777" w:rsidR="00CF0F43" w:rsidRDefault="00CF0F43" w:rsidP="005818D5">
      <w:pPr>
        <w:widowControl w:val="0"/>
        <w:overflowPunct w:val="0"/>
        <w:autoSpaceDE w:val="0"/>
        <w:autoSpaceDN w:val="0"/>
        <w:adjustRightInd w:val="0"/>
        <w:ind w:left="2"/>
        <w:jc w:val="both"/>
        <w:rPr>
          <w:rFonts w:ascii="Times New Roman" w:hAnsi="Times New Roman"/>
          <w:lang w:val="lt-LT"/>
        </w:rPr>
      </w:pPr>
    </w:p>
    <w:p w14:paraId="4BD69C04" w14:textId="77777777" w:rsidR="00CF0F43" w:rsidRDefault="00CF0F43" w:rsidP="005818D5">
      <w:pPr>
        <w:widowControl w:val="0"/>
        <w:overflowPunct w:val="0"/>
        <w:autoSpaceDE w:val="0"/>
        <w:autoSpaceDN w:val="0"/>
        <w:adjustRightInd w:val="0"/>
        <w:ind w:left="2"/>
        <w:jc w:val="both"/>
        <w:rPr>
          <w:rFonts w:ascii="Times New Roman" w:hAnsi="Times New Roman"/>
          <w:lang w:val="lt-LT"/>
        </w:rPr>
      </w:pPr>
    </w:p>
    <w:p w14:paraId="032C327A" w14:textId="77777777" w:rsidR="00CF0F43" w:rsidRDefault="00CF0F43" w:rsidP="005818D5">
      <w:pPr>
        <w:widowControl w:val="0"/>
        <w:overflowPunct w:val="0"/>
        <w:autoSpaceDE w:val="0"/>
        <w:autoSpaceDN w:val="0"/>
        <w:adjustRightInd w:val="0"/>
        <w:ind w:left="2"/>
        <w:jc w:val="both"/>
        <w:rPr>
          <w:rFonts w:ascii="Times New Roman" w:hAnsi="Times New Roman"/>
          <w:lang w:val="lt-LT"/>
        </w:rPr>
      </w:pPr>
    </w:p>
    <w:p w14:paraId="519930CF" w14:textId="77777777" w:rsidR="00CF0F43" w:rsidRPr="00063E16" w:rsidRDefault="00CF0F43" w:rsidP="005818D5">
      <w:pPr>
        <w:widowControl w:val="0"/>
        <w:overflowPunct w:val="0"/>
        <w:autoSpaceDE w:val="0"/>
        <w:autoSpaceDN w:val="0"/>
        <w:adjustRightInd w:val="0"/>
        <w:ind w:left="2"/>
        <w:jc w:val="both"/>
        <w:rPr>
          <w:rFonts w:ascii="Times New Roman" w:hAnsi="Times New Roman"/>
          <w:lang w:val="lt-LT"/>
        </w:rPr>
      </w:pPr>
    </w:p>
    <w:p w14:paraId="7CF261C5" w14:textId="77777777" w:rsidR="00734181" w:rsidRPr="0090162B" w:rsidRDefault="000D727D" w:rsidP="005818D5">
      <w:pPr>
        <w:widowControl w:val="0"/>
        <w:overflowPunct w:val="0"/>
        <w:autoSpaceDE w:val="0"/>
        <w:autoSpaceDN w:val="0"/>
        <w:adjustRightInd w:val="0"/>
        <w:ind w:left="2"/>
        <w:jc w:val="both"/>
        <w:rPr>
          <w:rFonts w:ascii="Times New Roman" w:hAnsi="Times New Roman"/>
          <w:lang w:val="lt-LT"/>
        </w:rPr>
      </w:pPr>
      <w:r w:rsidRPr="0090162B">
        <w:rPr>
          <w:rFonts w:ascii="Times New Roman" w:hAnsi="Times New Roman"/>
          <w:lang w:val="lt-LT"/>
        </w:rPr>
        <w:t>LRČ</w:t>
      </w:r>
      <w:r w:rsidR="00734181" w:rsidRPr="0090162B">
        <w:rPr>
          <w:rFonts w:ascii="Times New Roman" w:hAnsi="Times New Roman"/>
          <w:lang w:val="lt-LT"/>
        </w:rPr>
        <w:t xml:space="preserve"> Reglamente viso 1</w:t>
      </w:r>
      <w:r w:rsidR="00560ABF" w:rsidRPr="0090162B">
        <w:rPr>
          <w:rFonts w:ascii="Times New Roman" w:hAnsi="Times New Roman"/>
          <w:lang w:val="lt-LT"/>
        </w:rPr>
        <w:t>0</w:t>
      </w:r>
      <w:r w:rsidR="00734181" w:rsidRPr="0090162B">
        <w:rPr>
          <w:rFonts w:ascii="Times New Roman" w:hAnsi="Times New Roman"/>
          <w:lang w:val="lt-LT"/>
        </w:rPr>
        <w:t xml:space="preserve"> lapų.</w:t>
      </w:r>
    </w:p>
    <w:tbl>
      <w:tblPr>
        <w:tblW w:w="0" w:type="auto"/>
        <w:tblInd w:w="2" w:type="dxa"/>
        <w:tblLayout w:type="fixed"/>
        <w:tblCellMar>
          <w:left w:w="0" w:type="dxa"/>
          <w:right w:w="0" w:type="dxa"/>
        </w:tblCellMar>
        <w:tblLook w:val="0000" w:firstRow="0" w:lastRow="0" w:firstColumn="0" w:lastColumn="0" w:noHBand="0" w:noVBand="0"/>
      </w:tblPr>
      <w:tblGrid>
        <w:gridCol w:w="680"/>
        <w:gridCol w:w="7560"/>
        <w:gridCol w:w="1120"/>
      </w:tblGrid>
      <w:tr w:rsidR="00734181" w:rsidRPr="0090162B" w14:paraId="5213A61F" w14:textId="77777777">
        <w:trPr>
          <w:trHeight w:val="276"/>
        </w:trPr>
        <w:tc>
          <w:tcPr>
            <w:tcW w:w="8240" w:type="dxa"/>
            <w:gridSpan w:val="2"/>
            <w:tcBorders>
              <w:top w:val="nil"/>
              <w:left w:val="nil"/>
              <w:bottom w:val="nil"/>
              <w:right w:val="nil"/>
            </w:tcBorders>
            <w:vAlign w:val="bottom"/>
          </w:tcPr>
          <w:p w14:paraId="799DBAF9" w14:textId="77777777" w:rsidR="00CF0F43" w:rsidRDefault="00CF0F43" w:rsidP="002F5A29">
            <w:pPr>
              <w:widowControl w:val="0"/>
              <w:autoSpaceDE w:val="0"/>
              <w:autoSpaceDN w:val="0"/>
              <w:adjustRightInd w:val="0"/>
              <w:rPr>
                <w:rFonts w:ascii="Times New Roman" w:hAnsi="Times New Roman"/>
                <w:b/>
                <w:bCs/>
                <w:lang w:val="lt-LT"/>
              </w:rPr>
            </w:pPr>
          </w:p>
          <w:p w14:paraId="331ADEC4" w14:textId="77777777" w:rsidR="00734181" w:rsidRPr="0090162B" w:rsidRDefault="00734181" w:rsidP="002F5A29">
            <w:pPr>
              <w:widowControl w:val="0"/>
              <w:autoSpaceDE w:val="0"/>
              <w:autoSpaceDN w:val="0"/>
              <w:adjustRightInd w:val="0"/>
              <w:rPr>
                <w:rFonts w:ascii="Times New Roman" w:hAnsi="Times New Roman"/>
                <w:lang w:val="lt-LT"/>
              </w:rPr>
            </w:pPr>
            <w:r w:rsidRPr="0090162B">
              <w:rPr>
                <w:rFonts w:ascii="Times New Roman" w:hAnsi="Times New Roman"/>
                <w:b/>
                <w:bCs/>
                <w:lang w:val="lt-LT"/>
              </w:rPr>
              <w:t>PRIEDAI:</w:t>
            </w:r>
            <w:r w:rsidR="008F1C68" w:rsidRPr="0090162B">
              <w:rPr>
                <w:rFonts w:ascii="Times New Roman" w:hAnsi="Times New Roman"/>
                <w:b/>
                <w:bCs/>
                <w:lang w:val="lt-LT"/>
              </w:rPr>
              <w:t xml:space="preserve"> </w:t>
            </w:r>
          </w:p>
        </w:tc>
        <w:tc>
          <w:tcPr>
            <w:tcW w:w="1120" w:type="dxa"/>
            <w:tcBorders>
              <w:top w:val="nil"/>
              <w:left w:val="nil"/>
              <w:bottom w:val="nil"/>
              <w:right w:val="nil"/>
            </w:tcBorders>
            <w:vAlign w:val="bottom"/>
          </w:tcPr>
          <w:p w14:paraId="28E0C5DE" w14:textId="77777777" w:rsidR="00734181" w:rsidRPr="0090162B" w:rsidRDefault="00734181" w:rsidP="002F5A29">
            <w:pPr>
              <w:widowControl w:val="0"/>
              <w:autoSpaceDE w:val="0"/>
              <w:autoSpaceDN w:val="0"/>
              <w:adjustRightInd w:val="0"/>
              <w:rPr>
                <w:rFonts w:ascii="Times New Roman" w:hAnsi="Times New Roman"/>
                <w:lang w:val="lt-LT"/>
              </w:rPr>
            </w:pPr>
          </w:p>
        </w:tc>
      </w:tr>
      <w:tr w:rsidR="00734181" w:rsidRPr="0090162B" w14:paraId="3798B5A0" w14:textId="77777777">
        <w:trPr>
          <w:trHeight w:val="271"/>
        </w:trPr>
        <w:tc>
          <w:tcPr>
            <w:tcW w:w="680" w:type="dxa"/>
            <w:tcBorders>
              <w:top w:val="nil"/>
              <w:left w:val="nil"/>
              <w:bottom w:val="nil"/>
              <w:right w:val="nil"/>
            </w:tcBorders>
            <w:vAlign w:val="bottom"/>
          </w:tcPr>
          <w:p w14:paraId="56D8D03F" w14:textId="77777777" w:rsidR="00734181" w:rsidRPr="0090162B" w:rsidRDefault="00734181" w:rsidP="002F5A29">
            <w:pPr>
              <w:widowControl w:val="0"/>
              <w:autoSpaceDE w:val="0"/>
              <w:autoSpaceDN w:val="0"/>
              <w:adjustRightInd w:val="0"/>
              <w:ind w:left="360"/>
              <w:rPr>
                <w:rFonts w:ascii="Times New Roman" w:hAnsi="Times New Roman"/>
                <w:lang w:val="lt-LT"/>
              </w:rPr>
            </w:pPr>
            <w:r w:rsidRPr="0090162B">
              <w:rPr>
                <w:rFonts w:ascii="Times New Roman" w:hAnsi="Times New Roman"/>
                <w:lang w:val="lt-LT"/>
              </w:rPr>
              <w:t>1.</w:t>
            </w:r>
          </w:p>
        </w:tc>
        <w:tc>
          <w:tcPr>
            <w:tcW w:w="7560" w:type="dxa"/>
            <w:tcBorders>
              <w:top w:val="nil"/>
              <w:left w:val="nil"/>
              <w:bottom w:val="nil"/>
              <w:right w:val="nil"/>
            </w:tcBorders>
            <w:vAlign w:val="bottom"/>
          </w:tcPr>
          <w:p w14:paraId="56B9EAAF" w14:textId="77777777" w:rsidR="00734181" w:rsidRPr="0090162B" w:rsidRDefault="00773A44" w:rsidP="0090162B">
            <w:pPr>
              <w:widowControl w:val="0"/>
              <w:autoSpaceDE w:val="0"/>
              <w:autoSpaceDN w:val="0"/>
              <w:adjustRightInd w:val="0"/>
              <w:ind w:left="40"/>
              <w:rPr>
                <w:rFonts w:ascii="Times New Roman" w:hAnsi="Times New Roman"/>
                <w:lang w:val="lt-LT"/>
              </w:rPr>
            </w:pPr>
            <w:r w:rsidRPr="0090162B">
              <w:rPr>
                <w:rFonts w:ascii="Times New Roman" w:hAnsi="Times New Roman"/>
                <w:lang w:val="lt-LT"/>
              </w:rPr>
              <w:t xml:space="preserve">2016 </w:t>
            </w:r>
            <w:r w:rsidR="00734181" w:rsidRPr="0090162B">
              <w:rPr>
                <w:rFonts w:ascii="Times New Roman" w:hAnsi="Times New Roman"/>
                <w:lang w:val="lt-LT"/>
              </w:rPr>
              <w:t xml:space="preserve">m. </w:t>
            </w:r>
            <w:r w:rsidR="0090162B">
              <w:rPr>
                <w:rFonts w:ascii="Times New Roman" w:hAnsi="Times New Roman"/>
                <w:lang w:val="lt-LT"/>
              </w:rPr>
              <w:t>s</w:t>
            </w:r>
            <w:r w:rsidR="00734181" w:rsidRPr="0090162B">
              <w:rPr>
                <w:rFonts w:ascii="Times New Roman" w:hAnsi="Times New Roman"/>
                <w:lang w:val="lt-LT"/>
              </w:rPr>
              <w:t>tartinių</w:t>
            </w:r>
            <w:r w:rsidR="008F32D6" w:rsidRPr="0090162B">
              <w:rPr>
                <w:rFonts w:ascii="Times New Roman" w:hAnsi="Times New Roman"/>
                <w:lang w:val="lt-LT"/>
              </w:rPr>
              <w:t xml:space="preserve"> numerių ir reklamos tekstų išd</w:t>
            </w:r>
            <w:r w:rsidR="00734181" w:rsidRPr="0090162B">
              <w:rPr>
                <w:rFonts w:ascii="Times New Roman" w:hAnsi="Times New Roman"/>
                <w:lang w:val="lt-LT"/>
              </w:rPr>
              <w:t>ėstymo schema</w:t>
            </w:r>
          </w:p>
        </w:tc>
        <w:tc>
          <w:tcPr>
            <w:tcW w:w="1120" w:type="dxa"/>
            <w:tcBorders>
              <w:top w:val="nil"/>
              <w:left w:val="nil"/>
              <w:bottom w:val="nil"/>
              <w:right w:val="nil"/>
            </w:tcBorders>
            <w:vAlign w:val="bottom"/>
          </w:tcPr>
          <w:p w14:paraId="356D27B2" w14:textId="77777777" w:rsidR="00734181" w:rsidRPr="0090162B" w:rsidRDefault="00734181" w:rsidP="008F32D6">
            <w:pPr>
              <w:widowControl w:val="0"/>
              <w:autoSpaceDE w:val="0"/>
              <w:autoSpaceDN w:val="0"/>
              <w:adjustRightInd w:val="0"/>
              <w:ind w:left="400"/>
              <w:rPr>
                <w:rFonts w:ascii="Times New Roman" w:hAnsi="Times New Roman"/>
                <w:lang w:val="lt-LT"/>
              </w:rPr>
            </w:pPr>
            <w:r w:rsidRPr="0090162B">
              <w:rPr>
                <w:rFonts w:ascii="Times New Roman" w:hAnsi="Times New Roman"/>
                <w:lang w:val="lt-LT"/>
              </w:rPr>
              <w:t>1 lapas</w:t>
            </w:r>
          </w:p>
        </w:tc>
      </w:tr>
      <w:tr w:rsidR="00734181" w:rsidRPr="0090162B" w14:paraId="6896654F" w14:textId="77777777">
        <w:trPr>
          <w:trHeight w:val="276"/>
        </w:trPr>
        <w:tc>
          <w:tcPr>
            <w:tcW w:w="680" w:type="dxa"/>
            <w:tcBorders>
              <w:top w:val="nil"/>
              <w:left w:val="nil"/>
              <w:bottom w:val="nil"/>
              <w:right w:val="nil"/>
            </w:tcBorders>
            <w:vAlign w:val="bottom"/>
          </w:tcPr>
          <w:p w14:paraId="787C8C6B" w14:textId="77777777" w:rsidR="00734181" w:rsidRPr="0090162B" w:rsidRDefault="00734181" w:rsidP="002F5A29">
            <w:pPr>
              <w:widowControl w:val="0"/>
              <w:autoSpaceDE w:val="0"/>
              <w:autoSpaceDN w:val="0"/>
              <w:adjustRightInd w:val="0"/>
              <w:ind w:left="360"/>
              <w:rPr>
                <w:rFonts w:ascii="Times New Roman" w:hAnsi="Times New Roman"/>
                <w:lang w:val="lt-LT"/>
              </w:rPr>
            </w:pPr>
            <w:r w:rsidRPr="0090162B">
              <w:rPr>
                <w:rFonts w:ascii="Times New Roman" w:hAnsi="Times New Roman"/>
                <w:lang w:val="lt-LT"/>
              </w:rPr>
              <w:t>2.</w:t>
            </w:r>
          </w:p>
        </w:tc>
        <w:tc>
          <w:tcPr>
            <w:tcW w:w="7560" w:type="dxa"/>
            <w:tcBorders>
              <w:top w:val="nil"/>
              <w:left w:val="nil"/>
              <w:bottom w:val="nil"/>
              <w:right w:val="nil"/>
            </w:tcBorders>
            <w:vAlign w:val="bottom"/>
          </w:tcPr>
          <w:p w14:paraId="5D23E825" w14:textId="77777777" w:rsidR="00734181" w:rsidRPr="0090162B" w:rsidRDefault="00773A44" w:rsidP="0090162B">
            <w:pPr>
              <w:widowControl w:val="0"/>
              <w:autoSpaceDE w:val="0"/>
              <w:autoSpaceDN w:val="0"/>
              <w:adjustRightInd w:val="0"/>
              <w:ind w:left="40"/>
              <w:rPr>
                <w:rFonts w:ascii="Times New Roman" w:hAnsi="Times New Roman"/>
                <w:lang w:val="lt-LT"/>
              </w:rPr>
            </w:pPr>
            <w:r w:rsidRPr="0090162B">
              <w:rPr>
                <w:rFonts w:ascii="Times New Roman" w:hAnsi="Times New Roman"/>
                <w:lang w:val="lt-LT"/>
              </w:rPr>
              <w:t xml:space="preserve">2016 </w:t>
            </w:r>
            <w:r w:rsidR="00734181" w:rsidRPr="0090162B">
              <w:rPr>
                <w:rFonts w:ascii="Times New Roman" w:hAnsi="Times New Roman"/>
                <w:lang w:val="lt-LT"/>
              </w:rPr>
              <w:t xml:space="preserve">m. </w:t>
            </w:r>
            <w:r w:rsidR="0090162B">
              <w:rPr>
                <w:rFonts w:ascii="Times New Roman" w:hAnsi="Times New Roman"/>
                <w:lang w:val="lt-LT"/>
              </w:rPr>
              <w:t>č</w:t>
            </w:r>
            <w:r w:rsidR="00734181" w:rsidRPr="0090162B">
              <w:rPr>
                <w:rFonts w:ascii="Times New Roman" w:hAnsi="Times New Roman"/>
                <w:lang w:val="lt-LT"/>
              </w:rPr>
              <w:t>empionato dalyvio paraiška</w:t>
            </w:r>
          </w:p>
        </w:tc>
        <w:tc>
          <w:tcPr>
            <w:tcW w:w="1120" w:type="dxa"/>
            <w:tcBorders>
              <w:top w:val="nil"/>
              <w:left w:val="nil"/>
              <w:bottom w:val="nil"/>
              <w:right w:val="nil"/>
            </w:tcBorders>
            <w:vAlign w:val="bottom"/>
          </w:tcPr>
          <w:p w14:paraId="458DB646" w14:textId="77777777" w:rsidR="00734181" w:rsidRPr="0090162B" w:rsidRDefault="0090162B" w:rsidP="008F32D6">
            <w:pPr>
              <w:widowControl w:val="0"/>
              <w:autoSpaceDE w:val="0"/>
              <w:autoSpaceDN w:val="0"/>
              <w:adjustRightInd w:val="0"/>
              <w:ind w:left="360"/>
              <w:rPr>
                <w:rFonts w:ascii="Times New Roman" w:hAnsi="Times New Roman"/>
                <w:lang w:val="lt-LT"/>
              </w:rPr>
            </w:pPr>
            <w:r>
              <w:rPr>
                <w:rFonts w:ascii="Times New Roman" w:hAnsi="Times New Roman"/>
                <w:lang w:val="lt-LT"/>
              </w:rPr>
              <w:t xml:space="preserve"> </w:t>
            </w:r>
            <w:r w:rsidR="00734181" w:rsidRPr="0090162B">
              <w:rPr>
                <w:rFonts w:ascii="Times New Roman" w:hAnsi="Times New Roman"/>
                <w:lang w:val="lt-LT"/>
              </w:rPr>
              <w:t>1 lapas</w:t>
            </w:r>
          </w:p>
        </w:tc>
      </w:tr>
      <w:tr w:rsidR="00734181" w:rsidRPr="0090162B" w14:paraId="4BA59D6F" w14:textId="77777777">
        <w:trPr>
          <w:trHeight w:val="276"/>
        </w:trPr>
        <w:tc>
          <w:tcPr>
            <w:tcW w:w="680" w:type="dxa"/>
            <w:tcBorders>
              <w:top w:val="nil"/>
              <w:left w:val="nil"/>
              <w:bottom w:val="nil"/>
              <w:right w:val="nil"/>
            </w:tcBorders>
            <w:vAlign w:val="bottom"/>
          </w:tcPr>
          <w:p w14:paraId="6CB96548" w14:textId="77777777" w:rsidR="00734181" w:rsidRPr="0090162B" w:rsidRDefault="0090162B" w:rsidP="002F5A29">
            <w:pPr>
              <w:widowControl w:val="0"/>
              <w:autoSpaceDE w:val="0"/>
              <w:autoSpaceDN w:val="0"/>
              <w:adjustRightInd w:val="0"/>
              <w:ind w:left="360"/>
              <w:rPr>
                <w:rFonts w:ascii="Times New Roman" w:hAnsi="Times New Roman"/>
                <w:lang w:val="lt-LT"/>
              </w:rPr>
            </w:pPr>
            <w:r>
              <w:rPr>
                <w:rFonts w:ascii="Times New Roman" w:hAnsi="Times New Roman"/>
                <w:lang w:val="lt-LT"/>
              </w:rPr>
              <w:t>3</w:t>
            </w:r>
            <w:r w:rsidR="00734181" w:rsidRPr="0090162B">
              <w:rPr>
                <w:rFonts w:ascii="Times New Roman" w:hAnsi="Times New Roman"/>
                <w:lang w:val="lt-LT"/>
              </w:rPr>
              <w:t>.</w:t>
            </w:r>
          </w:p>
        </w:tc>
        <w:tc>
          <w:tcPr>
            <w:tcW w:w="7560" w:type="dxa"/>
            <w:tcBorders>
              <w:top w:val="nil"/>
              <w:left w:val="nil"/>
              <w:bottom w:val="nil"/>
              <w:right w:val="nil"/>
            </w:tcBorders>
            <w:vAlign w:val="bottom"/>
          </w:tcPr>
          <w:p w14:paraId="1F6F7657" w14:textId="77777777" w:rsidR="00734181" w:rsidRPr="0090162B" w:rsidRDefault="000D727D" w:rsidP="002F5A29">
            <w:pPr>
              <w:widowControl w:val="0"/>
              <w:autoSpaceDE w:val="0"/>
              <w:autoSpaceDN w:val="0"/>
              <w:adjustRightInd w:val="0"/>
              <w:ind w:left="40"/>
              <w:rPr>
                <w:rFonts w:ascii="Times New Roman" w:hAnsi="Times New Roman"/>
                <w:lang w:val="lt-LT"/>
              </w:rPr>
            </w:pPr>
            <w:r w:rsidRPr="0090162B">
              <w:rPr>
                <w:rFonts w:ascii="Times New Roman" w:hAnsi="Times New Roman"/>
                <w:lang w:val="lt-LT"/>
              </w:rPr>
              <w:t>LRČ</w:t>
            </w:r>
            <w:r w:rsidR="00734181" w:rsidRPr="0090162B">
              <w:rPr>
                <w:rFonts w:ascii="Times New Roman" w:hAnsi="Times New Roman"/>
                <w:lang w:val="lt-LT"/>
              </w:rPr>
              <w:t xml:space="preserve"> etape naudojamo kuro deklaracija</w:t>
            </w:r>
          </w:p>
        </w:tc>
        <w:tc>
          <w:tcPr>
            <w:tcW w:w="1120" w:type="dxa"/>
            <w:tcBorders>
              <w:top w:val="nil"/>
              <w:left w:val="nil"/>
              <w:bottom w:val="nil"/>
              <w:right w:val="nil"/>
            </w:tcBorders>
            <w:vAlign w:val="bottom"/>
          </w:tcPr>
          <w:p w14:paraId="121BB2C3" w14:textId="77777777" w:rsidR="00734181" w:rsidRPr="0090162B" w:rsidRDefault="00734181" w:rsidP="008F32D6">
            <w:pPr>
              <w:widowControl w:val="0"/>
              <w:autoSpaceDE w:val="0"/>
              <w:autoSpaceDN w:val="0"/>
              <w:adjustRightInd w:val="0"/>
              <w:ind w:left="400"/>
              <w:rPr>
                <w:rFonts w:ascii="Times New Roman" w:hAnsi="Times New Roman"/>
                <w:lang w:val="lt-LT"/>
              </w:rPr>
            </w:pPr>
            <w:r w:rsidRPr="0090162B">
              <w:rPr>
                <w:rFonts w:ascii="Times New Roman" w:hAnsi="Times New Roman"/>
                <w:lang w:val="lt-LT"/>
              </w:rPr>
              <w:t>1 lapas</w:t>
            </w:r>
          </w:p>
        </w:tc>
      </w:tr>
      <w:tr w:rsidR="00734181" w:rsidRPr="0090162B" w14:paraId="024E89E3" w14:textId="77777777">
        <w:trPr>
          <w:trHeight w:val="276"/>
        </w:trPr>
        <w:tc>
          <w:tcPr>
            <w:tcW w:w="680" w:type="dxa"/>
            <w:tcBorders>
              <w:top w:val="nil"/>
              <w:left w:val="nil"/>
              <w:bottom w:val="nil"/>
              <w:right w:val="nil"/>
            </w:tcBorders>
            <w:vAlign w:val="bottom"/>
          </w:tcPr>
          <w:p w14:paraId="2B9586D0" w14:textId="77777777" w:rsidR="00734181" w:rsidRPr="0090162B" w:rsidRDefault="00CF0F43" w:rsidP="002F5A29">
            <w:pPr>
              <w:widowControl w:val="0"/>
              <w:autoSpaceDE w:val="0"/>
              <w:autoSpaceDN w:val="0"/>
              <w:adjustRightInd w:val="0"/>
              <w:ind w:left="360"/>
              <w:rPr>
                <w:rFonts w:ascii="Times New Roman" w:hAnsi="Times New Roman"/>
                <w:lang w:val="lt-LT"/>
              </w:rPr>
            </w:pPr>
            <w:r>
              <w:rPr>
                <w:rFonts w:ascii="Times New Roman" w:hAnsi="Times New Roman"/>
                <w:lang w:val="lt-LT"/>
              </w:rPr>
              <w:t>4</w:t>
            </w:r>
            <w:r w:rsidR="00734181" w:rsidRPr="0090162B">
              <w:rPr>
                <w:rFonts w:ascii="Times New Roman" w:hAnsi="Times New Roman"/>
                <w:lang w:val="lt-LT"/>
              </w:rPr>
              <w:t>.</w:t>
            </w:r>
          </w:p>
        </w:tc>
        <w:tc>
          <w:tcPr>
            <w:tcW w:w="7560" w:type="dxa"/>
            <w:tcBorders>
              <w:top w:val="nil"/>
              <w:left w:val="nil"/>
              <w:bottom w:val="nil"/>
              <w:right w:val="nil"/>
            </w:tcBorders>
            <w:vAlign w:val="bottom"/>
          </w:tcPr>
          <w:p w14:paraId="2261AB16" w14:textId="77777777" w:rsidR="00734181" w:rsidRPr="0090162B" w:rsidRDefault="000D727D" w:rsidP="002F5A29">
            <w:pPr>
              <w:widowControl w:val="0"/>
              <w:autoSpaceDE w:val="0"/>
              <w:autoSpaceDN w:val="0"/>
              <w:adjustRightInd w:val="0"/>
              <w:ind w:left="40"/>
              <w:rPr>
                <w:rFonts w:ascii="Times New Roman" w:hAnsi="Times New Roman"/>
                <w:lang w:val="lt-LT"/>
              </w:rPr>
            </w:pPr>
            <w:r w:rsidRPr="0090162B">
              <w:rPr>
                <w:rFonts w:ascii="Times New Roman" w:hAnsi="Times New Roman"/>
                <w:lang w:val="lt-LT"/>
              </w:rPr>
              <w:t>LRČ</w:t>
            </w:r>
            <w:r w:rsidR="00734181" w:rsidRPr="0090162B">
              <w:rPr>
                <w:rFonts w:ascii="Times New Roman" w:hAnsi="Times New Roman"/>
                <w:lang w:val="lt-LT"/>
              </w:rPr>
              <w:t xml:space="preserve"> ekipažo etape naudojamos saugumo įrangos deklaracija</w:t>
            </w:r>
          </w:p>
        </w:tc>
        <w:tc>
          <w:tcPr>
            <w:tcW w:w="1120" w:type="dxa"/>
            <w:tcBorders>
              <w:top w:val="nil"/>
              <w:left w:val="nil"/>
              <w:bottom w:val="nil"/>
              <w:right w:val="nil"/>
            </w:tcBorders>
            <w:vAlign w:val="bottom"/>
          </w:tcPr>
          <w:p w14:paraId="17ED3673" w14:textId="77777777" w:rsidR="00734181" w:rsidRPr="0090162B" w:rsidRDefault="00734181" w:rsidP="008F32D6">
            <w:pPr>
              <w:widowControl w:val="0"/>
              <w:autoSpaceDE w:val="0"/>
              <w:autoSpaceDN w:val="0"/>
              <w:adjustRightInd w:val="0"/>
              <w:ind w:left="400"/>
              <w:rPr>
                <w:rFonts w:ascii="Times New Roman" w:hAnsi="Times New Roman"/>
                <w:lang w:val="lt-LT"/>
              </w:rPr>
            </w:pPr>
            <w:r w:rsidRPr="0090162B">
              <w:rPr>
                <w:rFonts w:ascii="Times New Roman" w:hAnsi="Times New Roman"/>
                <w:lang w:val="lt-LT"/>
              </w:rPr>
              <w:t>2 lapai</w:t>
            </w:r>
          </w:p>
        </w:tc>
      </w:tr>
      <w:tr w:rsidR="00734181" w:rsidRPr="0090162B" w14:paraId="57176475" w14:textId="77777777">
        <w:trPr>
          <w:trHeight w:val="276"/>
        </w:trPr>
        <w:tc>
          <w:tcPr>
            <w:tcW w:w="680" w:type="dxa"/>
            <w:tcBorders>
              <w:top w:val="nil"/>
              <w:left w:val="nil"/>
              <w:bottom w:val="nil"/>
              <w:right w:val="nil"/>
            </w:tcBorders>
            <w:vAlign w:val="bottom"/>
          </w:tcPr>
          <w:p w14:paraId="1A0C6E1C" w14:textId="77777777" w:rsidR="00734181" w:rsidRPr="0090162B" w:rsidRDefault="00CF0F43" w:rsidP="002F5A29">
            <w:pPr>
              <w:widowControl w:val="0"/>
              <w:autoSpaceDE w:val="0"/>
              <w:autoSpaceDN w:val="0"/>
              <w:adjustRightInd w:val="0"/>
              <w:ind w:left="360"/>
              <w:rPr>
                <w:rFonts w:ascii="Times New Roman" w:hAnsi="Times New Roman"/>
                <w:lang w:val="lt-LT"/>
              </w:rPr>
            </w:pPr>
            <w:r>
              <w:rPr>
                <w:rFonts w:ascii="Times New Roman" w:hAnsi="Times New Roman"/>
                <w:lang w:val="lt-LT"/>
              </w:rPr>
              <w:t>5</w:t>
            </w:r>
            <w:r w:rsidR="00734181" w:rsidRPr="0090162B">
              <w:rPr>
                <w:rFonts w:ascii="Times New Roman" w:hAnsi="Times New Roman"/>
                <w:lang w:val="lt-LT"/>
              </w:rPr>
              <w:t>.</w:t>
            </w:r>
          </w:p>
        </w:tc>
        <w:tc>
          <w:tcPr>
            <w:tcW w:w="7560" w:type="dxa"/>
            <w:tcBorders>
              <w:top w:val="nil"/>
              <w:left w:val="nil"/>
              <w:bottom w:val="nil"/>
              <w:right w:val="nil"/>
            </w:tcBorders>
            <w:vAlign w:val="bottom"/>
          </w:tcPr>
          <w:p w14:paraId="69E8D4D4" w14:textId="77777777" w:rsidR="00734181" w:rsidRPr="0090162B" w:rsidRDefault="00734181" w:rsidP="002F5A29">
            <w:pPr>
              <w:widowControl w:val="0"/>
              <w:autoSpaceDE w:val="0"/>
              <w:autoSpaceDN w:val="0"/>
              <w:adjustRightInd w:val="0"/>
              <w:ind w:left="40"/>
              <w:rPr>
                <w:rFonts w:ascii="Times New Roman" w:hAnsi="Times New Roman"/>
                <w:lang w:val="lt-LT"/>
              </w:rPr>
            </w:pPr>
            <w:r w:rsidRPr="0090162B">
              <w:rPr>
                <w:rFonts w:ascii="Times New Roman" w:hAnsi="Times New Roman"/>
                <w:lang w:val="lt-LT"/>
              </w:rPr>
              <w:t>Saugos ir kontrolės įrenginio montavimo schema</w:t>
            </w:r>
          </w:p>
        </w:tc>
        <w:tc>
          <w:tcPr>
            <w:tcW w:w="1120" w:type="dxa"/>
            <w:tcBorders>
              <w:top w:val="nil"/>
              <w:left w:val="nil"/>
              <w:bottom w:val="nil"/>
              <w:right w:val="nil"/>
            </w:tcBorders>
            <w:vAlign w:val="bottom"/>
          </w:tcPr>
          <w:p w14:paraId="2439C3C0" w14:textId="77777777" w:rsidR="00734181" w:rsidRPr="0090162B" w:rsidRDefault="00734181" w:rsidP="008F32D6">
            <w:pPr>
              <w:widowControl w:val="0"/>
              <w:autoSpaceDE w:val="0"/>
              <w:autoSpaceDN w:val="0"/>
              <w:adjustRightInd w:val="0"/>
              <w:ind w:left="400"/>
              <w:rPr>
                <w:rFonts w:ascii="Times New Roman" w:hAnsi="Times New Roman"/>
                <w:lang w:val="lt-LT"/>
              </w:rPr>
            </w:pPr>
            <w:r w:rsidRPr="0090162B">
              <w:rPr>
                <w:rFonts w:ascii="Times New Roman" w:hAnsi="Times New Roman"/>
                <w:lang w:val="lt-LT"/>
              </w:rPr>
              <w:t>2 lapai</w:t>
            </w:r>
          </w:p>
        </w:tc>
      </w:tr>
      <w:tr w:rsidR="00734181" w:rsidRPr="00063E16" w14:paraId="2D8749AE" w14:textId="77777777">
        <w:trPr>
          <w:trHeight w:val="276"/>
        </w:trPr>
        <w:tc>
          <w:tcPr>
            <w:tcW w:w="680" w:type="dxa"/>
            <w:tcBorders>
              <w:top w:val="nil"/>
              <w:left w:val="nil"/>
              <w:bottom w:val="nil"/>
              <w:right w:val="nil"/>
            </w:tcBorders>
            <w:vAlign w:val="bottom"/>
          </w:tcPr>
          <w:p w14:paraId="3775AFD3" w14:textId="77777777" w:rsidR="00734181" w:rsidRPr="0090162B" w:rsidRDefault="00CF0F43" w:rsidP="002F5A29">
            <w:pPr>
              <w:widowControl w:val="0"/>
              <w:autoSpaceDE w:val="0"/>
              <w:autoSpaceDN w:val="0"/>
              <w:adjustRightInd w:val="0"/>
              <w:ind w:left="360"/>
              <w:rPr>
                <w:rFonts w:ascii="Times New Roman" w:hAnsi="Times New Roman"/>
                <w:lang w:val="lt-LT"/>
              </w:rPr>
            </w:pPr>
            <w:r>
              <w:rPr>
                <w:rFonts w:ascii="Times New Roman" w:hAnsi="Times New Roman"/>
                <w:lang w:val="lt-LT"/>
              </w:rPr>
              <w:t>6</w:t>
            </w:r>
            <w:r w:rsidR="00734181" w:rsidRPr="0090162B">
              <w:rPr>
                <w:rFonts w:ascii="Times New Roman" w:hAnsi="Times New Roman"/>
                <w:lang w:val="lt-LT"/>
              </w:rPr>
              <w:t>.</w:t>
            </w:r>
          </w:p>
        </w:tc>
        <w:tc>
          <w:tcPr>
            <w:tcW w:w="7560" w:type="dxa"/>
            <w:tcBorders>
              <w:top w:val="nil"/>
              <w:left w:val="nil"/>
              <w:bottom w:val="nil"/>
              <w:right w:val="nil"/>
            </w:tcBorders>
            <w:vAlign w:val="bottom"/>
          </w:tcPr>
          <w:p w14:paraId="38E70AE5" w14:textId="77777777" w:rsidR="00734181" w:rsidRPr="0090162B" w:rsidRDefault="00734181" w:rsidP="002F5A29">
            <w:pPr>
              <w:widowControl w:val="0"/>
              <w:autoSpaceDE w:val="0"/>
              <w:autoSpaceDN w:val="0"/>
              <w:adjustRightInd w:val="0"/>
              <w:ind w:left="40"/>
              <w:rPr>
                <w:rFonts w:ascii="Times New Roman" w:hAnsi="Times New Roman"/>
                <w:lang w:val="lt-LT"/>
              </w:rPr>
            </w:pPr>
            <w:r w:rsidRPr="0090162B">
              <w:rPr>
                <w:rFonts w:ascii="Times New Roman" w:hAnsi="Times New Roman"/>
                <w:lang w:val="lt-LT"/>
              </w:rPr>
              <w:t>Sutikimas prisiimti atsakomybę ir instrukcija apie galimą riziką</w:t>
            </w:r>
          </w:p>
        </w:tc>
        <w:tc>
          <w:tcPr>
            <w:tcW w:w="1120" w:type="dxa"/>
            <w:tcBorders>
              <w:top w:val="nil"/>
              <w:left w:val="nil"/>
              <w:bottom w:val="nil"/>
              <w:right w:val="nil"/>
            </w:tcBorders>
            <w:vAlign w:val="bottom"/>
          </w:tcPr>
          <w:p w14:paraId="1299B37C" w14:textId="77777777" w:rsidR="00734181" w:rsidRPr="0090162B" w:rsidRDefault="00734181" w:rsidP="005818D5">
            <w:pPr>
              <w:widowControl w:val="0"/>
              <w:autoSpaceDE w:val="0"/>
              <w:autoSpaceDN w:val="0"/>
              <w:adjustRightInd w:val="0"/>
              <w:ind w:left="400"/>
              <w:rPr>
                <w:rFonts w:ascii="Times New Roman" w:hAnsi="Times New Roman"/>
                <w:lang w:val="lt-LT"/>
              </w:rPr>
            </w:pPr>
            <w:r w:rsidRPr="0090162B">
              <w:rPr>
                <w:rFonts w:ascii="Times New Roman" w:hAnsi="Times New Roman"/>
                <w:lang w:val="lt-LT"/>
              </w:rPr>
              <w:t>1 lapas</w:t>
            </w:r>
          </w:p>
        </w:tc>
      </w:tr>
    </w:tbl>
    <w:p w14:paraId="3A226371" w14:textId="50C7D36F" w:rsidR="00734181" w:rsidRPr="00063E16" w:rsidRDefault="00734181" w:rsidP="002F5A29">
      <w:pPr>
        <w:widowControl w:val="0"/>
        <w:autoSpaceDE w:val="0"/>
        <w:autoSpaceDN w:val="0"/>
        <w:adjustRightInd w:val="0"/>
        <w:ind w:left="2"/>
        <w:rPr>
          <w:rFonts w:ascii="Times New Roman" w:hAnsi="Times New Roman"/>
          <w:lang w:val="lt-LT"/>
        </w:rPr>
      </w:pPr>
      <w:r w:rsidRPr="00063E16">
        <w:rPr>
          <w:rFonts w:ascii="Times New Roman" w:hAnsi="Times New Roman"/>
          <w:b/>
          <w:bCs/>
          <w:i/>
          <w:iCs/>
          <w:lang w:val="lt-LT"/>
        </w:rPr>
        <w:t xml:space="preserve">Šis dokumentas  </w:t>
      </w:r>
      <w:r w:rsidR="00306420" w:rsidRPr="00063E16">
        <w:rPr>
          <w:rFonts w:ascii="Times New Roman" w:hAnsi="Times New Roman"/>
          <w:b/>
          <w:bCs/>
          <w:i/>
          <w:iCs/>
          <w:lang w:val="lt-LT"/>
        </w:rPr>
        <w:t>įs</w:t>
      </w:r>
      <w:r w:rsidRPr="00063E16">
        <w:rPr>
          <w:rFonts w:ascii="Times New Roman" w:hAnsi="Times New Roman"/>
          <w:b/>
          <w:bCs/>
          <w:i/>
          <w:iCs/>
          <w:lang w:val="lt-LT"/>
        </w:rPr>
        <w:t>igalioja nuo 201</w:t>
      </w:r>
      <w:r w:rsidR="005F6B62">
        <w:rPr>
          <w:rFonts w:ascii="Times New Roman" w:hAnsi="Times New Roman"/>
          <w:b/>
          <w:bCs/>
          <w:i/>
          <w:iCs/>
        </w:rPr>
        <w:t>5</w:t>
      </w:r>
      <w:r w:rsidRPr="00063E16">
        <w:rPr>
          <w:rFonts w:ascii="Times New Roman" w:hAnsi="Times New Roman"/>
          <w:b/>
          <w:bCs/>
          <w:i/>
          <w:iCs/>
          <w:lang w:val="lt-LT"/>
        </w:rPr>
        <w:t xml:space="preserve"> m. </w:t>
      </w:r>
      <w:r w:rsidR="005F6B62">
        <w:rPr>
          <w:rFonts w:ascii="Times New Roman" w:hAnsi="Times New Roman"/>
          <w:b/>
          <w:bCs/>
          <w:i/>
          <w:iCs/>
          <w:lang w:val="lt-LT"/>
        </w:rPr>
        <w:t>gruodžio</w:t>
      </w:r>
      <w:r w:rsidRPr="00063E16">
        <w:rPr>
          <w:rFonts w:ascii="Times New Roman" w:hAnsi="Times New Roman"/>
          <w:b/>
          <w:bCs/>
          <w:i/>
          <w:iCs/>
          <w:lang w:val="lt-LT"/>
        </w:rPr>
        <w:t xml:space="preserve"> 1  dienos</w:t>
      </w:r>
      <w:bookmarkStart w:id="10" w:name="_GoBack"/>
      <w:bookmarkEnd w:id="10"/>
      <w:r w:rsidRPr="00063E16">
        <w:rPr>
          <w:rFonts w:ascii="Times New Roman" w:hAnsi="Times New Roman"/>
          <w:b/>
          <w:bCs/>
          <w:i/>
          <w:iCs/>
          <w:lang w:val="lt-LT"/>
        </w:rPr>
        <w:t>.</w:t>
      </w:r>
    </w:p>
    <w:p w14:paraId="544DA79D" w14:textId="77777777" w:rsidR="00734181" w:rsidRPr="00063E16" w:rsidRDefault="00734181" w:rsidP="002F5A29">
      <w:pPr>
        <w:widowControl w:val="0"/>
        <w:autoSpaceDE w:val="0"/>
        <w:autoSpaceDN w:val="0"/>
        <w:adjustRightInd w:val="0"/>
        <w:rPr>
          <w:rFonts w:ascii="Times New Roman" w:hAnsi="Times New Roman"/>
          <w:lang w:val="lt-LT"/>
        </w:rPr>
      </w:pPr>
    </w:p>
    <w:p w14:paraId="42240967" w14:textId="77777777" w:rsidR="00734181" w:rsidRPr="00063E16" w:rsidRDefault="00734181" w:rsidP="002F5A29">
      <w:pPr>
        <w:widowControl w:val="0"/>
        <w:tabs>
          <w:tab w:val="left" w:pos="5021"/>
        </w:tabs>
        <w:autoSpaceDE w:val="0"/>
        <w:autoSpaceDN w:val="0"/>
        <w:adjustRightInd w:val="0"/>
        <w:ind w:left="2"/>
        <w:rPr>
          <w:rFonts w:ascii="Times New Roman" w:hAnsi="Times New Roman"/>
          <w:lang w:val="lt-LT"/>
        </w:rPr>
      </w:pPr>
      <w:r w:rsidRPr="00063E16">
        <w:rPr>
          <w:rFonts w:ascii="Times New Roman" w:hAnsi="Times New Roman"/>
          <w:b/>
          <w:bCs/>
          <w:lang w:val="lt-LT"/>
        </w:rPr>
        <w:t>SUDERINTA</w:t>
      </w:r>
      <w:r w:rsidRPr="00063E16">
        <w:rPr>
          <w:rFonts w:ascii="Times New Roman" w:hAnsi="Times New Roman"/>
          <w:lang w:val="lt-LT"/>
        </w:rPr>
        <w:t>:</w:t>
      </w:r>
      <w:r w:rsidRPr="00063E16">
        <w:rPr>
          <w:rFonts w:ascii="Times New Roman" w:hAnsi="Times New Roman"/>
          <w:lang w:val="lt-LT"/>
        </w:rPr>
        <w:tab/>
      </w:r>
      <w:r w:rsidRPr="00063E16">
        <w:rPr>
          <w:rFonts w:ascii="Times New Roman" w:hAnsi="Times New Roman"/>
          <w:b/>
          <w:bCs/>
          <w:lang w:val="lt-LT"/>
        </w:rPr>
        <w:t>SUDERINTA</w:t>
      </w:r>
      <w:r w:rsidRPr="00063E16">
        <w:rPr>
          <w:rFonts w:ascii="Times New Roman" w:hAnsi="Times New Roman"/>
          <w:lang w:val="lt-LT"/>
        </w:rPr>
        <w:t>:</w:t>
      </w:r>
    </w:p>
    <w:p w14:paraId="7B898650" w14:textId="77777777" w:rsidR="00734181" w:rsidRPr="00063E16" w:rsidRDefault="00734181" w:rsidP="002F5A29">
      <w:pPr>
        <w:widowControl w:val="0"/>
        <w:tabs>
          <w:tab w:val="left" w:pos="5021"/>
        </w:tabs>
        <w:autoSpaceDE w:val="0"/>
        <w:autoSpaceDN w:val="0"/>
        <w:adjustRightInd w:val="0"/>
        <w:ind w:left="2"/>
        <w:rPr>
          <w:rFonts w:ascii="Times New Roman" w:hAnsi="Times New Roman"/>
          <w:lang w:val="lt-LT"/>
        </w:rPr>
      </w:pPr>
      <w:r w:rsidRPr="00063E16">
        <w:rPr>
          <w:rFonts w:ascii="Times New Roman" w:hAnsi="Times New Roman"/>
          <w:lang w:val="lt-LT"/>
        </w:rPr>
        <w:t xml:space="preserve">LASF </w:t>
      </w:r>
      <w:r w:rsidR="00773A44" w:rsidRPr="00063E16">
        <w:rPr>
          <w:rFonts w:ascii="Times New Roman" w:hAnsi="Times New Roman"/>
          <w:lang w:val="lt-LT"/>
        </w:rPr>
        <w:t xml:space="preserve">Ralio </w:t>
      </w:r>
      <w:r w:rsidRPr="00063E16">
        <w:rPr>
          <w:rFonts w:ascii="Times New Roman" w:hAnsi="Times New Roman"/>
          <w:lang w:val="lt-LT"/>
        </w:rPr>
        <w:t>komitetas</w:t>
      </w:r>
      <w:r w:rsidRPr="00063E16">
        <w:rPr>
          <w:rFonts w:ascii="Times New Roman" w:hAnsi="Times New Roman"/>
          <w:lang w:val="lt-LT"/>
        </w:rPr>
        <w:tab/>
        <w:t>LASF generalinė sekretorė</w:t>
      </w:r>
    </w:p>
    <w:p w14:paraId="65F2995B" w14:textId="77777777" w:rsidR="00734181" w:rsidRPr="00063E16" w:rsidRDefault="00734181" w:rsidP="002F5A29">
      <w:pPr>
        <w:widowControl w:val="0"/>
        <w:tabs>
          <w:tab w:val="left" w:pos="5021"/>
        </w:tabs>
        <w:autoSpaceDE w:val="0"/>
        <w:autoSpaceDN w:val="0"/>
        <w:adjustRightInd w:val="0"/>
        <w:ind w:left="2"/>
        <w:rPr>
          <w:rFonts w:ascii="Times New Roman" w:hAnsi="Times New Roman"/>
          <w:lang w:val="lt-LT"/>
        </w:rPr>
      </w:pPr>
      <w:r w:rsidRPr="00063E16">
        <w:rPr>
          <w:rFonts w:ascii="Times New Roman" w:hAnsi="Times New Roman"/>
          <w:lang w:val="lt-LT"/>
        </w:rPr>
        <w:t>Protokolo Nr. 2015-</w:t>
      </w:r>
      <w:r w:rsidR="005818D5" w:rsidRPr="00063E16">
        <w:rPr>
          <w:rFonts w:ascii="Times New Roman" w:hAnsi="Times New Roman"/>
          <w:lang w:val="lt-LT"/>
        </w:rPr>
        <w:tab/>
      </w:r>
    </w:p>
    <w:p w14:paraId="26F22049" w14:textId="77777777" w:rsidR="00B85271" w:rsidRPr="00063E16" w:rsidRDefault="00734181" w:rsidP="005818D5">
      <w:pPr>
        <w:widowControl w:val="0"/>
        <w:autoSpaceDE w:val="0"/>
        <w:autoSpaceDN w:val="0"/>
        <w:adjustRightInd w:val="0"/>
        <w:ind w:left="5042"/>
        <w:rPr>
          <w:rFonts w:ascii="Times New Roman" w:hAnsi="Times New Roman"/>
          <w:lang w:val="lt-LT"/>
        </w:rPr>
      </w:pPr>
      <w:r w:rsidRPr="00063E16">
        <w:rPr>
          <w:rFonts w:ascii="Times New Roman" w:hAnsi="Times New Roman"/>
          <w:lang w:val="lt-LT"/>
        </w:rPr>
        <w:t>2015-</w:t>
      </w:r>
    </w:p>
    <w:sectPr w:rsidR="00B85271" w:rsidRPr="00063E16" w:rsidSect="005C0883">
      <w:headerReference w:type="even" r:id="rId9"/>
      <w:headerReference w:type="default" r:id="rId10"/>
      <w:headerReference w:type="first" r:id="rId11"/>
      <w:type w:val="continuous"/>
      <w:pgSz w:w="11900" w:h="16840"/>
      <w:pgMar w:top="1440" w:right="843" w:bottom="463" w:left="1276" w:header="720" w:footer="720" w:gutter="0"/>
      <w:cols w:space="720" w:equalWidth="0">
        <w:col w:w="9781"/>
      </w:cols>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61882" w14:textId="77777777" w:rsidR="009F6973" w:rsidRDefault="009F6973">
      <w:r>
        <w:separator/>
      </w:r>
    </w:p>
  </w:endnote>
  <w:endnote w:type="continuationSeparator" w:id="0">
    <w:p w14:paraId="48878D05" w14:textId="77777777" w:rsidR="009F6973" w:rsidRDefault="009F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
    <w:altName w:val="Arial Unicode MS"/>
    <w:panose1 w:val="00000000000000000000"/>
    <w:charset w:val="80"/>
    <w:family w:val="auto"/>
    <w:notTrueType/>
    <w:pitch w:val="variable"/>
    <w:sig w:usb0="00000000"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35082" w14:textId="77777777" w:rsidR="009F6973" w:rsidRDefault="009F6973">
      <w:r>
        <w:separator/>
      </w:r>
    </w:p>
  </w:footnote>
  <w:footnote w:type="continuationSeparator" w:id="0">
    <w:p w14:paraId="392CFD43" w14:textId="77777777" w:rsidR="009F6973" w:rsidRDefault="009F69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565416" w14:textId="77777777" w:rsidR="009F6973" w:rsidRDefault="009F6973">
    <w:pPr>
      <w:pStyle w:val="Header"/>
    </w:pPr>
    <w:r>
      <w:rPr>
        <w:noProof/>
      </w:rPr>
      <w:pict w14:anchorId="039F01E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489pt;height:122.25pt;z-index:-251658240;mso-wrap-edited:f;mso-position-horizontal:center;mso-position-horizontal-relative:margin;mso-position-vertical:center;mso-position-vertical-relative:margin" wrapcoords="12191 4638 298 5035 265 5565 530 6758 496 15371 265 17359 265 17492 8447 19479 8116 20274 8017 20672 8083 21202 8414 21202 8547 21202 8977 19877 8977 19479 20937 17624 21136 17226 21368 15769 21368 14576 21268 13914 21069 13119 20109 10998 21235 10866 21334 10733 21334 8878 20937 8613 18419 7685 15868 6493 13085 4638 12191 4638" fillcolor="red" stroked="f">
          <v:fill opacity="24903f"/>
          <v:textpath style="font-family:&quot;Cambria&quot;;font-size:1pt" string="Projektas"/>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1E070A" w14:textId="77777777" w:rsidR="009F6973" w:rsidRDefault="009F6973">
    <w:pPr>
      <w:pStyle w:val="Header"/>
    </w:pPr>
    <w:r>
      <w:rPr>
        <w:noProof/>
      </w:rPr>
      <w:pict w14:anchorId="0617A6E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89pt;height:122.25pt;z-index:-251659264;mso-wrap-edited:f;mso-position-horizontal:center;mso-position-horizontal-relative:margin;mso-position-vertical:center;mso-position-vertical-relative:margin" wrapcoords="12191 4638 298 5035 265 5565 530 6758 496 15371 265 17359 265 17492 8447 19479 8116 20274 8017 20672 8083 21202 8414 21202 8547 21202 8977 19877 8977 19479 20937 17624 21136 17226 21368 15769 21368 14576 21268 13914 21069 13119 20109 10998 21235 10866 21334 10733 21334 8878 20937 8613 18419 7685 15868 6493 13085 4638 12191 4638" fillcolor="red" stroked="f">
          <v:fill opacity="24903f"/>
          <v:textpath style="font-family:&quot;Cambria&quot;;font-size:1pt" string="Projektas"/>
          <w10:wrap anchorx="margin" anchory="margin"/>
        </v:shape>
      </w:pict>
    </w:r>
    <w:r>
      <w:rPr>
        <w:noProof/>
      </w:rPr>
      <w:drawing>
        <wp:anchor distT="0" distB="0" distL="114300" distR="114300" simplePos="0" relativeHeight="251656192" behindDoc="1" locked="0" layoutInCell="1" allowOverlap="1" wp14:anchorId="54699134" wp14:editId="70F449B6">
          <wp:simplePos x="0" y="0"/>
          <wp:positionH relativeFrom="page">
            <wp:posOffset>6125210</wp:posOffset>
          </wp:positionH>
          <wp:positionV relativeFrom="page">
            <wp:posOffset>194945</wp:posOffset>
          </wp:positionV>
          <wp:extent cx="1010285" cy="471170"/>
          <wp:effectExtent l="19050" t="0" r="0" b="0"/>
          <wp:wrapThrough wrapText="bothSides">
            <wp:wrapPolygon edited="0">
              <wp:start x="-407" y="0"/>
              <wp:lineTo x="-407" y="20960"/>
              <wp:lineTo x="21586" y="20960"/>
              <wp:lineTo x="21586" y="0"/>
              <wp:lineTo x="-407"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10285" cy="471170"/>
                  </a:xfrm>
                  <a:prstGeom prst="rect">
                    <a:avLst/>
                  </a:prstGeom>
                  <a:noFill/>
                </pic:spPr>
              </pic:pic>
            </a:graphicData>
          </a:graphic>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A05AC6" w14:textId="77777777" w:rsidR="009F6973" w:rsidRDefault="009F6973">
    <w:pPr>
      <w:pStyle w:val="Header"/>
    </w:pPr>
    <w:r>
      <w:rPr>
        <w:noProof/>
      </w:rPr>
      <w:pict w14:anchorId="66BCB27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2" type="#_x0000_t136" style="position:absolute;margin-left:0;margin-top:0;width:489pt;height:122.25pt;z-index:-251657216;mso-wrap-edited:f;mso-position-horizontal:center;mso-position-horizontal-relative:margin;mso-position-vertical:center;mso-position-vertical-relative:margin" wrapcoords="12191 4638 298 5035 265 5565 530 6758 496 15371 265 17359 265 17492 8447 19479 8116 20274 8017 20672 8083 21202 8414 21202 8547 21202 8977 19877 8977 19479 20937 17624 21136 17226 21368 15769 21368 14576 21268 13914 21069 13119 20109 10998 21235 10866 21334 10733 21334 8878 20937 8613 18419 7685 15868 6493 13085 4638 12191 4638" fillcolor="red" stroked="f">
          <v:fill opacity="24903f"/>
          <v:textpath style="font-family:&quot;Cambria&quot;;font-size:1pt" string="Projektas"/>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2785C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29"/>
    <w:multiLevelType w:val="hybridMultilevel"/>
    <w:tmpl w:val="00004823"/>
    <w:lvl w:ilvl="0" w:tplc="000018BE">
      <w:start w:val="1"/>
      <w:numFmt w:val="bullet"/>
      <w:lvlText w:val="•"/>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20"/>
    <w:multiLevelType w:val="hybridMultilevel"/>
    <w:tmpl w:val="0000759A"/>
    <w:lvl w:ilvl="0" w:tplc="00002350">
      <w:start w:val="1"/>
      <w:numFmt w:val="decimal"/>
      <w:lvlText w:val="%1"/>
      <w:lvlJc w:val="left"/>
      <w:pPr>
        <w:tabs>
          <w:tab w:val="num" w:pos="720"/>
        </w:tabs>
        <w:ind w:left="720" w:hanging="360"/>
      </w:pPr>
    </w:lvl>
    <w:lvl w:ilvl="1" w:tplc="000022EE">
      <w:start w:val="7"/>
      <w:numFmt w:val="decimal"/>
      <w:lvlText w:val="%2."/>
      <w:lvlJc w:val="left"/>
      <w:pPr>
        <w:tabs>
          <w:tab w:val="num" w:pos="1440"/>
        </w:tabs>
        <w:ind w:left="1440" w:hanging="360"/>
      </w:pPr>
    </w:lvl>
    <w:lvl w:ilvl="2" w:tplc="00004B40">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24"/>
    <w:multiLevelType w:val="hybridMultilevel"/>
    <w:tmpl w:val="0000305E"/>
    <w:lvl w:ilvl="0" w:tplc="0000440D">
      <w:start w:val="4"/>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822"/>
    <w:multiLevelType w:val="hybridMultilevel"/>
    <w:tmpl w:val="00005991"/>
    <w:lvl w:ilvl="0" w:tplc="0000409D">
      <w:start w:val="1"/>
      <w:numFmt w:val="decimal"/>
      <w:lvlText w:val="9.%1."/>
      <w:lvlJc w:val="left"/>
      <w:pPr>
        <w:tabs>
          <w:tab w:val="num" w:pos="720"/>
        </w:tabs>
        <w:ind w:left="720" w:hanging="360"/>
      </w:pPr>
    </w:lvl>
    <w:lvl w:ilvl="1" w:tplc="000012E1">
      <w:start w:val="10"/>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902"/>
    <w:multiLevelType w:val="hybridMultilevel"/>
    <w:tmpl w:val="00007BB9"/>
    <w:lvl w:ilvl="0" w:tplc="00005772">
      <w:start w:val="1"/>
      <w:numFmt w:val="decimal"/>
      <w:lvlText w:val="%1"/>
      <w:lvlJc w:val="left"/>
      <w:pPr>
        <w:tabs>
          <w:tab w:val="num" w:pos="720"/>
        </w:tabs>
        <w:ind w:left="720" w:hanging="360"/>
      </w:pPr>
    </w:lvl>
    <w:lvl w:ilvl="1" w:tplc="0000139D">
      <w:start w:val="1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BB3"/>
    <w:multiLevelType w:val="hybridMultilevel"/>
    <w:tmpl w:val="00002EA6"/>
    <w:lvl w:ilvl="0" w:tplc="000012DB">
      <w:start w:val="1"/>
      <w:numFmt w:val="decimal"/>
      <w:lvlText w:val="1.%1."/>
      <w:lvlJc w:val="left"/>
      <w:pPr>
        <w:tabs>
          <w:tab w:val="num" w:pos="720"/>
        </w:tabs>
        <w:ind w:left="720" w:hanging="360"/>
      </w:pPr>
    </w:lvl>
    <w:lvl w:ilvl="1" w:tplc="0000153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3E9"/>
    <w:multiLevelType w:val="hybridMultilevel"/>
    <w:tmpl w:val="00004080"/>
    <w:lvl w:ilvl="0" w:tplc="00005DB2">
      <w:start w:val="1"/>
      <w:numFmt w:val="decimal"/>
      <w:lvlText w:val="%1"/>
      <w:lvlJc w:val="left"/>
      <w:pPr>
        <w:tabs>
          <w:tab w:val="num" w:pos="720"/>
        </w:tabs>
        <w:ind w:left="720" w:hanging="360"/>
      </w:pPr>
    </w:lvl>
    <w:lvl w:ilvl="1" w:tplc="000033EA">
      <w:start w:val="1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6C5"/>
    <w:multiLevelType w:val="hybridMultilevel"/>
    <w:tmpl w:val="00006899"/>
    <w:lvl w:ilvl="0" w:tplc="00003CD5">
      <w:start w:val="2"/>
      <w:numFmt w:val="decimal"/>
      <w:lvlText w:val="1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213"/>
    <w:multiLevelType w:val="hybridMultilevel"/>
    <w:tmpl w:val="0000260D"/>
    <w:lvl w:ilvl="0" w:tplc="00006B89">
      <w:start w:val="1"/>
      <w:numFmt w:val="decimal"/>
      <w:lvlText w:val="%1"/>
      <w:lvlJc w:val="left"/>
      <w:pPr>
        <w:tabs>
          <w:tab w:val="num" w:pos="720"/>
        </w:tabs>
        <w:ind w:left="720" w:hanging="360"/>
      </w:pPr>
    </w:lvl>
    <w:lvl w:ilvl="1" w:tplc="0000030A">
      <w:start w:val="3"/>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3C9"/>
    <w:multiLevelType w:val="hybridMultilevel"/>
    <w:tmpl w:val="000048CC"/>
    <w:lvl w:ilvl="0" w:tplc="00005753">
      <w:start w:val="1"/>
      <w:numFmt w:val="decimal"/>
      <w:lvlText w:val="12.%1."/>
      <w:lvlJc w:val="left"/>
      <w:pPr>
        <w:tabs>
          <w:tab w:val="num" w:pos="720"/>
        </w:tabs>
        <w:ind w:left="720" w:hanging="360"/>
      </w:pPr>
    </w:lvl>
    <w:lvl w:ilvl="1" w:tplc="000060B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C3B"/>
    <w:multiLevelType w:val="hybridMultilevel"/>
    <w:tmpl w:val="000015A1"/>
    <w:lvl w:ilvl="0" w:tplc="00005422">
      <w:start w:val="1"/>
      <w:numFmt w:val="decimal"/>
      <w:lvlText w:val="%1"/>
      <w:lvlJc w:val="left"/>
      <w:pPr>
        <w:tabs>
          <w:tab w:val="num" w:pos="720"/>
        </w:tabs>
        <w:ind w:left="720" w:hanging="360"/>
      </w:pPr>
    </w:lvl>
    <w:lvl w:ilvl="1" w:tplc="00003EF6">
      <w:start w:val="9"/>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E40"/>
    <w:multiLevelType w:val="hybridMultilevel"/>
    <w:tmpl w:val="00001366"/>
    <w:lvl w:ilvl="0" w:tplc="00001CD0">
      <w:start w:val="1"/>
      <w:numFmt w:val="decimal"/>
      <w:lvlText w:val="%1"/>
      <w:lvlJc w:val="left"/>
      <w:pPr>
        <w:tabs>
          <w:tab w:val="num" w:pos="720"/>
        </w:tabs>
        <w:ind w:left="720" w:hanging="360"/>
      </w:pPr>
    </w:lvl>
    <w:lvl w:ilvl="1" w:tplc="0000366B">
      <w:start w:val="8"/>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301C"/>
    <w:multiLevelType w:val="hybridMultilevel"/>
    <w:tmpl w:val="00000BDB"/>
    <w:lvl w:ilvl="0" w:tplc="000056AE">
      <w:start w:val="2"/>
      <w:numFmt w:val="decimal"/>
      <w:lvlText w:val="6.3.1.%1."/>
      <w:lvlJc w:val="left"/>
      <w:pPr>
        <w:tabs>
          <w:tab w:val="num" w:pos="720"/>
        </w:tabs>
        <w:ind w:left="720" w:hanging="360"/>
      </w:pPr>
    </w:lvl>
    <w:lvl w:ilvl="1" w:tplc="0000073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509"/>
    <w:multiLevelType w:val="hybridMultilevel"/>
    <w:tmpl w:val="400A44AC"/>
    <w:lvl w:ilvl="0" w:tplc="00003B25">
      <w:start w:val="1"/>
      <w:numFmt w:val="decimal"/>
      <w:lvlText w:val="%1"/>
      <w:lvlJc w:val="left"/>
      <w:pPr>
        <w:tabs>
          <w:tab w:val="num" w:pos="720"/>
        </w:tabs>
        <w:ind w:left="720" w:hanging="360"/>
      </w:pPr>
    </w:lvl>
    <w:lvl w:ilvl="1" w:tplc="D840B97C">
      <w:start w:val="1"/>
      <w:numFmt w:val="decimal"/>
      <w:lvlText w:val="%2"/>
      <w:lvlJc w:val="left"/>
      <w:pPr>
        <w:tabs>
          <w:tab w:val="num" w:pos="1440"/>
        </w:tabs>
        <w:ind w:left="1440" w:hanging="360"/>
      </w:pPr>
      <w:rPr>
        <w:rFonts w:ascii="Times New Roman" w:eastAsia="Times New Roman" w:hAnsi="Times New Roman" w:cs="Times New Roman"/>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91C"/>
    <w:multiLevelType w:val="hybridMultilevel"/>
    <w:tmpl w:val="00004D06"/>
    <w:lvl w:ilvl="0" w:tplc="00004DB7">
      <w:start w:val="8"/>
      <w:numFmt w:val="decimal"/>
      <w:lvlText w:val="3.%1."/>
      <w:lvlJc w:val="left"/>
      <w:pPr>
        <w:tabs>
          <w:tab w:val="num" w:pos="720"/>
        </w:tabs>
        <w:ind w:left="720" w:hanging="360"/>
      </w:pPr>
    </w:lvl>
    <w:lvl w:ilvl="1" w:tplc="00001547">
      <w:start w:val="4"/>
      <w:numFmt w:val="decimal"/>
      <w:lvlText w:val="%2."/>
      <w:lvlJc w:val="left"/>
      <w:pPr>
        <w:tabs>
          <w:tab w:val="num" w:pos="360"/>
        </w:tabs>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4CAD"/>
    <w:multiLevelType w:val="hybridMultilevel"/>
    <w:tmpl w:val="0000314F"/>
    <w:lvl w:ilvl="0" w:tplc="00005E14">
      <w:start w:val="6"/>
      <w:numFmt w:val="decimal"/>
      <w:lvlText w:val="7.%1."/>
      <w:lvlJc w:val="left"/>
      <w:pPr>
        <w:tabs>
          <w:tab w:val="num" w:pos="720"/>
        </w:tabs>
        <w:ind w:left="720" w:hanging="360"/>
      </w:pPr>
    </w:lvl>
    <w:lvl w:ilvl="1" w:tplc="00004DF2">
      <w:start w:val="1"/>
      <w:numFmt w:val="bullet"/>
      <w:lvlText w:val="-"/>
      <w:lvlJc w:val="left"/>
      <w:pPr>
        <w:tabs>
          <w:tab w:val="num" w:pos="1440"/>
        </w:tabs>
        <w:ind w:left="1440" w:hanging="360"/>
      </w:pPr>
    </w:lvl>
    <w:lvl w:ilvl="2" w:tplc="00004944">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54DE"/>
    <w:multiLevelType w:val="hybridMultilevel"/>
    <w:tmpl w:val="000039B3"/>
    <w:lvl w:ilvl="0" w:tplc="00002D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5878"/>
    <w:multiLevelType w:val="hybridMultilevel"/>
    <w:tmpl w:val="00006B36"/>
    <w:lvl w:ilvl="0" w:tplc="00005CFD">
      <w:start w:val="1"/>
      <w:numFmt w:val="decimal"/>
      <w:lvlText w:val="7.%1."/>
      <w:lvlJc w:val="left"/>
      <w:pPr>
        <w:tabs>
          <w:tab w:val="num" w:pos="720"/>
        </w:tabs>
        <w:ind w:left="720" w:hanging="360"/>
      </w:pPr>
    </w:lvl>
    <w:lvl w:ilvl="1" w:tplc="00003E12">
      <w:start w:val="1"/>
      <w:numFmt w:val="decimal"/>
      <w:lvlText w:val="%2"/>
      <w:lvlJc w:val="left"/>
      <w:pPr>
        <w:tabs>
          <w:tab w:val="num" w:pos="1440"/>
        </w:tabs>
        <w:ind w:left="1440" w:hanging="360"/>
      </w:pPr>
    </w:lvl>
    <w:lvl w:ilvl="2" w:tplc="00001A4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58B0"/>
    <w:multiLevelType w:val="hybridMultilevel"/>
    <w:tmpl w:val="000026CA"/>
    <w:lvl w:ilvl="0" w:tplc="000036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5AF1"/>
    <w:multiLevelType w:val="hybridMultilevel"/>
    <w:tmpl w:val="000041BB"/>
    <w:lvl w:ilvl="0" w:tplc="000026E9">
      <w:start w:val="1"/>
      <w:numFmt w:val="decimal"/>
      <w:lvlText w:val="%1"/>
      <w:lvlJc w:val="left"/>
      <w:pPr>
        <w:tabs>
          <w:tab w:val="num" w:pos="720"/>
        </w:tabs>
        <w:ind w:left="720" w:hanging="360"/>
      </w:pPr>
    </w:lvl>
    <w:lvl w:ilvl="1" w:tplc="000001E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5D03"/>
    <w:multiLevelType w:val="hybridMultilevel"/>
    <w:tmpl w:val="00007A5A"/>
    <w:lvl w:ilvl="0" w:tplc="0000767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5F32"/>
    <w:multiLevelType w:val="hybridMultilevel"/>
    <w:tmpl w:val="00003BF6"/>
    <w:lvl w:ilvl="0" w:tplc="00003A9E">
      <w:start w:val="3"/>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66BB"/>
    <w:multiLevelType w:val="hybridMultilevel"/>
    <w:tmpl w:val="CB8074F2"/>
    <w:lvl w:ilvl="0" w:tplc="F5682004">
      <w:start w:val="3"/>
      <w:numFmt w:val="decimal"/>
      <w:lvlText w:val="4.%1."/>
      <w:lvlJc w:val="left"/>
      <w:pPr>
        <w:tabs>
          <w:tab w:val="num" w:pos="720"/>
        </w:tabs>
        <w:ind w:left="720" w:hanging="360"/>
      </w:pPr>
      <w:rPr>
        <w:b/>
      </w:rPr>
    </w:lvl>
    <w:lvl w:ilvl="1" w:tplc="0000701F">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66C4"/>
    <w:multiLevelType w:val="hybridMultilevel"/>
    <w:tmpl w:val="00004230"/>
    <w:lvl w:ilvl="0" w:tplc="00007EB7">
      <w:start w:val="1"/>
      <w:numFmt w:val="decimal"/>
      <w:lvlText w:val="8.%1."/>
      <w:lvlJc w:val="left"/>
      <w:pPr>
        <w:tabs>
          <w:tab w:val="num" w:pos="720"/>
        </w:tabs>
        <w:ind w:left="720" w:hanging="360"/>
      </w:pPr>
    </w:lvl>
    <w:lvl w:ilvl="1" w:tplc="0000603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6E5D"/>
    <w:multiLevelType w:val="hybridMultilevel"/>
    <w:tmpl w:val="00001AD4"/>
    <w:lvl w:ilvl="0" w:tplc="000063CB">
      <w:start w:val="2"/>
      <w:numFmt w:val="decimal"/>
      <w:lvlText w:val="6.%1."/>
      <w:lvlJc w:val="left"/>
      <w:pPr>
        <w:tabs>
          <w:tab w:val="num" w:pos="720"/>
        </w:tabs>
        <w:ind w:left="720" w:hanging="360"/>
      </w:pPr>
    </w:lvl>
    <w:lvl w:ilvl="1" w:tplc="00006BF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7049"/>
    <w:multiLevelType w:val="hybridMultilevel"/>
    <w:tmpl w:val="0000692C"/>
    <w:lvl w:ilvl="0" w:tplc="00004A80">
      <w:start w:val="1"/>
      <w:numFmt w:val="decimal"/>
      <w:lvlText w:val="11.%1."/>
      <w:lvlJc w:val="left"/>
      <w:pPr>
        <w:tabs>
          <w:tab w:val="num" w:pos="720"/>
        </w:tabs>
        <w:ind w:left="720" w:hanging="360"/>
      </w:pPr>
    </w:lvl>
    <w:lvl w:ilvl="1" w:tplc="0000187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797D"/>
    <w:multiLevelType w:val="hybridMultilevel"/>
    <w:tmpl w:val="00005F49"/>
    <w:lvl w:ilvl="0" w:tplc="00000DD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798B"/>
    <w:multiLevelType w:val="hybridMultilevel"/>
    <w:tmpl w:val="0000121F"/>
    <w:lvl w:ilvl="0" w:tplc="000073DA">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7E87"/>
    <w:multiLevelType w:val="hybridMultilevel"/>
    <w:tmpl w:val="0000390C"/>
    <w:lvl w:ilvl="0" w:tplc="00000F3E">
      <w:start w:val="3"/>
      <w:numFmt w:val="decimal"/>
      <w:lvlText w:val="1.%1."/>
      <w:lvlJc w:val="left"/>
      <w:pPr>
        <w:tabs>
          <w:tab w:val="num" w:pos="720"/>
        </w:tabs>
        <w:ind w:left="720" w:hanging="360"/>
      </w:pPr>
    </w:lvl>
    <w:lvl w:ilvl="1" w:tplc="00000099">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7F96"/>
    <w:multiLevelType w:val="hybridMultilevel"/>
    <w:tmpl w:val="00007FF5"/>
    <w:lvl w:ilvl="0" w:tplc="00004E45">
      <w:start w:val="1"/>
      <w:numFmt w:val="decimal"/>
      <w:lvlText w:val="6.3.1.%1"/>
      <w:lvlJc w:val="left"/>
      <w:pPr>
        <w:tabs>
          <w:tab w:val="num" w:pos="720"/>
        </w:tabs>
        <w:ind w:left="720" w:hanging="360"/>
      </w:pPr>
    </w:lvl>
    <w:lvl w:ilvl="1" w:tplc="0000323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58E4244"/>
    <w:multiLevelType w:val="hybridMultilevel"/>
    <w:tmpl w:val="B54A66A8"/>
    <w:lvl w:ilvl="0" w:tplc="D506F252">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0404856"/>
    <w:multiLevelType w:val="hybridMultilevel"/>
    <w:tmpl w:val="E2EE688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6217560E"/>
    <w:multiLevelType w:val="hybridMultilevel"/>
    <w:tmpl w:val="496C1A64"/>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num w:numId="1">
    <w:abstractNumId w:val="1"/>
  </w:num>
  <w:num w:numId="2">
    <w:abstractNumId w:val="28"/>
  </w:num>
  <w:num w:numId="3">
    <w:abstractNumId w:val="13"/>
  </w:num>
  <w:num w:numId="4">
    <w:abstractNumId w:val="25"/>
  </w:num>
  <w:num w:numId="5">
    <w:abstractNumId w:val="22"/>
  </w:num>
  <w:num w:numId="6">
    <w:abstractNumId w:val="7"/>
  </w:num>
  <w:num w:numId="7">
    <w:abstractNumId w:val="33"/>
  </w:num>
  <w:num w:numId="8">
    <w:abstractNumId w:val="3"/>
  </w:num>
  <w:num w:numId="9">
    <w:abstractNumId w:val="17"/>
  </w:num>
  <w:num w:numId="10">
    <w:abstractNumId w:val="19"/>
  </w:num>
  <w:num w:numId="11">
    <w:abstractNumId w:val="4"/>
  </w:num>
  <w:num w:numId="12">
    <w:abstractNumId w:val="26"/>
  </w:num>
  <w:num w:numId="13">
    <w:abstractNumId w:val="23"/>
  </w:num>
  <w:num w:numId="14">
    <w:abstractNumId w:val="16"/>
  </w:num>
  <w:num w:numId="15">
    <w:abstractNumId w:val="29"/>
  </w:num>
  <w:num w:numId="16">
    <w:abstractNumId w:val="34"/>
  </w:num>
  <w:num w:numId="17">
    <w:abstractNumId w:val="10"/>
  </w:num>
  <w:num w:numId="18">
    <w:abstractNumId w:val="15"/>
  </w:num>
  <w:num w:numId="19">
    <w:abstractNumId w:val="2"/>
  </w:num>
  <w:num w:numId="20">
    <w:abstractNumId w:val="20"/>
  </w:num>
  <w:num w:numId="21">
    <w:abstractNumId w:val="24"/>
  </w:num>
  <w:num w:numId="22">
    <w:abstractNumId w:val="31"/>
  </w:num>
  <w:num w:numId="23">
    <w:abstractNumId w:val="18"/>
  </w:num>
  <w:num w:numId="24">
    <w:abstractNumId w:val="14"/>
  </w:num>
  <w:num w:numId="25">
    <w:abstractNumId w:val="27"/>
  </w:num>
  <w:num w:numId="26">
    <w:abstractNumId w:val="12"/>
  </w:num>
  <w:num w:numId="27">
    <w:abstractNumId w:val="5"/>
  </w:num>
  <w:num w:numId="28">
    <w:abstractNumId w:val="32"/>
  </w:num>
  <w:num w:numId="29">
    <w:abstractNumId w:val="21"/>
  </w:num>
  <w:num w:numId="30">
    <w:abstractNumId w:val="6"/>
  </w:num>
  <w:num w:numId="31">
    <w:abstractNumId w:val="30"/>
  </w:num>
  <w:num w:numId="32">
    <w:abstractNumId w:val="9"/>
  </w:num>
  <w:num w:numId="33">
    <w:abstractNumId w:val="8"/>
  </w:num>
  <w:num w:numId="34">
    <w:abstractNumId w:val="11"/>
  </w:num>
  <w:num w:numId="35">
    <w:abstractNumId w:val="37"/>
  </w:num>
  <w:num w:numId="36">
    <w:abstractNumId w:val="36"/>
  </w:num>
  <w:num w:numId="37">
    <w:abstractNumId w:val="3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181"/>
    <w:rsid w:val="0001111F"/>
    <w:rsid w:val="00017E73"/>
    <w:rsid w:val="00023D83"/>
    <w:rsid w:val="00032EA5"/>
    <w:rsid w:val="00040372"/>
    <w:rsid w:val="00044DF2"/>
    <w:rsid w:val="00052F61"/>
    <w:rsid w:val="00056F63"/>
    <w:rsid w:val="00063E16"/>
    <w:rsid w:val="00071F11"/>
    <w:rsid w:val="00086DB6"/>
    <w:rsid w:val="00087F0E"/>
    <w:rsid w:val="00090778"/>
    <w:rsid w:val="00093140"/>
    <w:rsid w:val="000A37E8"/>
    <w:rsid w:val="000A5EF6"/>
    <w:rsid w:val="000B02FA"/>
    <w:rsid w:val="000C7C47"/>
    <w:rsid w:val="000D1CA6"/>
    <w:rsid w:val="000D727D"/>
    <w:rsid w:val="000E5098"/>
    <w:rsid w:val="000F25AA"/>
    <w:rsid w:val="0010473D"/>
    <w:rsid w:val="00105CB1"/>
    <w:rsid w:val="00112DDC"/>
    <w:rsid w:val="00134BE6"/>
    <w:rsid w:val="00136797"/>
    <w:rsid w:val="0015468E"/>
    <w:rsid w:val="00165BC2"/>
    <w:rsid w:val="00167620"/>
    <w:rsid w:val="001701CE"/>
    <w:rsid w:val="00181B71"/>
    <w:rsid w:val="00187760"/>
    <w:rsid w:val="00190E5F"/>
    <w:rsid w:val="0019153E"/>
    <w:rsid w:val="00191558"/>
    <w:rsid w:val="001925FF"/>
    <w:rsid w:val="00196579"/>
    <w:rsid w:val="001978C4"/>
    <w:rsid w:val="001C6EC5"/>
    <w:rsid w:val="001D4C86"/>
    <w:rsid w:val="001E03CA"/>
    <w:rsid w:val="001F4C4D"/>
    <w:rsid w:val="001F668E"/>
    <w:rsid w:val="00205598"/>
    <w:rsid w:val="00207F0B"/>
    <w:rsid w:val="00226D4C"/>
    <w:rsid w:val="00227E83"/>
    <w:rsid w:val="00235742"/>
    <w:rsid w:val="00236DF0"/>
    <w:rsid w:val="002527E8"/>
    <w:rsid w:val="00257885"/>
    <w:rsid w:val="0026242C"/>
    <w:rsid w:val="00262C75"/>
    <w:rsid w:val="002731CD"/>
    <w:rsid w:val="002826F5"/>
    <w:rsid w:val="00285DA1"/>
    <w:rsid w:val="00286B71"/>
    <w:rsid w:val="002933C9"/>
    <w:rsid w:val="00296785"/>
    <w:rsid w:val="00296EBD"/>
    <w:rsid w:val="002B3DB5"/>
    <w:rsid w:val="002B5F2F"/>
    <w:rsid w:val="002C3BE7"/>
    <w:rsid w:val="002D3C8F"/>
    <w:rsid w:val="002E7CBD"/>
    <w:rsid w:val="002F0742"/>
    <w:rsid w:val="002F360F"/>
    <w:rsid w:val="002F5A29"/>
    <w:rsid w:val="002F68EB"/>
    <w:rsid w:val="00306411"/>
    <w:rsid w:val="00306420"/>
    <w:rsid w:val="00307EA5"/>
    <w:rsid w:val="0034682D"/>
    <w:rsid w:val="00352CB9"/>
    <w:rsid w:val="003638B1"/>
    <w:rsid w:val="00374C55"/>
    <w:rsid w:val="00374E9B"/>
    <w:rsid w:val="003977FE"/>
    <w:rsid w:val="003B63BF"/>
    <w:rsid w:val="003C2A56"/>
    <w:rsid w:val="003E03B9"/>
    <w:rsid w:val="003E3642"/>
    <w:rsid w:val="003E4DF5"/>
    <w:rsid w:val="003E5B96"/>
    <w:rsid w:val="003E72F4"/>
    <w:rsid w:val="003F05A9"/>
    <w:rsid w:val="0040258D"/>
    <w:rsid w:val="00411C20"/>
    <w:rsid w:val="00413818"/>
    <w:rsid w:val="004273DE"/>
    <w:rsid w:val="00440E94"/>
    <w:rsid w:val="00445B17"/>
    <w:rsid w:val="00460062"/>
    <w:rsid w:val="004815AA"/>
    <w:rsid w:val="0048756D"/>
    <w:rsid w:val="004C2289"/>
    <w:rsid w:val="004C5C31"/>
    <w:rsid w:val="004D402E"/>
    <w:rsid w:val="004F5F1A"/>
    <w:rsid w:val="004F62F4"/>
    <w:rsid w:val="00522E14"/>
    <w:rsid w:val="00531574"/>
    <w:rsid w:val="0053799F"/>
    <w:rsid w:val="00547202"/>
    <w:rsid w:val="00547798"/>
    <w:rsid w:val="00550161"/>
    <w:rsid w:val="00554890"/>
    <w:rsid w:val="00556554"/>
    <w:rsid w:val="00560ABF"/>
    <w:rsid w:val="00563678"/>
    <w:rsid w:val="00566FBF"/>
    <w:rsid w:val="005718B8"/>
    <w:rsid w:val="005818D5"/>
    <w:rsid w:val="00594268"/>
    <w:rsid w:val="005C0883"/>
    <w:rsid w:val="005C3C84"/>
    <w:rsid w:val="005E75D0"/>
    <w:rsid w:val="005F6B62"/>
    <w:rsid w:val="005F7226"/>
    <w:rsid w:val="00600FBC"/>
    <w:rsid w:val="00620BEF"/>
    <w:rsid w:val="006247F2"/>
    <w:rsid w:val="00640343"/>
    <w:rsid w:val="006406F5"/>
    <w:rsid w:val="00654B3A"/>
    <w:rsid w:val="00655C26"/>
    <w:rsid w:val="00661AAA"/>
    <w:rsid w:val="00690FCB"/>
    <w:rsid w:val="006B2B60"/>
    <w:rsid w:val="006D6AA0"/>
    <w:rsid w:val="006E1D4D"/>
    <w:rsid w:val="006E7B66"/>
    <w:rsid w:val="006F77A4"/>
    <w:rsid w:val="0070506A"/>
    <w:rsid w:val="007216FF"/>
    <w:rsid w:val="0072235F"/>
    <w:rsid w:val="00734181"/>
    <w:rsid w:val="00740FAD"/>
    <w:rsid w:val="007548D0"/>
    <w:rsid w:val="00762249"/>
    <w:rsid w:val="00767DCC"/>
    <w:rsid w:val="00771B2C"/>
    <w:rsid w:val="00773A44"/>
    <w:rsid w:val="00777CA7"/>
    <w:rsid w:val="007856D9"/>
    <w:rsid w:val="007918A4"/>
    <w:rsid w:val="007A6809"/>
    <w:rsid w:val="007D3673"/>
    <w:rsid w:val="007E065B"/>
    <w:rsid w:val="007E2FA2"/>
    <w:rsid w:val="007E3847"/>
    <w:rsid w:val="00814B4E"/>
    <w:rsid w:val="00815DB4"/>
    <w:rsid w:val="008169A2"/>
    <w:rsid w:val="00841179"/>
    <w:rsid w:val="00844BA8"/>
    <w:rsid w:val="00852F8B"/>
    <w:rsid w:val="0085366B"/>
    <w:rsid w:val="00854753"/>
    <w:rsid w:val="00866211"/>
    <w:rsid w:val="008762B1"/>
    <w:rsid w:val="00885F51"/>
    <w:rsid w:val="00886EA8"/>
    <w:rsid w:val="00887D49"/>
    <w:rsid w:val="008904B6"/>
    <w:rsid w:val="008A18D5"/>
    <w:rsid w:val="008A28F9"/>
    <w:rsid w:val="008A56E8"/>
    <w:rsid w:val="008A7119"/>
    <w:rsid w:val="008B636A"/>
    <w:rsid w:val="008D2232"/>
    <w:rsid w:val="008E4474"/>
    <w:rsid w:val="008F1C68"/>
    <w:rsid w:val="008F32D6"/>
    <w:rsid w:val="0090162B"/>
    <w:rsid w:val="00903EB4"/>
    <w:rsid w:val="00927895"/>
    <w:rsid w:val="009341B1"/>
    <w:rsid w:val="00950EB1"/>
    <w:rsid w:val="0096042B"/>
    <w:rsid w:val="00973E13"/>
    <w:rsid w:val="00976485"/>
    <w:rsid w:val="009841ED"/>
    <w:rsid w:val="009A7065"/>
    <w:rsid w:val="009B29E9"/>
    <w:rsid w:val="009C5B86"/>
    <w:rsid w:val="009E2D76"/>
    <w:rsid w:val="009E6703"/>
    <w:rsid w:val="009F6973"/>
    <w:rsid w:val="00A10E18"/>
    <w:rsid w:val="00A3179C"/>
    <w:rsid w:val="00A376E8"/>
    <w:rsid w:val="00A51A20"/>
    <w:rsid w:val="00A543BB"/>
    <w:rsid w:val="00A570ED"/>
    <w:rsid w:val="00A6475B"/>
    <w:rsid w:val="00A97EB3"/>
    <w:rsid w:val="00AA385F"/>
    <w:rsid w:val="00AA5E5C"/>
    <w:rsid w:val="00AB1FCE"/>
    <w:rsid w:val="00AB45A5"/>
    <w:rsid w:val="00AB5906"/>
    <w:rsid w:val="00AC0BE3"/>
    <w:rsid w:val="00AC20E7"/>
    <w:rsid w:val="00AC24AA"/>
    <w:rsid w:val="00AC4041"/>
    <w:rsid w:val="00AF21A1"/>
    <w:rsid w:val="00AF24E2"/>
    <w:rsid w:val="00B1311D"/>
    <w:rsid w:val="00B1346D"/>
    <w:rsid w:val="00B20E23"/>
    <w:rsid w:val="00B232CA"/>
    <w:rsid w:val="00B33C53"/>
    <w:rsid w:val="00B4138A"/>
    <w:rsid w:val="00B61070"/>
    <w:rsid w:val="00B76136"/>
    <w:rsid w:val="00B85271"/>
    <w:rsid w:val="00B91B52"/>
    <w:rsid w:val="00B94FFE"/>
    <w:rsid w:val="00BB4BF2"/>
    <w:rsid w:val="00BC0169"/>
    <w:rsid w:val="00BC4623"/>
    <w:rsid w:val="00BC55FB"/>
    <w:rsid w:val="00BF1154"/>
    <w:rsid w:val="00BF1C4F"/>
    <w:rsid w:val="00BF3CFB"/>
    <w:rsid w:val="00C027B3"/>
    <w:rsid w:val="00C05307"/>
    <w:rsid w:val="00C26982"/>
    <w:rsid w:val="00C27762"/>
    <w:rsid w:val="00C3406A"/>
    <w:rsid w:val="00CA60A0"/>
    <w:rsid w:val="00CC3197"/>
    <w:rsid w:val="00CC47C3"/>
    <w:rsid w:val="00CC5425"/>
    <w:rsid w:val="00CE3FDA"/>
    <w:rsid w:val="00CE5FEB"/>
    <w:rsid w:val="00CF0F43"/>
    <w:rsid w:val="00CF1C20"/>
    <w:rsid w:val="00CF5F02"/>
    <w:rsid w:val="00D042AD"/>
    <w:rsid w:val="00D12E26"/>
    <w:rsid w:val="00D17F0B"/>
    <w:rsid w:val="00D208F2"/>
    <w:rsid w:val="00D2229D"/>
    <w:rsid w:val="00D261FC"/>
    <w:rsid w:val="00D27AAE"/>
    <w:rsid w:val="00D42141"/>
    <w:rsid w:val="00D435AE"/>
    <w:rsid w:val="00D44FD3"/>
    <w:rsid w:val="00D45E64"/>
    <w:rsid w:val="00D55569"/>
    <w:rsid w:val="00D64478"/>
    <w:rsid w:val="00D6654A"/>
    <w:rsid w:val="00D74520"/>
    <w:rsid w:val="00D95907"/>
    <w:rsid w:val="00D97109"/>
    <w:rsid w:val="00DA3F6C"/>
    <w:rsid w:val="00DB12D0"/>
    <w:rsid w:val="00DD036B"/>
    <w:rsid w:val="00DD17F5"/>
    <w:rsid w:val="00DD1FB1"/>
    <w:rsid w:val="00DE0AF3"/>
    <w:rsid w:val="00DE735C"/>
    <w:rsid w:val="00E064B8"/>
    <w:rsid w:val="00E35478"/>
    <w:rsid w:val="00E36053"/>
    <w:rsid w:val="00E37336"/>
    <w:rsid w:val="00E4419A"/>
    <w:rsid w:val="00E45024"/>
    <w:rsid w:val="00E527D4"/>
    <w:rsid w:val="00E6393F"/>
    <w:rsid w:val="00E63E2A"/>
    <w:rsid w:val="00E653FD"/>
    <w:rsid w:val="00E77DF1"/>
    <w:rsid w:val="00E91911"/>
    <w:rsid w:val="00EA3490"/>
    <w:rsid w:val="00EA620D"/>
    <w:rsid w:val="00EC5F42"/>
    <w:rsid w:val="00ED6FF0"/>
    <w:rsid w:val="00EF021E"/>
    <w:rsid w:val="00EF0E96"/>
    <w:rsid w:val="00EF5C9E"/>
    <w:rsid w:val="00F1603B"/>
    <w:rsid w:val="00F20F13"/>
    <w:rsid w:val="00F51A99"/>
    <w:rsid w:val="00F5647D"/>
    <w:rsid w:val="00F6023B"/>
    <w:rsid w:val="00F76B0D"/>
    <w:rsid w:val="00FA1191"/>
    <w:rsid w:val="00FB5126"/>
    <w:rsid w:val="00FC1623"/>
    <w:rsid w:val="00FF2AE2"/>
    <w:rsid w:val="00FF7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2B0B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3DE"/>
    <w:rPr>
      <w:rFonts w:ascii="Cambria" w:eastAsia="MS ??"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181"/>
    <w:pPr>
      <w:tabs>
        <w:tab w:val="center" w:pos="4320"/>
        <w:tab w:val="right" w:pos="8640"/>
      </w:tabs>
    </w:pPr>
  </w:style>
  <w:style w:type="paragraph" w:styleId="Footer">
    <w:name w:val="footer"/>
    <w:basedOn w:val="Normal"/>
    <w:rsid w:val="00734181"/>
    <w:pPr>
      <w:tabs>
        <w:tab w:val="center" w:pos="4320"/>
        <w:tab w:val="right" w:pos="8640"/>
      </w:tabs>
    </w:pPr>
  </w:style>
  <w:style w:type="table" w:styleId="TableGrid">
    <w:name w:val="Table Grid"/>
    <w:basedOn w:val="TableNormal"/>
    <w:rsid w:val="001F4C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F1C4F"/>
    <w:rPr>
      <w:rFonts w:ascii="Tahoma" w:hAnsi="Tahoma" w:cs="Tahoma"/>
      <w:sz w:val="16"/>
      <w:szCs w:val="16"/>
    </w:rPr>
  </w:style>
  <w:style w:type="character" w:styleId="CommentReference">
    <w:name w:val="annotation reference"/>
    <w:rsid w:val="00071F11"/>
    <w:rPr>
      <w:sz w:val="16"/>
      <w:szCs w:val="16"/>
    </w:rPr>
  </w:style>
  <w:style w:type="paragraph" w:styleId="CommentText">
    <w:name w:val="annotation text"/>
    <w:basedOn w:val="Normal"/>
    <w:link w:val="CommentTextChar"/>
    <w:rsid w:val="00071F11"/>
    <w:rPr>
      <w:rFonts w:ascii="Times New Roman" w:eastAsia="Times New Roman" w:hAnsi="Times New Roman"/>
      <w:sz w:val="20"/>
      <w:szCs w:val="20"/>
    </w:rPr>
  </w:style>
  <w:style w:type="character" w:customStyle="1" w:styleId="CommentTextChar">
    <w:name w:val="Comment Text Char"/>
    <w:link w:val="CommentText"/>
    <w:rsid w:val="00071F11"/>
    <w:rPr>
      <w:lang w:val="en-US" w:eastAsia="en-US"/>
    </w:rPr>
  </w:style>
  <w:style w:type="paragraph" w:styleId="CommentSubject">
    <w:name w:val="annotation subject"/>
    <w:basedOn w:val="CommentText"/>
    <w:next w:val="CommentText"/>
    <w:link w:val="CommentSubjectChar"/>
    <w:rsid w:val="00071F11"/>
    <w:rPr>
      <w:b/>
      <w:bCs/>
    </w:rPr>
  </w:style>
  <w:style w:type="character" w:customStyle="1" w:styleId="CommentSubjectChar">
    <w:name w:val="Comment Subject Char"/>
    <w:link w:val="CommentSubject"/>
    <w:rsid w:val="00071F11"/>
    <w:rPr>
      <w:b/>
      <w:bCs/>
      <w:lang w:val="en-US" w:eastAsia="en-US"/>
    </w:rPr>
  </w:style>
  <w:style w:type="paragraph" w:styleId="NormalWeb">
    <w:name w:val="Normal (Web)"/>
    <w:basedOn w:val="Normal"/>
    <w:uiPriority w:val="99"/>
    <w:unhideWhenUsed/>
    <w:rsid w:val="007548D0"/>
    <w:pPr>
      <w:spacing w:before="100" w:beforeAutospacing="1" w:after="100" w:afterAutospacing="1"/>
    </w:pPr>
    <w:rPr>
      <w:lang w:val="lt-LT" w:eastAsia="lt-LT"/>
    </w:rPr>
  </w:style>
  <w:style w:type="paragraph" w:customStyle="1" w:styleId="ColorfulShading-Accent11">
    <w:name w:val="Colorful Shading - Accent 11"/>
    <w:hidden/>
    <w:uiPriority w:val="99"/>
    <w:semiHidden/>
    <w:rsid w:val="002D3C8F"/>
    <w:rPr>
      <w:sz w:val="24"/>
      <w:szCs w:val="24"/>
    </w:rPr>
  </w:style>
  <w:style w:type="paragraph" w:customStyle="1" w:styleId="MediumGrid1-Accent21">
    <w:name w:val="Medium Grid 1 - Accent 21"/>
    <w:basedOn w:val="Normal"/>
    <w:uiPriority w:val="34"/>
    <w:qFormat/>
    <w:rsid w:val="00CC3197"/>
    <w:pPr>
      <w:ind w:left="1296"/>
    </w:pPr>
  </w:style>
  <w:style w:type="character" w:customStyle="1" w:styleId="apple-converted-space">
    <w:name w:val="apple-converted-space"/>
    <w:basedOn w:val="DefaultParagraphFont"/>
    <w:rsid w:val="00C053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3DE"/>
    <w:rPr>
      <w:rFonts w:ascii="Cambria" w:eastAsia="MS ??"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181"/>
    <w:pPr>
      <w:tabs>
        <w:tab w:val="center" w:pos="4320"/>
        <w:tab w:val="right" w:pos="8640"/>
      </w:tabs>
    </w:pPr>
  </w:style>
  <w:style w:type="paragraph" w:styleId="Footer">
    <w:name w:val="footer"/>
    <w:basedOn w:val="Normal"/>
    <w:rsid w:val="00734181"/>
    <w:pPr>
      <w:tabs>
        <w:tab w:val="center" w:pos="4320"/>
        <w:tab w:val="right" w:pos="8640"/>
      </w:tabs>
    </w:pPr>
  </w:style>
  <w:style w:type="table" w:styleId="TableGrid">
    <w:name w:val="Table Grid"/>
    <w:basedOn w:val="TableNormal"/>
    <w:rsid w:val="001F4C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F1C4F"/>
    <w:rPr>
      <w:rFonts w:ascii="Tahoma" w:hAnsi="Tahoma" w:cs="Tahoma"/>
      <w:sz w:val="16"/>
      <w:szCs w:val="16"/>
    </w:rPr>
  </w:style>
  <w:style w:type="character" w:styleId="CommentReference">
    <w:name w:val="annotation reference"/>
    <w:rsid w:val="00071F11"/>
    <w:rPr>
      <w:sz w:val="16"/>
      <w:szCs w:val="16"/>
    </w:rPr>
  </w:style>
  <w:style w:type="paragraph" w:styleId="CommentText">
    <w:name w:val="annotation text"/>
    <w:basedOn w:val="Normal"/>
    <w:link w:val="CommentTextChar"/>
    <w:rsid w:val="00071F11"/>
    <w:rPr>
      <w:rFonts w:ascii="Times New Roman" w:eastAsia="Times New Roman" w:hAnsi="Times New Roman"/>
      <w:sz w:val="20"/>
      <w:szCs w:val="20"/>
    </w:rPr>
  </w:style>
  <w:style w:type="character" w:customStyle="1" w:styleId="CommentTextChar">
    <w:name w:val="Comment Text Char"/>
    <w:link w:val="CommentText"/>
    <w:rsid w:val="00071F11"/>
    <w:rPr>
      <w:lang w:val="en-US" w:eastAsia="en-US"/>
    </w:rPr>
  </w:style>
  <w:style w:type="paragraph" w:styleId="CommentSubject">
    <w:name w:val="annotation subject"/>
    <w:basedOn w:val="CommentText"/>
    <w:next w:val="CommentText"/>
    <w:link w:val="CommentSubjectChar"/>
    <w:rsid w:val="00071F11"/>
    <w:rPr>
      <w:b/>
      <w:bCs/>
    </w:rPr>
  </w:style>
  <w:style w:type="character" w:customStyle="1" w:styleId="CommentSubjectChar">
    <w:name w:val="Comment Subject Char"/>
    <w:link w:val="CommentSubject"/>
    <w:rsid w:val="00071F11"/>
    <w:rPr>
      <w:b/>
      <w:bCs/>
      <w:lang w:val="en-US" w:eastAsia="en-US"/>
    </w:rPr>
  </w:style>
  <w:style w:type="paragraph" w:styleId="NormalWeb">
    <w:name w:val="Normal (Web)"/>
    <w:basedOn w:val="Normal"/>
    <w:uiPriority w:val="99"/>
    <w:unhideWhenUsed/>
    <w:rsid w:val="007548D0"/>
    <w:pPr>
      <w:spacing w:before="100" w:beforeAutospacing="1" w:after="100" w:afterAutospacing="1"/>
    </w:pPr>
    <w:rPr>
      <w:lang w:val="lt-LT" w:eastAsia="lt-LT"/>
    </w:rPr>
  </w:style>
  <w:style w:type="paragraph" w:customStyle="1" w:styleId="ColorfulShading-Accent11">
    <w:name w:val="Colorful Shading - Accent 11"/>
    <w:hidden/>
    <w:uiPriority w:val="99"/>
    <w:semiHidden/>
    <w:rsid w:val="002D3C8F"/>
    <w:rPr>
      <w:sz w:val="24"/>
      <w:szCs w:val="24"/>
    </w:rPr>
  </w:style>
  <w:style w:type="paragraph" w:customStyle="1" w:styleId="MediumGrid1-Accent21">
    <w:name w:val="Medium Grid 1 - Accent 21"/>
    <w:basedOn w:val="Normal"/>
    <w:uiPriority w:val="34"/>
    <w:qFormat/>
    <w:rsid w:val="00CC3197"/>
    <w:pPr>
      <w:ind w:left="1296"/>
    </w:pPr>
  </w:style>
  <w:style w:type="character" w:customStyle="1" w:styleId="apple-converted-space">
    <w:name w:val="apple-converted-space"/>
    <w:basedOn w:val="DefaultParagraphFont"/>
    <w:rsid w:val="00C05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47586">
      <w:bodyDiv w:val="1"/>
      <w:marLeft w:val="0"/>
      <w:marRight w:val="0"/>
      <w:marTop w:val="0"/>
      <w:marBottom w:val="0"/>
      <w:divBdr>
        <w:top w:val="none" w:sz="0" w:space="0" w:color="auto"/>
        <w:left w:val="none" w:sz="0" w:space="0" w:color="auto"/>
        <w:bottom w:val="none" w:sz="0" w:space="0" w:color="auto"/>
        <w:right w:val="none" w:sz="0" w:space="0" w:color="auto"/>
      </w:divBdr>
      <w:divsChild>
        <w:div w:id="2031105842">
          <w:marLeft w:val="-106"/>
          <w:marRight w:val="0"/>
          <w:marTop w:val="0"/>
          <w:marBottom w:val="0"/>
          <w:divBdr>
            <w:top w:val="none" w:sz="0" w:space="0" w:color="auto"/>
            <w:left w:val="none" w:sz="0" w:space="0" w:color="auto"/>
            <w:bottom w:val="none" w:sz="0" w:space="0" w:color="auto"/>
            <w:right w:val="none" w:sz="0" w:space="0" w:color="auto"/>
          </w:divBdr>
        </w:div>
      </w:divsChild>
    </w:div>
    <w:div w:id="299767773">
      <w:bodyDiv w:val="1"/>
      <w:marLeft w:val="0"/>
      <w:marRight w:val="0"/>
      <w:marTop w:val="0"/>
      <w:marBottom w:val="0"/>
      <w:divBdr>
        <w:top w:val="none" w:sz="0" w:space="0" w:color="auto"/>
        <w:left w:val="none" w:sz="0" w:space="0" w:color="auto"/>
        <w:bottom w:val="none" w:sz="0" w:space="0" w:color="auto"/>
        <w:right w:val="none" w:sz="0" w:space="0" w:color="auto"/>
      </w:divBdr>
      <w:divsChild>
        <w:div w:id="836071976">
          <w:marLeft w:val="0"/>
          <w:marRight w:val="0"/>
          <w:marTop w:val="0"/>
          <w:marBottom w:val="0"/>
          <w:divBdr>
            <w:top w:val="none" w:sz="0" w:space="0" w:color="auto"/>
            <w:left w:val="none" w:sz="0" w:space="0" w:color="auto"/>
            <w:bottom w:val="none" w:sz="0" w:space="0" w:color="auto"/>
            <w:right w:val="none" w:sz="0" w:space="0" w:color="auto"/>
          </w:divBdr>
        </w:div>
      </w:divsChild>
    </w:div>
    <w:div w:id="408697546">
      <w:bodyDiv w:val="1"/>
      <w:marLeft w:val="0"/>
      <w:marRight w:val="0"/>
      <w:marTop w:val="0"/>
      <w:marBottom w:val="0"/>
      <w:divBdr>
        <w:top w:val="none" w:sz="0" w:space="0" w:color="auto"/>
        <w:left w:val="none" w:sz="0" w:space="0" w:color="auto"/>
        <w:bottom w:val="none" w:sz="0" w:space="0" w:color="auto"/>
        <w:right w:val="none" w:sz="0" w:space="0" w:color="auto"/>
      </w:divBdr>
      <w:divsChild>
        <w:div w:id="1221328973">
          <w:marLeft w:val="0"/>
          <w:marRight w:val="0"/>
          <w:marTop w:val="0"/>
          <w:marBottom w:val="0"/>
          <w:divBdr>
            <w:top w:val="none" w:sz="0" w:space="0" w:color="auto"/>
            <w:left w:val="none" w:sz="0" w:space="0" w:color="auto"/>
            <w:bottom w:val="none" w:sz="0" w:space="0" w:color="auto"/>
            <w:right w:val="none" w:sz="0" w:space="0" w:color="auto"/>
          </w:divBdr>
          <w:divsChild>
            <w:div w:id="1128744279">
              <w:marLeft w:val="0"/>
              <w:marRight w:val="0"/>
              <w:marTop w:val="0"/>
              <w:marBottom w:val="0"/>
              <w:divBdr>
                <w:top w:val="none" w:sz="0" w:space="0" w:color="auto"/>
                <w:left w:val="none" w:sz="0" w:space="0" w:color="auto"/>
                <w:bottom w:val="none" w:sz="0" w:space="0" w:color="auto"/>
                <w:right w:val="none" w:sz="0" w:space="0" w:color="auto"/>
              </w:divBdr>
              <w:divsChild>
                <w:div w:id="67511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0885">
      <w:bodyDiv w:val="1"/>
      <w:marLeft w:val="0"/>
      <w:marRight w:val="0"/>
      <w:marTop w:val="0"/>
      <w:marBottom w:val="0"/>
      <w:divBdr>
        <w:top w:val="none" w:sz="0" w:space="0" w:color="auto"/>
        <w:left w:val="none" w:sz="0" w:space="0" w:color="auto"/>
        <w:bottom w:val="none" w:sz="0" w:space="0" w:color="auto"/>
        <w:right w:val="none" w:sz="0" w:space="0" w:color="auto"/>
      </w:divBdr>
      <w:divsChild>
        <w:div w:id="611135369">
          <w:marLeft w:val="0"/>
          <w:marRight w:val="0"/>
          <w:marTop w:val="0"/>
          <w:marBottom w:val="0"/>
          <w:divBdr>
            <w:top w:val="none" w:sz="0" w:space="0" w:color="auto"/>
            <w:left w:val="none" w:sz="0" w:space="0" w:color="auto"/>
            <w:bottom w:val="none" w:sz="0" w:space="0" w:color="auto"/>
            <w:right w:val="none" w:sz="0" w:space="0" w:color="auto"/>
          </w:divBdr>
          <w:divsChild>
            <w:div w:id="1454905203">
              <w:marLeft w:val="0"/>
              <w:marRight w:val="0"/>
              <w:marTop w:val="0"/>
              <w:marBottom w:val="0"/>
              <w:divBdr>
                <w:top w:val="none" w:sz="0" w:space="0" w:color="auto"/>
                <w:left w:val="none" w:sz="0" w:space="0" w:color="auto"/>
                <w:bottom w:val="none" w:sz="0" w:space="0" w:color="auto"/>
                <w:right w:val="none" w:sz="0" w:space="0" w:color="auto"/>
              </w:divBdr>
              <w:divsChild>
                <w:div w:id="6974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955219">
      <w:bodyDiv w:val="1"/>
      <w:marLeft w:val="0"/>
      <w:marRight w:val="0"/>
      <w:marTop w:val="0"/>
      <w:marBottom w:val="0"/>
      <w:divBdr>
        <w:top w:val="none" w:sz="0" w:space="0" w:color="auto"/>
        <w:left w:val="none" w:sz="0" w:space="0" w:color="auto"/>
        <w:bottom w:val="none" w:sz="0" w:space="0" w:color="auto"/>
        <w:right w:val="none" w:sz="0" w:space="0" w:color="auto"/>
      </w:divBdr>
    </w:div>
    <w:div w:id="1405027433">
      <w:bodyDiv w:val="1"/>
      <w:marLeft w:val="0"/>
      <w:marRight w:val="0"/>
      <w:marTop w:val="0"/>
      <w:marBottom w:val="0"/>
      <w:divBdr>
        <w:top w:val="none" w:sz="0" w:space="0" w:color="auto"/>
        <w:left w:val="none" w:sz="0" w:space="0" w:color="auto"/>
        <w:bottom w:val="none" w:sz="0" w:space="0" w:color="auto"/>
        <w:right w:val="none" w:sz="0" w:space="0" w:color="auto"/>
      </w:divBdr>
      <w:divsChild>
        <w:div w:id="1787889183">
          <w:marLeft w:val="0"/>
          <w:marRight w:val="0"/>
          <w:marTop w:val="0"/>
          <w:marBottom w:val="0"/>
          <w:divBdr>
            <w:top w:val="none" w:sz="0" w:space="0" w:color="auto"/>
            <w:left w:val="none" w:sz="0" w:space="0" w:color="auto"/>
            <w:bottom w:val="none" w:sz="0" w:space="0" w:color="auto"/>
            <w:right w:val="none" w:sz="0" w:space="0" w:color="auto"/>
          </w:divBdr>
        </w:div>
      </w:divsChild>
    </w:div>
    <w:div w:id="1566337640">
      <w:bodyDiv w:val="1"/>
      <w:marLeft w:val="0"/>
      <w:marRight w:val="0"/>
      <w:marTop w:val="0"/>
      <w:marBottom w:val="0"/>
      <w:divBdr>
        <w:top w:val="none" w:sz="0" w:space="0" w:color="auto"/>
        <w:left w:val="none" w:sz="0" w:space="0" w:color="auto"/>
        <w:bottom w:val="none" w:sz="0" w:space="0" w:color="auto"/>
        <w:right w:val="none" w:sz="0" w:space="0" w:color="auto"/>
      </w:divBdr>
      <w:divsChild>
        <w:div w:id="1612395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EF4C0-40DC-5644-A072-46F2AC41E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3672</Words>
  <Characters>20933</Characters>
  <Application>Microsoft Macintosh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4rally team</dc:creator>
  <cp:lastModifiedBy>Ramunas Saucikovas</cp:lastModifiedBy>
  <cp:revision>3</cp:revision>
  <dcterms:created xsi:type="dcterms:W3CDTF">2015-11-25T10:54:00Z</dcterms:created>
  <dcterms:modified xsi:type="dcterms:W3CDTF">2015-11-25T11:09:00Z</dcterms:modified>
</cp:coreProperties>
</file>