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4D4" w:rsidRDefault="00A04BAB" w:rsidP="000C7C0C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201</w:t>
      </w:r>
      <w:r w:rsidR="00103C6C">
        <w:rPr>
          <w:b/>
          <w:sz w:val="28"/>
          <w:szCs w:val="28"/>
          <w:lang w:val="en-US"/>
        </w:rPr>
        <w:t>4</w:t>
      </w:r>
    </w:p>
    <w:p w:rsidR="000C7C0C" w:rsidRDefault="000C7C0C" w:rsidP="000C7C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NEZ RALI-KROSO </w:t>
      </w:r>
      <w:r>
        <w:rPr>
          <w:b/>
          <w:sz w:val="28"/>
          <w:szCs w:val="28"/>
        </w:rPr>
        <w:t>ČEMPIONATAS</w:t>
      </w:r>
    </w:p>
    <w:p w:rsidR="000C7C0C" w:rsidRDefault="000C7C0C" w:rsidP="000C7C0C">
      <w:pPr>
        <w:jc w:val="center"/>
        <w:rPr>
          <w:b/>
          <w:sz w:val="28"/>
          <w:szCs w:val="28"/>
        </w:rPr>
      </w:pPr>
    </w:p>
    <w:p w:rsidR="000C7C0C" w:rsidRDefault="000C7C0C" w:rsidP="000C7C0C">
      <w:pPr>
        <w:pStyle w:val="ListParagraph"/>
        <w:numPr>
          <w:ilvl w:val="0"/>
          <w:numId w:val="1"/>
        </w:numPr>
        <w:jc w:val="both"/>
      </w:pPr>
      <w:r>
        <w:t>Bendrosios nuostatos.</w:t>
      </w:r>
    </w:p>
    <w:p w:rsidR="000C7C0C" w:rsidRDefault="000C7C0C" w:rsidP="000C7C0C">
      <w:pPr>
        <w:pStyle w:val="ListParagraph"/>
        <w:numPr>
          <w:ilvl w:val="0"/>
          <w:numId w:val="1"/>
        </w:numPr>
        <w:jc w:val="both"/>
      </w:pPr>
      <w:r>
        <w:t>Varžybų organizacija.</w:t>
      </w:r>
    </w:p>
    <w:p w:rsidR="000C7C0C" w:rsidRDefault="000C7C0C" w:rsidP="000C7C0C">
      <w:pPr>
        <w:pStyle w:val="ListParagraph"/>
        <w:numPr>
          <w:ilvl w:val="0"/>
          <w:numId w:val="1"/>
        </w:numPr>
        <w:jc w:val="both"/>
      </w:pPr>
      <w:r>
        <w:t>Programa.</w:t>
      </w:r>
    </w:p>
    <w:p w:rsidR="000C7C0C" w:rsidRDefault="000C7C0C" w:rsidP="000C7C0C">
      <w:pPr>
        <w:pStyle w:val="ListParagraph"/>
        <w:numPr>
          <w:ilvl w:val="0"/>
          <w:numId w:val="1"/>
        </w:numPr>
        <w:jc w:val="both"/>
      </w:pPr>
      <w:r>
        <w:t>Dalyviai, komandinės paraiškos, administracinis tikrinimas.</w:t>
      </w:r>
    </w:p>
    <w:p w:rsidR="000C7C0C" w:rsidRDefault="000C7C0C" w:rsidP="000C7C0C">
      <w:pPr>
        <w:pStyle w:val="ListParagraph"/>
        <w:numPr>
          <w:ilvl w:val="0"/>
          <w:numId w:val="1"/>
        </w:numPr>
        <w:jc w:val="both"/>
      </w:pPr>
      <w:r>
        <w:t>Tinkami automobiliai, vairuotojų saugumo įranga.</w:t>
      </w:r>
    </w:p>
    <w:p w:rsidR="000C7C0C" w:rsidRDefault="000C7C0C" w:rsidP="000C7C0C">
      <w:pPr>
        <w:pStyle w:val="ListParagraph"/>
        <w:numPr>
          <w:ilvl w:val="0"/>
          <w:numId w:val="1"/>
        </w:numPr>
        <w:jc w:val="both"/>
      </w:pPr>
      <w:r>
        <w:t>Techninis tikrinimas.</w:t>
      </w:r>
    </w:p>
    <w:p w:rsidR="000C7C0C" w:rsidRDefault="000C7C0C" w:rsidP="000C7C0C">
      <w:pPr>
        <w:pStyle w:val="ListParagraph"/>
        <w:numPr>
          <w:ilvl w:val="0"/>
          <w:numId w:val="1"/>
        </w:numPr>
        <w:jc w:val="both"/>
      </w:pPr>
      <w:r>
        <w:t>Laisvosios treniruotės.</w:t>
      </w:r>
    </w:p>
    <w:p w:rsidR="000C7C0C" w:rsidRDefault="000C7C0C" w:rsidP="000C7C0C">
      <w:pPr>
        <w:pStyle w:val="ListParagraph"/>
        <w:numPr>
          <w:ilvl w:val="0"/>
          <w:numId w:val="1"/>
        </w:numPr>
        <w:jc w:val="both"/>
      </w:pPr>
      <w:r>
        <w:t>Bendrosios kvalifikacinių važiavimų taisyklės, starto tvarka, finišas.</w:t>
      </w:r>
    </w:p>
    <w:p w:rsidR="000C7C0C" w:rsidRDefault="000C7C0C" w:rsidP="000C7C0C">
      <w:pPr>
        <w:pStyle w:val="ListParagraph"/>
        <w:numPr>
          <w:ilvl w:val="0"/>
          <w:numId w:val="1"/>
        </w:numPr>
        <w:jc w:val="both"/>
      </w:pPr>
      <w:r>
        <w:t>Važiavimų tvarka.</w:t>
      </w:r>
    </w:p>
    <w:p w:rsidR="000C7C0C" w:rsidRDefault="000C7C0C" w:rsidP="000C7C0C">
      <w:pPr>
        <w:pStyle w:val="ListParagraph"/>
        <w:numPr>
          <w:ilvl w:val="0"/>
          <w:numId w:val="1"/>
        </w:numPr>
        <w:jc w:val="both"/>
      </w:pPr>
      <w:r>
        <w:t>Finalai.</w:t>
      </w:r>
    </w:p>
    <w:p w:rsidR="000C7C0C" w:rsidRDefault="000C7C0C" w:rsidP="000C7C0C">
      <w:pPr>
        <w:pStyle w:val="ListParagraph"/>
        <w:numPr>
          <w:ilvl w:val="0"/>
          <w:numId w:val="1"/>
        </w:numPr>
        <w:jc w:val="both"/>
      </w:pPr>
      <w:r>
        <w:t>Uždaras parkas.</w:t>
      </w:r>
    </w:p>
    <w:p w:rsidR="000C7C0C" w:rsidRDefault="000C7C0C" w:rsidP="000C7C0C">
      <w:pPr>
        <w:pStyle w:val="ListParagraph"/>
        <w:numPr>
          <w:ilvl w:val="0"/>
          <w:numId w:val="1"/>
        </w:numPr>
        <w:jc w:val="both"/>
      </w:pPr>
      <w:r>
        <w:t>Čempionato asmeniniai ir komandiniai rezultatai.</w:t>
      </w:r>
    </w:p>
    <w:p w:rsidR="000C7C0C" w:rsidRDefault="000C7C0C" w:rsidP="000C7C0C">
      <w:pPr>
        <w:pStyle w:val="ListParagraph"/>
        <w:numPr>
          <w:ilvl w:val="0"/>
          <w:numId w:val="1"/>
        </w:numPr>
        <w:jc w:val="both"/>
      </w:pPr>
      <w:r>
        <w:t>Apdovanojimai.</w:t>
      </w:r>
    </w:p>
    <w:p w:rsidR="000C7C0C" w:rsidRDefault="000C7C0C" w:rsidP="000C7C0C">
      <w:pPr>
        <w:pStyle w:val="ListParagraph"/>
        <w:numPr>
          <w:ilvl w:val="0"/>
          <w:numId w:val="1"/>
        </w:numPr>
        <w:jc w:val="both"/>
      </w:pPr>
      <w:r>
        <w:t>Pagrindiniai techniniai reikalavimai.</w:t>
      </w:r>
    </w:p>
    <w:p w:rsidR="000C7C0C" w:rsidRDefault="000C7C0C" w:rsidP="000C7C0C">
      <w:pPr>
        <w:pStyle w:val="ListParagraph"/>
        <w:numPr>
          <w:ilvl w:val="0"/>
          <w:numId w:val="1"/>
        </w:numPr>
        <w:jc w:val="both"/>
      </w:pPr>
      <w:r>
        <w:t>Baudos.</w:t>
      </w:r>
    </w:p>
    <w:p w:rsidR="000C7C0C" w:rsidRDefault="000C7C0C" w:rsidP="000C7C0C">
      <w:pPr>
        <w:pStyle w:val="ListParagraph"/>
        <w:numPr>
          <w:ilvl w:val="0"/>
          <w:numId w:val="1"/>
        </w:numPr>
        <w:jc w:val="both"/>
      </w:pPr>
      <w:r>
        <w:t>Protestai ir apeliacijos.</w:t>
      </w:r>
    </w:p>
    <w:p w:rsidR="000C7C0C" w:rsidRDefault="000C7C0C" w:rsidP="000C7C0C">
      <w:pPr>
        <w:jc w:val="both"/>
      </w:pPr>
    </w:p>
    <w:p w:rsidR="000C7C0C" w:rsidRDefault="000C7C0C" w:rsidP="000C7C0C">
      <w:pPr>
        <w:jc w:val="both"/>
      </w:pPr>
    </w:p>
    <w:p w:rsidR="000C7C0C" w:rsidRDefault="000C7C0C" w:rsidP="000C7C0C">
      <w:pPr>
        <w:jc w:val="both"/>
      </w:pPr>
    </w:p>
    <w:p w:rsidR="000C7C0C" w:rsidRDefault="000C7C0C" w:rsidP="000C7C0C">
      <w:pPr>
        <w:jc w:val="both"/>
      </w:pPr>
    </w:p>
    <w:p w:rsidR="000C7C0C" w:rsidRDefault="000C7C0C" w:rsidP="000C7C0C">
      <w:pPr>
        <w:jc w:val="both"/>
      </w:pPr>
    </w:p>
    <w:p w:rsidR="000C7C0C" w:rsidRDefault="000C7C0C" w:rsidP="000C7C0C">
      <w:pPr>
        <w:jc w:val="both"/>
      </w:pPr>
    </w:p>
    <w:p w:rsidR="000C7C0C" w:rsidRDefault="000C7C0C" w:rsidP="000C7C0C">
      <w:pPr>
        <w:jc w:val="both"/>
      </w:pPr>
    </w:p>
    <w:p w:rsidR="000C7C0C" w:rsidRDefault="000C7C0C" w:rsidP="000C7C0C">
      <w:pPr>
        <w:jc w:val="both"/>
      </w:pPr>
    </w:p>
    <w:p w:rsidR="000C7C0C" w:rsidRDefault="000C7C0C" w:rsidP="000C7C0C">
      <w:pPr>
        <w:jc w:val="both"/>
      </w:pPr>
    </w:p>
    <w:p w:rsidR="000C7C0C" w:rsidRDefault="000C7C0C" w:rsidP="000C7C0C">
      <w:pPr>
        <w:jc w:val="both"/>
      </w:pPr>
    </w:p>
    <w:p w:rsidR="000C7C0C" w:rsidRDefault="000C7C0C" w:rsidP="000C7C0C">
      <w:pPr>
        <w:jc w:val="both"/>
      </w:pPr>
      <w:r>
        <w:t xml:space="preserve">Priedas 1 </w:t>
      </w:r>
      <w:r>
        <w:tab/>
        <w:t>NEZ rali-kroso komisijos kontaktinė informacija</w:t>
      </w:r>
    </w:p>
    <w:p w:rsidR="000C7C0C" w:rsidRDefault="000C7C0C">
      <w:r>
        <w:br w:type="page"/>
      </w:r>
    </w:p>
    <w:p w:rsidR="000C7C0C" w:rsidRPr="000C7C0C" w:rsidRDefault="000C7C0C" w:rsidP="000C7C0C">
      <w:pPr>
        <w:pStyle w:val="ListParagraph"/>
        <w:numPr>
          <w:ilvl w:val="0"/>
          <w:numId w:val="2"/>
        </w:numPr>
        <w:jc w:val="center"/>
      </w:pPr>
      <w:r>
        <w:rPr>
          <w:b/>
        </w:rPr>
        <w:lastRenderedPageBreak/>
        <w:t>Bendrosios nuostatos</w:t>
      </w:r>
    </w:p>
    <w:p w:rsidR="000C7C0C" w:rsidRDefault="000C7C0C" w:rsidP="000C7C0C">
      <w:pPr>
        <w:pStyle w:val="ListParagraph"/>
        <w:ind w:left="1080"/>
        <w:jc w:val="both"/>
      </w:pPr>
    </w:p>
    <w:p w:rsidR="00A120AE" w:rsidRDefault="00A120AE" w:rsidP="00A120AE">
      <w:pPr>
        <w:pStyle w:val="ListParagraph"/>
        <w:numPr>
          <w:ilvl w:val="1"/>
          <w:numId w:val="2"/>
        </w:numPr>
        <w:jc w:val="both"/>
      </w:pPr>
      <w:r>
        <w:t>Šios taisyklės apibrėžia 201</w:t>
      </w:r>
      <w:r w:rsidR="00103C6C">
        <w:t>4</w:t>
      </w:r>
      <w:r>
        <w:t xml:space="preserve"> m. NEZ (Šiaurės Europos zonos) rali-kroso čempionato organizavimą, sprendimų priėmimo procedūrą ir tvarką, reikalavimus dalyviams ir čempionato klasifikacijos nuostatas.</w:t>
      </w:r>
    </w:p>
    <w:p w:rsidR="00967BA8" w:rsidRDefault="00A120AE" w:rsidP="00A120AE">
      <w:pPr>
        <w:pStyle w:val="ListParagraph"/>
        <w:numPr>
          <w:ilvl w:val="1"/>
          <w:numId w:val="2"/>
        </w:numPr>
        <w:jc w:val="both"/>
      </w:pPr>
      <w:r>
        <w:t xml:space="preserve">Klausimus, kurie nėra </w:t>
      </w:r>
      <w:r w:rsidR="00967BA8">
        <w:t>aptariami šiose taisyklėse, sprendžia:</w:t>
      </w:r>
    </w:p>
    <w:p w:rsidR="00967BA8" w:rsidRDefault="00967BA8" w:rsidP="00967BA8">
      <w:pPr>
        <w:pStyle w:val="ListParagraph"/>
        <w:numPr>
          <w:ilvl w:val="2"/>
          <w:numId w:val="2"/>
        </w:numPr>
        <w:jc w:val="both"/>
      </w:pPr>
      <w:r>
        <w:t>Komisarų kolegija, jei sprendimai priimami varžybų metu.</w:t>
      </w:r>
    </w:p>
    <w:p w:rsidR="00967BA8" w:rsidRDefault="00967BA8" w:rsidP="00967BA8">
      <w:pPr>
        <w:pStyle w:val="ListParagraph"/>
        <w:numPr>
          <w:ilvl w:val="2"/>
          <w:numId w:val="2"/>
        </w:numPr>
        <w:jc w:val="both"/>
      </w:pPr>
      <w:r>
        <w:t>NEZ rali-kroso komisija (NEZ RK</w:t>
      </w:r>
      <w:r w:rsidR="0004532C">
        <w:t>K</w:t>
      </w:r>
      <w:r>
        <w:t>), jei sprendimai priimami kitu metu.</w:t>
      </w:r>
    </w:p>
    <w:p w:rsidR="000C7C0C" w:rsidRDefault="00967BA8" w:rsidP="00967BA8">
      <w:pPr>
        <w:ind w:left="1080"/>
        <w:jc w:val="both"/>
      </w:pPr>
      <w:r>
        <w:t>Papildomi nuostatai bus paskelbti datuotais ir numeruotais biuleteniais ir išsiuntinėti paštu ir elektroniniu paštu visoms dalyvaujančioms šalims.</w:t>
      </w:r>
    </w:p>
    <w:p w:rsidR="00967BA8" w:rsidRDefault="00967BA8" w:rsidP="00967BA8">
      <w:pPr>
        <w:pStyle w:val="ListParagraph"/>
        <w:numPr>
          <w:ilvl w:val="1"/>
          <w:numId w:val="2"/>
        </w:numPr>
        <w:jc w:val="both"/>
      </w:pPr>
      <w:r>
        <w:t xml:space="preserve">NEZ rali-kroso čempionatas susideda iš 4 etapų, po 2 etapus kiekvienoje Baltijos jūros pusėje. Organizatoriai, kurie </w:t>
      </w:r>
      <w:r w:rsidR="0004532C">
        <w:t>nebuvo organizavę NEZ varžybų</w:t>
      </w:r>
      <w:r w:rsidR="00105038">
        <w:t xml:space="preserve">, prieš organizuojant oficialias NEZ varžybas, turi </w:t>
      </w:r>
      <w:r w:rsidR="0004532C">
        <w:t>praves</w:t>
      </w:r>
      <w:r w:rsidR="00105038">
        <w:t>ti kandidatines varžybas arba FIA registruotas varžybas. Kandidatinės varžybos turi būti stebimos dviejų NEZ RK</w:t>
      </w:r>
      <w:r w:rsidR="0004532C">
        <w:t>K</w:t>
      </w:r>
      <w:r w:rsidR="00105038">
        <w:t xml:space="preserve"> narių, kurie parengs stebėtojo ataskaitas NEZ RK</w:t>
      </w:r>
      <w:r w:rsidR="0004532C">
        <w:t>K</w:t>
      </w:r>
      <w:r w:rsidR="00105038">
        <w:t>.</w:t>
      </w:r>
    </w:p>
    <w:p w:rsidR="00A04BAB" w:rsidRDefault="00A04BAB" w:rsidP="00A04BAB">
      <w:pPr>
        <w:pStyle w:val="ListParagraph"/>
        <w:ind w:left="1080"/>
        <w:jc w:val="both"/>
      </w:pPr>
    </w:p>
    <w:p w:rsidR="00105038" w:rsidRPr="00105038" w:rsidRDefault="00105038" w:rsidP="00105038">
      <w:pPr>
        <w:pStyle w:val="ListParagraph"/>
        <w:numPr>
          <w:ilvl w:val="0"/>
          <w:numId w:val="2"/>
        </w:numPr>
        <w:jc w:val="center"/>
      </w:pPr>
      <w:r>
        <w:rPr>
          <w:b/>
        </w:rPr>
        <w:t>Varžybų organizacija</w:t>
      </w:r>
    </w:p>
    <w:p w:rsidR="00105038" w:rsidRDefault="00105038" w:rsidP="00105038">
      <w:pPr>
        <w:pStyle w:val="ListParagraph"/>
        <w:numPr>
          <w:ilvl w:val="1"/>
          <w:numId w:val="2"/>
        </w:numPr>
        <w:jc w:val="both"/>
      </w:pPr>
      <w:r>
        <w:t>Čempionato etapo organizatorius organizuoja varžybas kartu su  nacionaline automobilių sporto federacija ir rali-kroso komisija pagal NEZ rali-kroso taisykles.</w:t>
      </w:r>
    </w:p>
    <w:p w:rsidR="00670F90" w:rsidRDefault="00105038" w:rsidP="00670F90">
      <w:pPr>
        <w:pStyle w:val="ListParagraph"/>
        <w:numPr>
          <w:ilvl w:val="1"/>
          <w:numId w:val="2"/>
        </w:numPr>
        <w:jc w:val="both"/>
      </w:pPr>
      <w:r>
        <w:t xml:space="preserve">Varžyboms teisėjauja komisarų kolegija. Du </w:t>
      </w:r>
      <w:r w:rsidR="0004532C">
        <w:t>koleg</w:t>
      </w:r>
      <w:r w:rsidR="00670F90">
        <w:t>ijos</w:t>
      </w:r>
      <w:r>
        <w:t xml:space="preserve"> nariai (įskaitant pirmininką), </w:t>
      </w:r>
      <w:r w:rsidR="0004532C">
        <w:t xml:space="preserve">yra skiriami NEZ RKK </w:t>
      </w:r>
      <w:r w:rsidR="00670F90">
        <w:t>iš kitos šalies nei vykdomas etapas, , likęs ko</w:t>
      </w:r>
      <w:r w:rsidR="0004532C">
        <w:t>leg</w:t>
      </w:r>
      <w:r w:rsidR="00670F90">
        <w:t xml:space="preserve">ijos narys yra skiriamas organizuojančios šalies automobilių sporto federacijos. Komisarų kolegijos </w:t>
      </w:r>
      <w:r w:rsidR="0004532C">
        <w:t>išlaidas</w:t>
      </w:r>
      <w:r w:rsidR="00670F90">
        <w:t xml:space="preserve"> </w:t>
      </w:r>
      <w:r w:rsidR="002108E2">
        <w:t xml:space="preserve">etapo metu </w:t>
      </w:r>
      <w:r w:rsidR="00670F90">
        <w:t xml:space="preserve">ir atlyginimą apmoka etapo organizatorius. </w:t>
      </w:r>
      <w:r w:rsidR="002108E2">
        <w:t xml:space="preserve">Komisarų kolegijos atvykimo išlaidas apmoka komisarus siunčiančios federacijos. </w:t>
      </w:r>
      <w:r w:rsidR="00670F90">
        <w:t>Komisarai turi pateikti stebetojo ataskaitą NEZ RK</w:t>
      </w:r>
      <w:r w:rsidR="0004532C">
        <w:t>K</w:t>
      </w:r>
      <w:r w:rsidR="00670F90">
        <w:t xml:space="preserve"> per 4 dienas po etapo. Tiktai oficialūs asmenys turintys tarptautinę varžybų vadovo licensiją arba nacionalinės kroso komisijos bei NEZ RK</w:t>
      </w:r>
      <w:r w:rsidR="0004532C">
        <w:t>K</w:t>
      </w:r>
      <w:r w:rsidR="00670F90">
        <w:t xml:space="preserve"> nariai gali būti skiriami komisarais. Papildomuose nuostatuose turi būti oficialių asmenų sąrašas:</w:t>
      </w:r>
    </w:p>
    <w:p w:rsidR="00670F90" w:rsidRDefault="00670F90" w:rsidP="00670F90">
      <w:pPr>
        <w:pStyle w:val="ListParagraph"/>
        <w:numPr>
          <w:ilvl w:val="2"/>
          <w:numId w:val="2"/>
        </w:numPr>
        <w:jc w:val="both"/>
      </w:pPr>
      <w:r>
        <w:t>Komisarų kolegijos pirmininkas;</w:t>
      </w:r>
    </w:p>
    <w:p w:rsidR="00670F90" w:rsidRDefault="00670F90" w:rsidP="00670F90">
      <w:pPr>
        <w:pStyle w:val="ListParagraph"/>
        <w:numPr>
          <w:ilvl w:val="2"/>
          <w:numId w:val="2"/>
        </w:numPr>
        <w:jc w:val="both"/>
      </w:pPr>
      <w:r>
        <w:t>Komisarai;</w:t>
      </w:r>
    </w:p>
    <w:p w:rsidR="00670F90" w:rsidRDefault="00670F90" w:rsidP="00670F90">
      <w:pPr>
        <w:pStyle w:val="ListParagraph"/>
        <w:numPr>
          <w:ilvl w:val="2"/>
          <w:numId w:val="2"/>
        </w:numPr>
        <w:jc w:val="both"/>
      </w:pPr>
      <w:r>
        <w:t>Varžybų vadovas;</w:t>
      </w:r>
    </w:p>
    <w:p w:rsidR="00670F90" w:rsidRDefault="00670F90" w:rsidP="00670F90">
      <w:pPr>
        <w:pStyle w:val="ListParagraph"/>
        <w:numPr>
          <w:ilvl w:val="2"/>
          <w:numId w:val="2"/>
        </w:numPr>
        <w:jc w:val="both"/>
      </w:pPr>
      <w:r>
        <w:t>Varžybų vadovo pavaduotojas;</w:t>
      </w:r>
    </w:p>
    <w:p w:rsidR="00670F90" w:rsidRDefault="001D4A78" w:rsidP="00670F90">
      <w:pPr>
        <w:pStyle w:val="ListParagraph"/>
        <w:numPr>
          <w:ilvl w:val="2"/>
          <w:numId w:val="2"/>
        </w:numPr>
        <w:jc w:val="both"/>
      </w:pPr>
      <w:r>
        <w:t>Varžybų sekretorius;</w:t>
      </w:r>
    </w:p>
    <w:p w:rsidR="001D4A78" w:rsidRDefault="001D4A78" w:rsidP="00670F90">
      <w:pPr>
        <w:pStyle w:val="ListParagraph"/>
        <w:numPr>
          <w:ilvl w:val="2"/>
          <w:numId w:val="2"/>
        </w:numPr>
        <w:jc w:val="both"/>
      </w:pPr>
      <w:r>
        <w:t>Techninės komisijos pirmininkas;</w:t>
      </w:r>
    </w:p>
    <w:p w:rsidR="001D4A78" w:rsidRDefault="001D4A78" w:rsidP="00670F90">
      <w:pPr>
        <w:pStyle w:val="ListParagraph"/>
        <w:numPr>
          <w:ilvl w:val="2"/>
          <w:numId w:val="2"/>
        </w:numPr>
        <w:jc w:val="both"/>
      </w:pPr>
      <w:r>
        <w:t>Vyr. laikininkas;</w:t>
      </w:r>
    </w:p>
    <w:p w:rsidR="001D4A78" w:rsidRDefault="001D4A78" w:rsidP="00670F90">
      <w:pPr>
        <w:pStyle w:val="ListParagraph"/>
        <w:numPr>
          <w:ilvl w:val="2"/>
          <w:numId w:val="2"/>
        </w:numPr>
        <w:jc w:val="both"/>
      </w:pPr>
      <w:r>
        <w:t>Saugumo tarnybos viršininkas;</w:t>
      </w:r>
    </w:p>
    <w:p w:rsidR="001D4A78" w:rsidRDefault="001D4A78" w:rsidP="00670F90">
      <w:pPr>
        <w:pStyle w:val="ListParagraph"/>
        <w:numPr>
          <w:ilvl w:val="2"/>
          <w:numId w:val="2"/>
        </w:numPr>
        <w:jc w:val="both"/>
      </w:pPr>
      <w:r>
        <w:t>Teisėjas ryšiams su dalyviais;</w:t>
      </w:r>
    </w:p>
    <w:p w:rsidR="001D4A78" w:rsidRDefault="001D4A78" w:rsidP="00670F90">
      <w:pPr>
        <w:pStyle w:val="ListParagraph"/>
        <w:numPr>
          <w:ilvl w:val="2"/>
          <w:numId w:val="2"/>
        </w:numPr>
        <w:jc w:val="both"/>
      </w:pPr>
      <w:r>
        <w:t>Teisėjai:</w:t>
      </w:r>
    </w:p>
    <w:p w:rsidR="001D4A78" w:rsidRDefault="001D4A78" w:rsidP="00587DD7">
      <w:pPr>
        <w:spacing w:line="240" w:lineRule="auto"/>
        <w:ind w:left="2592"/>
        <w:jc w:val="both"/>
      </w:pPr>
      <w:r>
        <w:t>Trasos</w:t>
      </w:r>
    </w:p>
    <w:p w:rsidR="001D4A78" w:rsidRDefault="001D4A78" w:rsidP="00587DD7">
      <w:pPr>
        <w:spacing w:line="240" w:lineRule="auto"/>
        <w:ind w:left="2592"/>
        <w:jc w:val="both"/>
      </w:pPr>
      <w:r>
        <w:t>Falšstarto</w:t>
      </w:r>
    </w:p>
    <w:p w:rsidR="001D4A78" w:rsidRDefault="001D4A78" w:rsidP="00587DD7">
      <w:pPr>
        <w:spacing w:line="240" w:lineRule="auto"/>
        <w:ind w:left="2592"/>
        <w:jc w:val="both"/>
      </w:pPr>
      <w:r>
        <w:t>„Jocker“ rato</w:t>
      </w:r>
    </w:p>
    <w:p w:rsidR="001D4A78" w:rsidRDefault="001D4A78" w:rsidP="00587DD7">
      <w:pPr>
        <w:spacing w:line="240" w:lineRule="auto"/>
        <w:ind w:left="2592"/>
        <w:jc w:val="both"/>
      </w:pPr>
      <w:r>
        <w:t>Finišo</w:t>
      </w:r>
    </w:p>
    <w:p w:rsidR="001D4A78" w:rsidRDefault="001D4A78" w:rsidP="001D4A78">
      <w:pPr>
        <w:ind w:left="1134"/>
        <w:jc w:val="both"/>
      </w:pPr>
      <w:r>
        <w:lastRenderedPageBreak/>
        <w:t xml:space="preserve">Papildomi nuostatai turi </w:t>
      </w:r>
      <w:r w:rsidR="00587DD7">
        <w:t>būti pasiūsti Komisarų kolegijos pirmininko patikrinimui ne vėliau kaip 6 savaitės iki varžybų datos.</w:t>
      </w:r>
    </w:p>
    <w:p w:rsidR="00587DD7" w:rsidRDefault="00587DD7" w:rsidP="00587DD7">
      <w:pPr>
        <w:pStyle w:val="ListParagraph"/>
        <w:numPr>
          <w:ilvl w:val="1"/>
          <w:numId w:val="2"/>
        </w:numPr>
        <w:jc w:val="both"/>
      </w:pPr>
      <w:r>
        <w:t>Čempionato etapai yra rengiami ASF patvirtintose rali-kroso trasose. Asfaltinė danga turi sudaryti min. 30</w:t>
      </w:r>
      <w:r>
        <w:rPr>
          <w:lang w:val="en-US"/>
        </w:rPr>
        <w:t>%</w:t>
      </w:r>
      <w:r>
        <w:t xml:space="preserve"> trasos viso ilgio. Po ASF patvirtinimo ir prieš patvirtinant trasos tinkamum</w:t>
      </w:r>
      <w:r w:rsidR="00E44455">
        <w:t>ą</w:t>
      </w:r>
      <w:r>
        <w:t xml:space="preserve"> NEZ varžyboms, NEZ RK</w:t>
      </w:r>
      <w:r w:rsidR="0004532C">
        <w:t>K</w:t>
      </w:r>
      <w:r w:rsidR="00AE2BCD">
        <w:t xml:space="preserve"> turi atsižvelgti į 201</w:t>
      </w:r>
      <w:r w:rsidR="00103C6C">
        <w:t>3</w:t>
      </w:r>
      <w:r>
        <w:t xml:space="preserve"> metų stebėtojo ataskaitą, jei tokia yra.</w:t>
      </w:r>
    </w:p>
    <w:p w:rsidR="00010E5A" w:rsidRDefault="00010E5A" w:rsidP="00010E5A">
      <w:pPr>
        <w:spacing w:after="0" w:line="240" w:lineRule="auto"/>
        <w:ind w:left="1134"/>
        <w:jc w:val="both"/>
      </w:pPr>
    </w:p>
    <w:p w:rsidR="00010E5A" w:rsidRPr="00010E5A" w:rsidRDefault="00010E5A" w:rsidP="00010E5A">
      <w:pPr>
        <w:pStyle w:val="ListParagraph"/>
        <w:numPr>
          <w:ilvl w:val="0"/>
          <w:numId w:val="2"/>
        </w:numPr>
        <w:spacing w:after="0" w:line="240" w:lineRule="auto"/>
        <w:jc w:val="center"/>
      </w:pPr>
      <w:r>
        <w:rPr>
          <w:b/>
        </w:rPr>
        <w:t>Programa</w:t>
      </w:r>
    </w:p>
    <w:p w:rsidR="00010E5A" w:rsidRPr="00010E5A" w:rsidRDefault="00010E5A" w:rsidP="00010E5A">
      <w:pPr>
        <w:spacing w:after="0" w:line="240" w:lineRule="auto"/>
        <w:jc w:val="center"/>
      </w:pPr>
    </w:p>
    <w:p w:rsidR="00010E5A" w:rsidRDefault="00010E5A" w:rsidP="00010E5A">
      <w:pPr>
        <w:pStyle w:val="ListParagraph"/>
        <w:numPr>
          <w:ilvl w:val="1"/>
          <w:numId w:val="2"/>
        </w:numPr>
        <w:spacing w:after="0" w:line="240" w:lineRule="auto"/>
        <w:jc w:val="both"/>
      </w:pPr>
      <w:r>
        <w:t xml:space="preserve"> Varžybų programa</w:t>
      </w:r>
    </w:p>
    <w:p w:rsidR="00010E5A" w:rsidRDefault="00010E5A" w:rsidP="00010E5A">
      <w:pPr>
        <w:spacing w:after="0" w:line="240" w:lineRule="auto"/>
        <w:ind w:left="1296"/>
        <w:jc w:val="both"/>
      </w:pPr>
      <w:r>
        <w:t>Ketvirtadienis prieš varžybas:</w:t>
      </w:r>
    </w:p>
    <w:p w:rsidR="00010E5A" w:rsidRDefault="00010E5A" w:rsidP="00010E5A">
      <w:pPr>
        <w:spacing w:after="0" w:line="240" w:lineRule="auto"/>
        <w:ind w:left="1296"/>
        <w:jc w:val="both"/>
        <w:rPr>
          <w:lang w:val="en-US"/>
        </w:rPr>
      </w:pPr>
      <w:r>
        <w:t>18:00</w:t>
      </w:r>
      <w:r>
        <w:tab/>
        <w:t xml:space="preserve">paraiškų sąrašas turi būti nusiustas elektroniniu paštu: </w:t>
      </w:r>
      <w:hyperlink r:id="rId8" w:history="1">
        <w:r w:rsidRPr="009C347F">
          <w:rPr>
            <w:rStyle w:val="Hyperlink"/>
          </w:rPr>
          <w:t>mail</w:t>
        </w:r>
        <w:r w:rsidRPr="009C347F">
          <w:rPr>
            <w:rStyle w:val="Hyperlink"/>
            <w:lang w:val="en-US"/>
          </w:rPr>
          <w:t>@nez-rallycross.eu</w:t>
        </w:r>
      </w:hyperlink>
    </w:p>
    <w:p w:rsidR="00010E5A" w:rsidRDefault="00010E5A" w:rsidP="00010E5A">
      <w:pPr>
        <w:spacing w:after="0" w:line="240" w:lineRule="auto"/>
        <w:ind w:left="1296"/>
        <w:jc w:val="both"/>
        <w:rPr>
          <w:i/>
          <w:u w:val="single"/>
          <w:lang w:val="en-US"/>
        </w:rPr>
      </w:pPr>
      <w:r>
        <w:rPr>
          <w:i/>
          <w:u w:val="single"/>
          <w:lang w:val="en-US"/>
        </w:rPr>
        <w:t>Rekomenduojama:</w:t>
      </w:r>
    </w:p>
    <w:p w:rsidR="00010E5A" w:rsidRDefault="00010E5A" w:rsidP="00010E5A">
      <w:pPr>
        <w:spacing w:after="0" w:line="240" w:lineRule="auto"/>
        <w:ind w:left="1296"/>
        <w:jc w:val="both"/>
        <w:rPr>
          <w:u w:val="single"/>
        </w:rPr>
      </w:pPr>
      <w:r>
        <w:rPr>
          <w:u w:val="single"/>
        </w:rPr>
        <w:t>Šeštadienis.</w:t>
      </w:r>
    </w:p>
    <w:p w:rsidR="00010E5A" w:rsidRDefault="00010E5A" w:rsidP="00010E5A">
      <w:pPr>
        <w:spacing w:after="0" w:line="240" w:lineRule="auto"/>
        <w:ind w:left="1296"/>
        <w:jc w:val="both"/>
      </w:pPr>
      <w:r>
        <w:t xml:space="preserve">13:00 – 16:30 </w:t>
      </w:r>
      <w:r w:rsidR="00735886">
        <w:tab/>
      </w:r>
      <w:r>
        <w:t>dalyvių registracija, administracinis tikrinimas</w:t>
      </w:r>
    </w:p>
    <w:p w:rsidR="00010E5A" w:rsidRDefault="00010E5A" w:rsidP="00010E5A">
      <w:pPr>
        <w:spacing w:after="0" w:line="240" w:lineRule="auto"/>
        <w:ind w:left="1296"/>
        <w:jc w:val="both"/>
      </w:pPr>
      <w:r>
        <w:t xml:space="preserve">13:00 – 16:30 </w:t>
      </w:r>
      <w:r w:rsidR="00735886">
        <w:tab/>
      </w:r>
      <w:r>
        <w:t>techninis tikrinimas</w:t>
      </w:r>
    </w:p>
    <w:p w:rsidR="00010E5A" w:rsidRDefault="00010E5A" w:rsidP="00010E5A">
      <w:pPr>
        <w:spacing w:after="0" w:line="240" w:lineRule="auto"/>
        <w:ind w:left="1296"/>
        <w:jc w:val="both"/>
      </w:pPr>
      <w:r>
        <w:t xml:space="preserve">15:00 – 16:45 </w:t>
      </w:r>
      <w:r w:rsidR="00735886">
        <w:tab/>
      </w:r>
      <w:r>
        <w:t>laisvosios treniruotės</w:t>
      </w:r>
    </w:p>
    <w:p w:rsidR="00010E5A" w:rsidRDefault="00735886" w:rsidP="00010E5A">
      <w:pPr>
        <w:spacing w:after="0" w:line="240" w:lineRule="auto"/>
        <w:ind w:left="1296"/>
        <w:jc w:val="both"/>
      </w:pPr>
      <w:r>
        <w:t>16:40</w:t>
      </w:r>
      <w:r>
        <w:tab/>
        <w:t>1 komisarų kolegijos posedis</w:t>
      </w:r>
    </w:p>
    <w:p w:rsidR="00735886" w:rsidRDefault="00103C6C" w:rsidP="00010E5A">
      <w:pPr>
        <w:spacing w:after="0" w:line="240" w:lineRule="auto"/>
        <w:ind w:left="1296"/>
        <w:jc w:val="both"/>
      </w:pPr>
      <w:r>
        <w:t>17:00 – 17:30</w:t>
      </w:r>
      <w:r w:rsidR="00735886">
        <w:t xml:space="preserve"> </w:t>
      </w:r>
      <w:r w:rsidR="00735886">
        <w:tab/>
        <w:t>Dalyvių susirinkimas</w:t>
      </w:r>
      <w:r>
        <w:t xml:space="preserve"> ir starto pozicijos loterija</w:t>
      </w:r>
    </w:p>
    <w:p w:rsidR="00735886" w:rsidRDefault="00735886" w:rsidP="00010E5A">
      <w:pPr>
        <w:spacing w:after="0" w:line="240" w:lineRule="auto"/>
        <w:ind w:left="1296"/>
        <w:jc w:val="both"/>
      </w:pPr>
      <w:r>
        <w:t>18:</w:t>
      </w:r>
      <w:r w:rsidR="00103C6C">
        <w:t>00</w:t>
      </w:r>
      <w:r>
        <w:t xml:space="preserve"> – 19:30</w:t>
      </w:r>
      <w:r>
        <w:tab/>
        <w:t>1 kvalifikacinis važiavimas</w:t>
      </w:r>
    </w:p>
    <w:p w:rsidR="00735886" w:rsidRDefault="00735886" w:rsidP="00010E5A">
      <w:pPr>
        <w:spacing w:after="0" w:line="240" w:lineRule="auto"/>
        <w:ind w:left="1296"/>
        <w:jc w:val="both"/>
        <w:rPr>
          <w:u w:val="single"/>
        </w:rPr>
      </w:pPr>
      <w:r>
        <w:rPr>
          <w:u w:val="single"/>
        </w:rPr>
        <w:t>Sekmadienis.</w:t>
      </w:r>
    </w:p>
    <w:p w:rsidR="00735886" w:rsidRDefault="00735886" w:rsidP="00010E5A">
      <w:pPr>
        <w:spacing w:after="0" w:line="240" w:lineRule="auto"/>
        <w:ind w:left="1296"/>
        <w:jc w:val="both"/>
      </w:pPr>
      <w:r>
        <w:t>9:00 – 10:00</w:t>
      </w:r>
      <w:r>
        <w:tab/>
        <w:t>laisvosios treniruotės</w:t>
      </w:r>
    </w:p>
    <w:p w:rsidR="00735886" w:rsidRDefault="00735886" w:rsidP="00010E5A">
      <w:pPr>
        <w:spacing w:after="0" w:line="240" w:lineRule="auto"/>
        <w:ind w:left="1296"/>
        <w:jc w:val="both"/>
      </w:pPr>
      <w:r>
        <w:t>11:00 – 11:30</w:t>
      </w:r>
      <w:r>
        <w:tab/>
        <w:t>oficialus čempionato etapo atidarymas</w:t>
      </w:r>
    </w:p>
    <w:p w:rsidR="00735886" w:rsidRDefault="00735886" w:rsidP="00010E5A">
      <w:pPr>
        <w:spacing w:after="0" w:line="240" w:lineRule="auto"/>
        <w:ind w:left="1296"/>
        <w:jc w:val="both"/>
      </w:pPr>
      <w:r>
        <w:t>12:00 – 13:15</w:t>
      </w:r>
      <w:r>
        <w:tab/>
        <w:t>2 kvalifikacinis važiavimas</w:t>
      </w:r>
    </w:p>
    <w:p w:rsidR="00735886" w:rsidRDefault="00735886" w:rsidP="00010E5A">
      <w:pPr>
        <w:spacing w:after="0" w:line="240" w:lineRule="auto"/>
        <w:ind w:left="1296"/>
        <w:jc w:val="both"/>
      </w:pPr>
      <w:r>
        <w:t>13:30 – 14:30</w:t>
      </w:r>
      <w:r>
        <w:tab/>
        <w:t>3 kvalifikacinis važiavimas</w:t>
      </w:r>
    </w:p>
    <w:p w:rsidR="00735886" w:rsidRDefault="00735886" w:rsidP="00010E5A">
      <w:pPr>
        <w:spacing w:after="0" w:line="240" w:lineRule="auto"/>
        <w:ind w:left="1296"/>
        <w:jc w:val="both"/>
      </w:pPr>
      <w:r>
        <w:t>Po 3-io važ</w:t>
      </w:r>
      <w:r>
        <w:tab/>
        <w:t>2-as komisarų kolegijos posėdis</w:t>
      </w:r>
    </w:p>
    <w:p w:rsidR="00735886" w:rsidRDefault="00735886" w:rsidP="00010E5A">
      <w:pPr>
        <w:spacing w:after="0" w:line="240" w:lineRule="auto"/>
        <w:ind w:left="1296"/>
        <w:jc w:val="both"/>
      </w:pPr>
      <w:r>
        <w:t>15:30 – 17:00</w:t>
      </w:r>
      <w:r>
        <w:tab/>
        <w:t>Finalai</w:t>
      </w:r>
    </w:p>
    <w:p w:rsidR="00735886" w:rsidRDefault="00735886" w:rsidP="00010E5A">
      <w:pPr>
        <w:spacing w:after="0" w:line="240" w:lineRule="auto"/>
        <w:ind w:left="1296"/>
        <w:jc w:val="both"/>
      </w:pPr>
      <w:r>
        <w:t>Po A-finalų</w:t>
      </w:r>
      <w:r>
        <w:tab/>
        <w:t>3-ias komisarų posėdis</w:t>
      </w:r>
    </w:p>
    <w:p w:rsidR="00735886" w:rsidRDefault="00735886" w:rsidP="00010E5A">
      <w:pPr>
        <w:spacing w:after="0" w:line="240" w:lineRule="auto"/>
        <w:ind w:left="1296"/>
        <w:jc w:val="both"/>
      </w:pPr>
      <w:r>
        <w:t>18:00 – 18:30 apdovanojimas</w:t>
      </w:r>
    </w:p>
    <w:p w:rsidR="00735886" w:rsidRDefault="00735886" w:rsidP="00010E5A">
      <w:pPr>
        <w:spacing w:after="0" w:line="240" w:lineRule="auto"/>
        <w:ind w:left="1296"/>
        <w:jc w:val="both"/>
      </w:pPr>
    </w:p>
    <w:p w:rsidR="00735886" w:rsidRDefault="00E44455" w:rsidP="00010E5A">
      <w:pPr>
        <w:spacing w:after="0" w:line="240" w:lineRule="auto"/>
        <w:ind w:left="1296"/>
        <w:jc w:val="both"/>
      </w:pPr>
      <w:r>
        <w:rPr>
          <w:u w:val="single"/>
        </w:rPr>
        <w:t xml:space="preserve">Iki </w:t>
      </w:r>
      <w:r w:rsidR="00735886">
        <w:rPr>
          <w:u w:val="single"/>
        </w:rPr>
        <w:t>pirmadieni</w:t>
      </w:r>
      <w:r>
        <w:rPr>
          <w:u w:val="single"/>
        </w:rPr>
        <w:t xml:space="preserve">o 09:00 </w:t>
      </w:r>
      <w:r w:rsidR="00735886">
        <w:t xml:space="preserve"> dalyvių sąrašas ir rezultatai turi būti pasiusti elektroninių paštu : </w:t>
      </w:r>
      <w:hyperlink r:id="rId9" w:history="1">
        <w:r w:rsidR="00735886" w:rsidRPr="009C347F">
          <w:rPr>
            <w:rStyle w:val="Hyperlink"/>
          </w:rPr>
          <w:t>mail</w:t>
        </w:r>
        <w:r w:rsidR="00735886" w:rsidRPr="009C347F">
          <w:rPr>
            <w:rStyle w:val="Hyperlink"/>
            <w:lang w:val="en-US"/>
          </w:rPr>
          <w:t>@</w:t>
        </w:r>
        <w:r w:rsidR="00735886" w:rsidRPr="009C347F">
          <w:rPr>
            <w:rStyle w:val="Hyperlink"/>
          </w:rPr>
          <w:t>nez-rallycross.eu</w:t>
        </w:r>
      </w:hyperlink>
    </w:p>
    <w:p w:rsidR="00735886" w:rsidRDefault="00735886" w:rsidP="00010E5A">
      <w:pPr>
        <w:spacing w:after="0" w:line="240" w:lineRule="auto"/>
        <w:ind w:left="1296"/>
        <w:jc w:val="both"/>
      </w:pPr>
    </w:p>
    <w:p w:rsidR="00735886" w:rsidRDefault="0093409E" w:rsidP="00735886">
      <w:pPr>
        <w:pStyle w:val="ListParagraph"/>
        <w:numPr>
          <w:ilvl w:val="1"/>
          <w:numId w:val="2"/>
        </w:numPr>
        <w:spacing w:after="0" w:line="240" w:lineRule="auto"/>
        <w:jc w:val="both"/>
      </w:pPr>
      <w:r>
        <w:t>Varžybų programa, atsižvelgiant į dalyvių skaičių, oro sąlygas ir kitas aplinkybes, yra nustatoma varžybų vadovo, paskelbiama per vairuotojų susirinkimą ir varžybų dieną pakabinama ant lentos.</w:t>
      </w:r>
    </w:p>
    <w:p w:rsidR="0093409E" w:rsidRDefault="0093409E" w:rsidP="00735886">
      <w:pPr>
        <w:pStyle w:val="ListParagraph"/>
        <w:numPr>
          <w:ilvl w:val="1"/>
          <w:numId w:val="2"/>
        </w:numPr>
        <w:spacing w:after="0" w:line="240" w:lineRule="auto"/>
        <w:jc w:val="both"/>
      </w:pPr>
      <w:r>
        <w:t>Oficiali vairuotojų susirinkimo ir visos kitos informacijos kalba – anglų kalba.</w:t>
      </w:r>
    </w:p>
    <w:p w:rsidR="00A04BAB" w:rsidRDefault="00A04BAB" w:rsidP="00A04BAB">
      <w:pPr>
        <w:pStyle w:val="ListParagraph"/>
        <w:spacing w:after="0" w:line="240" w:lineRule="auto"/>
        <w:ind w:left="1080"/>
        <w:jc w:val="both"/>
      </w:pPr>
    </w:p>
    <w:p w:rsidR="0093409E" w:rsidRPr="0093409E" w:rsidRDefault="0093409E" w:rsidP="0093409E">
      <w:pPr>
        <w:pStyle w:val="ListParagraph"/>
        <w:numPr>
          <w:ilvl w:val="0"/>
          <w:numId w:val="2"/>
        </w:numPr>
        <w:spacing w:after="0" w:line="240" w:lineRule="auto"/>
        <w:jc w:val="center"/>
      </w:pPr>
      <w:r>
        <w:rPr>
          <w:b/>
        </w:rPr>
        <w:t>Dalyviai, komandinės paraiškos</w:t>
      </w:r>
    </w:p>
    <w:p w:rsidR="0093409E" w:rsidRPr="0093409E" w:rsidRDefault="0093409E" w:rsidP="0093409E">
      <w:pPr>
        <w:pStyle w:val="ListParagraph"/>
        <w:numPr>
          <w:ilvl w:val="1"/>
          <w:numId w:val="2"/>
        </w:numPr>
        <w:spacing w:after="0" w:line="240" w:lineRule="auto"/>
        <w:jc w:val="both"/>
        <w:rPr>
          <w:lang w:val="en-US"/>
        </w:rPr>
      </w:pPr>
      <w:r>
        <w:rPr>
          <w:lang w:val="en-US"/>
        </w:rPr>
        <w:t xml:space="preserve"> 201</w:t>
      </w:r>
      <w:r w:rsidR="001B5307">
        <w:rPr>
          <w:lang w:val="en-US"/>
        </w:rPr>
        <w:t>4</w:t>
      </w:r>
      <w:r>
        <w:rPr>
          <w:lang w:val="en-US"/>
        </w:rPr>
        <w:t xml:space="preserve"> </w:t>
      </w:r>
      <w:r>
        <w:t>metų čempionate gali dalyvauti visi asmenys turintis galiojančias NEZ šalių nacionalines arba tarptautines licensijas autokroso ir (arba) rali-kroso varžyboms.</w:t>
      </w:r>
    </w:p>
    <w:p w:rsidR="0093409E" w:rsidRPr="0093409E" w:rsidRDefault="0093409E" w:rsidP="0093409E">
      <w:pPr>
        <w:pStyle w:val="ListParagraph"/>
        <w:numPr>
          <w:ilvl w:val="1"/>
          <w:numId w:val="2"/>
        </w:numPr>
        <w:spacing w:after="0" w:line="240" w:lineRule="auto"/>
        <w:jc w:val="both"/>
        <w:rPr>
          <w:lang w:val="en-US"/>
        </w:rPr>
      </w:pPr>
      <w:r>
        <w:t xml:space="preserve">Asmeninės ir komandinės paraiškos turi būti pasiustos organizatoriui ne vėliau kaip </w:t>
      </w:r>
      <w:r>
        <w:rPr>
          <w:lang w:val="en-US"/>
        </w:rPr>
        <w:t xml:space="preserve">7 </w:t>
      </w:r>
      <w:r>
        <w:t>dienos iki varžybų pradžios.</w:t>
      </w:r>
    </w:p>
    <w:p w:rsidR="0093409E" w:rsidRPr="0093409E" w:rsidRDefault="0093409E" w:rsidP="0093409E">
      <w:pPr>
        <w:pStyle w:val="ListParagraph"/>
        <w:numPr>
          <w:ilvl w:val="1"/>
          <w:numId w:val="2"/>
        </w:numPr>
        <w:spacing w:after="0" w:line="240" w:lineRule="auto"/>
        <w:jc w:val="both"/>
        <w:rPr>
          <w:lang w:val="en-US"/>
        </w:rPr>
      </w:pPr>
      <w:r>
        <w:t xml:space="preserve">Startinis mokestis kiekviename NEZ rali-kroso čempionato etape yra </w:t>
      </w:r>
      <w:r>
        <w:rPr>
          <w:lang w:val="en-US"/>
        </w:rPr>
        <w:t xml:space="preserve">120 </w:t>
      </w:r>
      <w:r>
        <w:t>EUR.</w:t>
      </w:r>
    </w:p>
    <w:p w:rsidR="0093409E" w:rsidRPr="00CB7404" w:rsidRDefault="00CB7404" w:rsidP="0093409E">
      <w:pPr>
        <w:pStyle w:val="ListParagraph"/>
        <w:numPr>
          <w:ilvl w:val="1"/>
          <w:numId w:val="2"/>
        </w:numPr>
        <w:spacing w:after="0" w:line="240" w:lineRule="auto"/>
        <w:jc w:val="both"/>
        <w:rPr>
          <w:lang w:val="en-US"/>
        </w:rPr>
      </w:pPr>
      <w:r>
        <w:rPr>
          <w:lang w:val="en-US"/>
        </w:rPr>
        <w:t>Startinis</w:t>
      </w:r>
      <w:r w:rsidR="00A04BAB">
        <w:rPr>
          <w:lang w:val="en-US"/>
        </w:rPr>
        <w:t xml:space="preserve"> </w:t>
      </w:r>
      <w:r>
        <w:rPr>
          <w:lang w:val="en-US"/>
        </w:rPr>
        <w:t>mokestis</w:t>
      </w:r>
      <w:r w:rsidR="00A04BAB">
        <w:rPr>
          <w:lang w:val="en-US"/>
        </w:rPr>
        <w:t xml:space="preserve"> </w:t>
      </w:r>
      <w:r>
        <w:rPr>
          <w:lang w:val="en-US"/>
        </w:rPr>
        <w:t>turi</w:t>
      </w:r>
      <w:r>
        <w:t xml:space="preserve"> būti sumokėtas administracinės komisijos metu.</w:t>
      </w:r>
    </w:p>
    <w:p w:rsidR="00CB7404" w:rsidRPr="00CB7404" w:rsidRDefault="00CB7404" w:rsidP="0093409E">
      <w:pPr>
        <w:pStyle w:val="ListParagraph"/>
        <w:numPr>
          <w:ilvl w:val="1"/>
          <w:numId w:val="2"/>
        </w:numPr>
        <w:spacing w:after="0" w:line="240" w:lineRule="auto"/>
        <w:jc w:val="both"/>
        <w:rPr>
          <w:lang w:val="en-US"/>
        </w:rPr>
      </w:pPr>
      <w:r>
        <w:t>Administracinės komisijos metu vairuotojas praneša oficialų atstovą ir komandą.</w:t>
      </w:r>
    </w:p>
    <w:p w:rsidR="00CB7404" w:rsidRPr="00CB7404" w:rsidRDefault="00CB7404" w:rsidP="0093409E">
      <w:pPr>
        <w:pStyle w:val="ListParagraph"/>
        <w:numPr>
          <w:ilvl w:val="1"/>
          <w:numId w:val="2"/>
        </w:numPr>
        <w:spacing w:after="0" w:line="240" w:lineRule="auto"/>
        <w:jc w:val="both"/>
        <w:rPr>
          <w:lang w:val="en-US"/>
        </w:rPr>
      </w:pPr>
      <w:r>
        <w:t>Visa informacija apie dalyvį turi būti paskelbta oficialioje varžybų lentoje.</w:t>
      </w:r>
    </w:p>
    <w:p w:rsidR="00CB7404" w:rsidRPr="00CB7404" w:rsidRDefault="00CB7404" w:rsidP="0093409E">
      <w:pPr>
        <w:pStyle w:val="ListParagraph"/>
        <w:numPr>
          <w:ilvl w:val="1"/>
          <w:numId w:val="2"/>
        </w:numPr>
        <w:spacing w:after="0" w:line="240" w:lineRule="auto"/>
        <w:jc w:val="both"/>
        <w:rPr>
          <w:lang w:val="en-US"/>
        </w:rPr>
      </w:pPr>
      <w:r>
        <w:t>Tiktai vairuotojas arba oficialus komandos atstovas turi teisę kreiptis į oficialius čempoionato asmenis pateikiant pareiškimus, protestus ir t.t.</w:t>
      </w:r>
    </w:p>
    <w:p w:rsidR="00CB7404" w:rsidRPr="00CB7404" w:rsidRDefault="00E44455" w:rsidP="00CB7404">
      <w:pPr>
        <w:pStyle w:val="ListParagraph"/>
        <w:numPr>
          <w:ilvl w:val="0"/>
          <w:numId w:val="2"/>
        </w:numPr>
        <w:spacing w:after="0" w:line="240" w:lineRule="auto"/>
        <w:jc w:val="center"/>
        <w:rPr>
          <w:lang w:val="en-US"/>
        </w:rPr>
      </w:pPr>
      <w:r>
        <w:rPr>
          <w:b/>
        </w:rPr>
        <w:t>A</w:t>
      </w:r>
      <w:r w:rsidR="00CB7404" w:rsidRPr="00CB7404">
        <w:rPr>
          <w:b/>
        </w:rPr>
        <w:t>utomobiliai, vairuotojų saugumo įranga</w:t>
      </w:r>
    </w:p>
    <w:p w:rsidR="00CB7404" w:rsidRPr="00CB7404" w:rsidRDefault="00CB7404" w:rsidP="00CB7404">
      <w:pPr>
        <w:spacing w:after="0" w:line="240" w:lineRule="auto"/>
        <w:jc w:val="center"/>
        <w:rPr>
          <w:lang w:val="en-US"/>
        </w:rPr>
      </w:pPr>
    </w:p>
    <w:p w:rsidR="00010E5A" w:rsidRPr="00CB7404" w:rsidRDefault="00CB7404" w:rsidP="00CB7404">
      <w:pPr>
        <w:pStyle w:val="ListParagraph"/>
        <w:numPr>
          <w:ilvl w:val="1"/>
          <w:numId w:val="2"/>
        </w:numPr>
        <w:spacing w:after="0" w:line="240" w:lineRule="auto"/>
        <w:jc w:val="both"/>
        <w:rPr>
          <w:lang w:val="en-US"/>
        </w:rPr>
      </w:pPr>
      <w:r>
        <w:t>Čempionate gali dalyvautiautomobiliai, tinkantys šioms divizijoms:</w:t>
      </w:r>
    </w:p>
    <w:p w:rsidR="00CB7404" w:rsidRDefault="00CB7404" w:rsidP="00CB7404">
      <w:pPr>
        <w:spacing w:after="0" w:line="240" w:lineRule="auto"/>
        <w:ind w:left="1560"/>
        <w:jc w:val="both"/>
        <w:rPr>
          <w:lang w:val="en-US"/>
        </w:rPr>
      </w:pPr>
    </w:p>
    <w:p w:rsidR="00CB7404" w:rsidRDefault="00CB7404" w:rsidP="00CB7404">
      <w:pPr>
        <w:spacing w:after="0" w:line="240" w:lineRule="auto"/>
        <w:ind w:left="1560"/>
        <w:jc w:val="both"/>
      </w:pPr>
      <w:r>
        <w:rPr>
          <w:b/>
          <w:lang w:val="en-US"/>
        </w:rPr>
        <w:t xml:space="preserve">NEZ </w:t>
      </w:r>
      <w:r w:rsidR="002108E2">
        <w:rPr>
          <w:b/>
          <w:lang w:val="en-US"/>
        </w:rPr>
        <w:t xml:space="preserve">SUPER </w:t>
      </w:r>
      <w:r>
        <w:rPr>
          <w:b/>
          <w:lang w:val="en-US"/>
        </w:rPr>
        <w:t xml:space="preserve">1600 – </w:t>
      </w:r>
      <w:r>
        <w:rPr>
          <w:lang w:val="en-US"/>
        </w:rPr>
        <w:t>variklio</w:t>
      </w:r>
      <w:r w:rsidR="00E44455">
        <w:rPr>
          <w:lang w:val="en-US"/>
        </w:rPr>
        <w:t xml:space="preserve"> </w:t>
      </w:r>
      <w:r>
        <w:rPr>
          <w:lang w:val="en-US"/>
        </w:rPr>
        <w:t>darbinis</w:t>
      </w:r>
      <w:r w:rsidR="00E44455">
        <w:rPr>
          <w:lang w:val="en-US"/>
        </w:rPr>
        <w:t xml:space="preserve"> </w:t>
      </w:r>
      <w:r>
        <w:t xml:space="preserve">tūris ne didesnis </w:t>
      </w:r>
      <w:r w:rsidR="00E44455">
        <w:t>kaip</w:t>
      </w:r>
      <w:r>
        <w:t xml:space="preserve"> </w:t>
      </w:r>
      <w:r>
        <w:rPr>
          <w:lang w:val="en-US"/>
        </w:rPr>
        <w:t xml:space="preserve">1600 </w:t>
      </w:r>
      <w:r>
        <w:t>cm</w:t>
      </w:r>
      <w:r>
        <w:rPr>
          <w:lang w:val="en-US"/>
        </w:rPr>
        <w:t xml:space="preserve">3, 2WD </w:t>
      </w:r>
      <w:r w:rsidR="00E75E10">
        <w:rPr>
          <w:lang w:val="en-US"/>
        </w:rPr>
        <w:t>–</w:t>
      </w:r>
      <w:r w:rsidR="00E75E10">
        <w:t xml:space="preserve">varoma ašis priekinė, vairuotojo amžius ne mažiau </w:t>
      </w:r>
      <w:r w:rsidR="00E75E10">
        <w:rPr>
          <w:lang w:val="en-US"/>
        </w:rPr>
        <w:t>16 met</w:t>
      </w:r>
      <w:r w:rsidR="00E75E10">
        <w:t>ų.</w:t>
      </w:r>
    </w:p>
    <w:p w:rsidR="00E75E10" w:rsidRDefault="00E75E10" w:rsidP="00CB7404">
      <w:pPr>
        <w:spacing w:after="0" w:line="240" w:lineRule="auto"/>
        <w:ind w:left="1560"/>
        <w:jc w:val="both"/>
      </w:pPr>
      <w:r>
        <w:rPr>
          <w:b/>
          <w:lang w:val="en-US"/>
        </w:rPr>
        <w:t xml:space="preserve">NEZ 2000 – </w:t>
      </w:r>
      <w:r>
        <w:rPr>
          <w:lang w:val="en-US"/>
        </w:rPr>
        <w:t>variklio</w:t>
      </w:r>
      <w:r w:rsidR="00E44455">
        <w:rPr>
          <w:lang w:val="en-US"/>
        </w:rPr>
        <w:t xml:space="preserve"> </w:t>
      </w:r>
      <w:r>
        <w:rPr>
          <w:lang w:val="en-US"/>
        </w:rPr>
        <w:t>darbinis</w:t>
      </w:r>
      <w:r w:rsidR="00E44455">
        <w:rPr>
          <w:lang w:val="en-US"/>
        </w:rPr>
        <w:t xml:space="preserve"> </w:t>
      </w:r>
      <w:r>
        <w:t xml:space="preserve">tūris ne didesnis </w:t>
      </w:r>
      <w:r w:rsidR="00E44455">
        <w:t>kaip</w:t>
      </w:r>
      <w:r>
        <w:t xml:space="preserve"> 20</w:t>
      </w:r>
      <w:r>
        <w:rPr>
          <w:lang w:val="en-US"/>
        </w:rPr>
        <w:t xml:space="preserve">00 </w:t>
      </w:r>
      <w:r>
        <w:t>cm</w:t>
      </w:r>
      <w:r>
        <w:rPr>
          <w:lang w:val="en-US"/>
        </w:rPr>
        <w:t>3, 2WD. V</w:t>
      </w:r>
      <w:r>
        <w:t xml:space="preserve">airuotojo amžius ne mažiau </w:t>
      </w:r>
      <w:r>
        <w:rPr>
          <w:lang w:val="en-US"/>
        </w:rPr>
        <w:t>18 met</w:t>
      </w:r>
      <w:r>
        <w:t>ų. Tiktai automobiliai homologuoti 4 keleiviams.</w:t>
      </w:r>
    </w:p>
    <w:p w:rsidR="00E75E10" w:rsidRDefault="00E75E10" w:rsidP="00CB7404">
      <w:pPr>
        <w:spacing w:after="0" w:line="240" w:lineRule="auto"/>
        <w:ind w:left="1560"/>
        <w:jc w:val="both"/>
      </w:pPr>
      <w:r>
        <w:rPr>
          <w:b/>
          <w:lang w:val="en-US"/>
        </w:rPr>
        <w:t xml:space="preserve">NEZ Open – </w:t>
      </w:r>
      <w:r>
        <w:rPr>
          <w:lang w:val="en-US"/>
        </w:rPr>
        <w:t>variklio</w:t>
      </w:r>
      <w:r w:rsidR="00E44455">
        <w:rPr>
          <w:lang w:val="en-US"/>
        </w:rPr>
        <w:t xml:space="preserve"> </w:t>
      </w:r>
      <w:r>
        <w:rPr>
          <w:lang w:val="en-US"/>
        </w:rPr>
        <w:t>darbinis</w:t>
      </w:r>
      <w:r w:rsidR="00E44455">
        <w:rPr>
          <w:lang w:val="en-US"/>
        </w:rPr>
        <w:t xml:space="preserve"> </w:t>
      </w:r>
      <w:r>
        <w:t xml:space="preserve">tūris didesnis </w:t>
      </w:r>
      <w:r w:rsidR="00E44455">
        <w:t>kaip</w:t>
      </w:r>
      <w:r>
        <w:t xml:space="preserve"> 20</w:t>
      </w:r>
      <w:r>
        <w:rPr>
          <w:lang w:val="en-US"/>
        </w:rPr>
        <w:t xml:space="preserve">00 </w:t>
      </w:r>
      <w:r>
        <w:t>cm</w:t>
      </w:r>
      <w:r>
        <w:rPr>
          <w:lang w:val="en-US"/>
        </w:rPr>
        <w:t>3 be maksimalaus</w:t>
      </w:r>
      <w:r w:rsidR="00E44455">
        <w:rPr>
          <w:lang w:val="en-US"/>
        </w:rPr>
        <w:t xml:space="preserve"> </w:t>
      </w:r>
      <w:r>
        <w:rPr>
          <w:lang w:val="en-US"/>
        </w:rPr>
        <w:t>apribojimo, 2WD. V</w:t>
      </w:r>
      <w:r>
        <w:t xml:space="preserve">airuotojo amžius ne mažiau </w:t>
      </w:r>
      <w:r>
        <w:rPr>
          <w:lang w:val="en-US"/>
        </w:rPr>
        <w:t>18 met</w:t>
      </w:r>
      <w:r>
        <w:t>ų.</w:t>
      </w:r>
    </w:p>
    <w:p w:rsidR="00E75E10" w:rsidRDefault="00E75E10" w:rsidP="00CB7404">
      <w:pPr>
        <w:spacing w:after="0" w:line="240" w:lineRule="auto"/>
        <w:ind w:left="1560"/>
        <w:jc w:val="both"/>
      </w:pPr>
      <w:r>
        <w:rPr>
          <w:b/>
          <w:lang w:val="en-US"/>
        </w:rPr>
        <w:t xml:space="preserve">NEZ </w:t>
      </w:r>
      <w:r w:rsidR="002108E2">
        <w:rPr>
          <w:b/>
          <w:lang w:val="en-US"/>
        </w:rPr>
        <w:t>SUPERCARS</w:t>
      </w:r>
      <w:r>
        <w:rPr>
          <w:b/>
          <w:lang w:val="en-US"/>
        </w:rPr>
        <w:t xml:space="preserve"> – </w:t>
      </w:r>
      <w:r>
        <w:rPr>
          <w:lang w:val="en-US"/>
        </w:rPr>
        <w:t>variklio</w:t>
      </w:r>
      <w:r w:rsidR="00E44455">
        <w:rPr>
          <w:lang w:val="en-US"/>
        </w:rPr>
        <w:t xml:space="preserve"> </w:t>
      </w:r>
      <w:r>
        <w:rPr>
          <w:lang w:val="en-US"/>
        </w:rPr>
        <w:t>darbinis</w:t>
      </w:r>
      <w:r w:rsidR="00E44455">
        <w:rPr>
          <w:lang w:val="en-US"/>
        </w:rPr>
        <w:t xml:space="preserve"> </w:t>
      </w:r>
      <w:r>
        <w:t xml:space="preserve">tūris ne didesnis </w:t>
      </w:r>
      <w:r w:rsidR="00E44455">
        <w:t>kaip</w:t>
      </w:r>
      <w:r>
        <w:t xml:space="preserve"> 3500cm</w:t>
      </w:r>
      <w:r>
        <w:rPr>
          <w:lang w:val="en-US"/>
        </w:rPr>
        <w:t>3 (2058 cm3 su turbin</w:t>
      </w:r>
      <w:r w:rsidR="00E44455">
        <w:rPr>
          <w:lang w:val="en-US"/>
        </w:rPr>
        <w:t>a</w:t>
      </w:r>
      <w:r>
        <w:rPr>
          <w:lang w:val="en-US"/>
        </w:rPr>
        <w:t>), 4WD. V</w:t>
      </w:r>
      <w:r>
        <w:t xml:space="preserve">airuotojo amžius ne mažiau </w:t>
      </w:r>
      <w:r>
        <w:rPr>
          <w:lang w:val="en-US"/>
        </w:rPr>
        <w:t>18 met</w:t>
      </w:r>
      <w:r>
        <w:t>ų. Tiktai automobiliai homologuoti 4 keleiviams.</w:t>
      </w:r>
    </w:p>
    <w:p w:rsidR="00E75E10" w:rsidRDefault="00E75E10" w:rsidP="00CB7404">
      <w:pPr>
        <w:spacing w:after="0" w:line="240" w:lineRule="auto"/>
        <w:ind w:left="1560"/>
        <w:jc w:val="both"/>
      </w:pPr>
    </w:p>
    <w:p w:rsidR="00E75E10" w:rsidRPr="00D561DE" w:rsidRDefault="00E44455" w:rsidP="00E75E10">
      <w:pPr>
        <w:pStyle w:val="ListParagraph"/>
        <w:numPr>
          <w:ilvl w:val="1"/>
          <w:numId w:val="2"/>
        </w:numPr>
        <w:spacing w:after="0" w:line="240" w:lineRule="auto"/>
        <w:jc w:val="both"/>
        <w:rPr>
          <w:lang w:val="en-US"/>
        </w:rPr>
      </w:pPr>
      <w:r>
        <w:rPr>
          <w:lang w:val="en-US"/>
        </w:rPr>
        <w:t>A</w:t>
      </w:r>
      <w:r w:rsidR="00E75E10">
        <w:rPr>
          <w:lang w:val="en-US"/>
        </w:rPr>
        <w:t>utomobiliai</w:t>
      </w:r>
      <w:r>
        <w:rPr>
          <w:lang w:val="en-US"/>
        </w:rPr>
        <w:t xml:space="preserve"> </w:t>
      </w:r>
      <w:r w:rsidR="00E75E10">
        <w:t xml:space="preserve">turi būti paruošti pagal </w:t>
      </w:r>
      <w:r w:rsidR="00E75E10">
        <w:rPr>
          <w:lang w:val="en-US"/>
        </w:rPr>
        <w:t>201</w:t>
      </w:r>
      <w:r w:rsidR="00103C6C">
        <w:rPr>
          <w:lang w:val="en-US"/>
        </w:rPr>
        <w:t>4</w:t>
      </w:r>
      <w:r w:rsidR="00E75E10">
        <w:rPr>
          <w:lang w:val="en-US"/>
        </w:rPr>
        <w:t xml:space="preserve"> </w:t>
      </w:r>
      <w:r w:rsidR="00E75E10">
        <w:t xml:space="preserve">metų nacionalinės rali-kroso komisijos ir nacionalinės techninės komisijos patvirtintus nacionalinius techninius reikalavimus. Jei </w:t>
      </w:r>
      <w:r w:rsidR="00D561DE">
        <w:t xml:space="preserve">dalyvio </w:t>
      </w:r>
      <w:r w:rsidR="00E75E10">
        <w:t xml:space="preserve">šalis neturi </w:t>
      </w:r>
      <w:r w:rsidR="00D561DE">
        <w:t>techninių reikalavimų kuriai nors divizijai, automobilis turi atitikti kurios nors vienos NEZ šalies techninius reikalavimus. Jei automobilis neatitinka techninių reikalavimų</w:t>
      </w:r>
      <w:r>
        <w:t>,</w:t>
      </w:r>
      <w:r w:rsidR="00D561DE">
        <w:t xml:space="preserve"> jam neleidžiama startuoti.</w:t>
      </w:r>
    </w:p>
    <w:p w:rsidR="00D561DE" w:rsidRPr="00D561DE" w:rsidRDefault="00D561DE" w:rsidP="00E75E10">
      <w:pPr>
        <w:pStyle w:val="ListParagraph"/>
        <w:numPr>
          <w:ilvl w:val="1"/>
          <w:numId w:val="2"/>
        </w:numPr>
        <w:spacing w:after="0" w:line="240" w:lineRule="auto"/>
        <w:jc w:val="both"/>
        <w:rPr>
          <w:lang w:val="en-US"/>
        </w:rPr>
      </w:pPr>
      <w:r>
        <w:t>Startiniai numeriai divizijose:</w:t>
      </w:r>
    </w:p>
    <w:p w:rsidR="00D561DE" w:rsidRDefault="00D561DE" w:rsidP="00D561DE">
      <w:pPr>
        <w:spacing w:after="0" w:line="240" w:lineRule="auto"/>
        <w:ind w:left="1296"/>
        <w:jc w:val="both"/>
        <w:rPr>
          <w:lang w:val="en-US"/>
        </w:rPr>
      </w:pPr>
      <w:r>
        <w:rPr>
          <w:lang w:val="en-US"/>
        </w:rPr>
        <w:t xml:space="preserve">NEZ </w:t>
      </w:r>
      <w:r w:rsidR="002108E2">
        <w:rPr>
          <w:lang w:val="en-US"/>
        </w:rPr>
        <w:t>SUPERCARS</w:t>
      </w:r>
      <w:r w:rsidR="002108E2">
        <w:rPr>
          <w:lang w:val="en-US"/>
        </w:rPr>
        <w:tab/>
      </w:r>
      <w:r>
        <w:rPr>
          <w:lang w:val="en-US"/>
        </w:rPr>
        <w:t>101-199</w:t>
      </w:r>
    </w:p>
    <w:p w:rsidR="00D561DE" w:rsidRDefault="00D561DE" w:rsidP="00D561DE">
      <w:pPr>
        <w:spacing w:after="0" w:line="240" w:lineRule="auto"/>
        <w:ind w:left="1296"/>
        <w:jc w:val="both"/>
        <w:rPr>
          <w:lang w:val="en-US"/>
        </w:rPr>
      </w:pPr>
      <w:r>
        <w:rPr>
          <w:lang w:val="en-US"/>
        </w:rPr>
        <w:t>NEZ 2000</w:t>
      </w:r>
      <w:r>
        <w:rPr>
          <w:lang w:val="en-US"/>
        </w:rPr>
        <w:tab/>
      </w:r>
      <w:r w:rsidR="002108E2">
        <w:rPr>
          <w:lang w:val="en-US"/>
        </w:rPr>
        <w:tab/>
      </w:r>
      <w:r>
        <w:rPr>
          <w:lang w:val="en-US"/>
        </w:rPr>
        <w:t>201-299</w:t>
      </w:r>
    </w:p>
    <w:p w:rsidR="00D561DE" w:rsidRDefault="00D561DE" w:rsidP="00D561DE">
      <w:pPr>
        <w:spacing w:after="0" w:line="240" w:lineRule="auto"/>
        <w:ind w:left="1296"/>
        <w:jc w:val="both"/>
        <w:rPr>
          <w:lang w:val="en-US"/>
        </w:rPr>
      </w:pPr>
      <w:r>
        <w:rPr>
          <w:lang w:val="en-US"/>
        </w:rPr>
        <w:t xml:space="preserve">NEZ Open </w:t>
      </w:r>
      <w:r>
        <w:rPr>
          <w:lang w:val="en-US"/>
        </w:rPr>
        <w:tab/>
      </w:r>
      <w:r w:rsidR="002108E2">
        <w:rPr>
          <w:lang w:val="en-US"/>
        </w:rPr>
        <w:tab/>
      </w:r>
      <w:r>
        <w:rPr>
          <w:lang w:val="en-US"/>
        </w:rPr>
        <w:t>301-399</w:t>
      </w:r>
    </w:p>
    <w:p w:rsidR="00D561DE" w:rsidRDefault="00D561DE" w:rsidP="00D561DE">
      <w:pPr>
        <w:spacing w:after="0" w:line="240" w:lineRule="auto"/>
        <w:ind w:left="1296"/>
        <w:jc w:val="both"/>
        <w:rPr>
          <w:lang w:val="en-US"/>
        </w:rPr>
      </w:pPr>
      <w:r>
        <w:rPr>
          <w:lang w:val="en-US"/>
        </w:rPr>
        <w:t xml:space="preserve">NEZ </w:t>
      </w:r>
      <w:r w:rsidR="002108E2">
        <w:rPr>
          <w:lang w:val="en-US"/>
        </w:rPr>
        <w:t xml:space="preserve">SUPER </w:t>
      </w:r>
      <w:r>
        <w:rPr>
          <w:lang w:val="en-US"/>
        </w:rPr>
        <w:t>1600</w:t>
      </w:r>
      <w:r>
        <w:rPr>
          <w:lang w:val="en-US"/>
        </w:rPr>
        <w:tab/>
        <w:t>401-499</w:t>
      </w:r>
    </w:p>
    <w:p w:rsidR="00D561DE" w:rsidRPr="00D561DE" w:rsidRDefault="00D561DE" w:rsidP="00D561DE">
      <w:pPr>
        <w:pStyle w:val="ListParagraph"/>
        <w:numPr>
          <w:ilvl w:val="1"/>
          <w:numId w:val="2"/>
        </w:numPr>
        <w:spacing w:after="0" w:line="240" w:lineRule="auto"/>
        <w:jc w:val="both"/>
        <w:rPr>
          <w:lang w:val="en-US"/>
        </w:rPr>
      </w:pPr>
      <w:r>
        <w:rPr>
          <w:lang w:val="en-US"/>
        </w:rPr>
        <w:t>Start</w:t>
      </w:r>
      <w:r>
        <w:t xml:space="preserve">iniai numeriai </w:t>
      </w:r>
      <w:r>
        <w:rPr>
          <w:lang w:val="en-US"/>
        </w:rPr>
        <w:t>201</w:t>
      </w:r>
      <w:r w:rsidR="00103C6C">
        <w:rPr>
          <w:lang w:val="en-US"/>
        </w:rPr>
        <w:t>4</w:t>
      </w:r>
      <w:r>
        <w:rPr>
          <w:lang w:val="en-US"/>
        </w:rPr>
        <w:t xml:space="preserve"> </w:t>
      </w:r>
      <w:r>
        <w:t>metų NEZ rali-kroso čempionate NEZ RK</w:t>
      </w:r>
      <w:r w:rsidR="00E44455">
        <w:t>K</w:t>
      </w:r>
      <w:r>
        <w:t xml:space="preserve"> yra skirstomi pagal </w:t>
      </w:r>
      <w:r>
        <w:rPr>
          <w:lang w:val="en-US"/>
        </w:rPr>
        <w:t>201</w:t>
      </w:r>
      <w:r w:rsidR="00103C6C">
        <w:rPr>
          <w:lang w:val="en-US"/>
        </w:rPr>
        <w:t>3</w:t>
      </w:r>
      <w:r>
        <w:t xml:space="preserve"> metų rezultatus. Pirmi</w:t>
      </w:r>
      <w:r>
        <w:rPr>
          <w:lang w:val="en-US"/>
        </w:rPr>
        <w:t xml:space="preserve"> 6 </w:t>
      </w:r>
      <w:r>
        <w:t xml:space="preserve">numeriai yra rezervuojami </w:t>
      </w:r>
      <w:r>
        <w:rPr>
          <w:lang w:val="en-US"/>
        </w:rPr>
        <w:t xml:space="preserve">6 </w:t>
      </w:r>
      <w:r>
        <w:t>geriausiems vairuotojams, kiti – išdalinami NEZ RK</w:t>
      </w:r>
      <w:r w:rsidR="00E44455">
        <w:t>K</w:t>
      </w:r>
      <w:r>
        <w:t xml:space="preserve"> po dalyvio paraiškos gavimo (ne vėliau kaip </w:t>
      </w:r>
      <w:r>
        <w:rPr>
          <w:lang w:val="en-US"/>
        </w:rPr>
        <w:t xml:space="preserve">7 </w:t>
      </w:r>
      <w:r>
        <w:t>dienos iki varžybų).</w:t>
      </w:r>
    </w:p>
    <w:p w:rsidR="00D561DE" w:rsidRPr="00D12316" w:rsidRDefault="00D12316" w:rsidP="00D561DE">
      <w:pPr>
        <w:pStyle w:val="ListParagraph"/>
        <w:numPr>
          <w:ilvl w:val="1"/>
          <w:numId w:val="2"/>
        </w:numPr>
        <w:spacing w:after="0" w:line="240" w:lineRule="auto"/>
        <w:jc w:val="both"/>
        <w:rPr>
          <w:lang w:val="en-US"/>
        </w:rPr>
      </w:pPr>
      <w:r>
        <w:t>Vienoje divizijoje vienu automobiliu gali dalyvauti tik vienas vairuotojas. Tas pats vairuotojas gali dalyvauti kitoje divizijoje su skirtingu automobiliu.</w:t>
      </w:r>
    </w:p>
    <w:p w:rsidR="00D12316" w:rsidRPr="00D12316" w:rsidRDefault="00D12316" w:rsidP="00D561DE">
      <w:pPr>
        <w:pStyle w:val="ListParagraph"/>
        <w:numPr>
          <w:ilvl w:val="1"/>
          <w:numId w:val="2"/>
        </w:numPr>
        <w:spacing w:after="0" w:line="240" w:lineRule="auto"/>
        <w:jc w:val="both"/>
        <w:rPr>
          <w:lang w:val="en-US"/>
        </w:rPr>
      </w:pPr>
      <w:r>
        <w:t>Čempionato metu tarp etapų dalyvis gali laisvai keisti automobilį. Jei automobilis atitinka kitą klasę, vairuotojo iškovoti taškai kituose etapuose negali būti sumuojami.</w:t>
      </w:r>
    </w:p>
    <w:p w:rsidR="00D12316" w:rsidRPr="00D12316" w:rsidRDefault="00D12316" w:rsidP="00D561DE">
      <w:pPr>
        <w:pStyle w:val="ListParagraph"/>
        <w:numPr>
          <w:ilvl w:val="1"/>
          <w:numId w:val="2"/>
        </w:numPr>
        <w:spacing w:after="0" w:line="240" w:lineRule="auto"/>
        <w:jc w:val="both"/>
        <w:rPr>
          <w:lang w:val="en-US"/>
        </w:rPr>
      </w:pPr>
      <w:r>
        <w:t xml:space="preserve">Jei dalyvis atsisako užsiklijuoti organizatoriaus sponsorių reklamą, jam taikomas papildomas </w:t>
      </w:r>
      <w:r>
        <w:rPr>
          <w:lang w:val="en-US"/>
        </w:rPr>
        <w:t xml:space="preserve">100 </w:t>
      </w:r>
      <w:r>
        <w:t>EUR mokestis.</w:t>
      </w:r>
    </w:p>
    <w:p w:rsidR="00D12316" w:rsidRPr="00A04BAB" w:rsidRDefault="00D12316" w:rsidP="00D561DE">
      <w:pPr>
        <w:pStyle w:val="ListParagraph"/>
        <w:numPr>
          <w:ilvl w:val="1"/>
          <w:numId w:val="2"/>
        </w:numPr>
        <w:spacing w:after="0" w:line="240" w:lineRule="auto"/>
        <w:jc w:val="both"/>
        <w:rPr>
          <w:lang w:val="en-US"/>
        </w:rPr>
      </w:pPr>
      <w:r>
        <w:t>Kiekvienas vairuotojas turi naudoti Nacionalinės ASF techninės komisijos patvirtus techninius reikalavimus atitinkančią saugumo įrangą.</w:t>
      </w:r>
    </w:p>
    <w:p w:rsidR="00A04BAB" w:rsidRPr="00D12316" w:rsidRDefault="00A04BAB" w:rsidP="00A04BAB">
      <w:pPr>
        <w:pStyle w:val="ListParagraph"/>
        <w:spacing w:after="0" w:line="240" w:lineRule="auto"/>
        <w:ind w:left="1080"/>
        <w:jc w:val="both"/>
        <w:rPr>
          <w:lang w:val="en-US"/>
        </w:rPr>
      </w:pPr>
    </w:p>
    <w:p w:rsidR="00D12316" w:rsidRPr="00D12316" w:rsidRDefault="00D12316" w:rsidP="00D12316">
      <w:pPr>
        <w:pStyle w:val="ListParagraph"/>
        <w:numPr>
          <w:ilvl w:val="0"/>
          <w:numId w:val="2"/>
        </w:numPr>
        <w:spacing w:after="0" w:line="240" w:lineRule="auto"/>
        <w:jc w:val="center"/>
        <w:rPr>
          <w:lang w:val="en-US"/>
        </w:rPr>
      </w:pPr>
      <w:r>
        <w:rPr>
          <w:b/>
        </w:rPr>
        <w:t>Techninis tikrinimas</w:t>
      </w:r>
    </w:p>
    <w:p w:rsidR="00D12316" w:rsidRDefault="00D12316" w:rsidP="00D12316">
      <w:pPr>
        <w:spacing w:after="0" w:line="240" w:lineRule="auto"/>
        <w:jc w:val="center"/>
        <w:rPr>
          <w:lang w:val="en-US"/>
        </w:rPr>
      </w:pPr>
    </w:p>
    <w:p w:rsidR="00D12316" w:rsidRPr="00590C64" w:rsidRDefault="00D12316" w:rsidP="00D12316">
      <w:pPr>
        <w:pStyle w:val="ListParagraph"/>
        <w:numPr>
          <w:ilvl w:val="1"/>
          <w:numId w:val="2"/>
        </w:numPr>
        <w:spacing w:after="0" w:line="240" w:lineRule="auto"/>
        <w:jc w:val="both"/>
        <w:rPr>
          <w:lang w:val="en-US"/>
        </w:rPr>
      </w:pPr>
      <w:r>
        <w:rPr>
          <w:lang w:val="en-US"/>
        </w:rPr>
        <w:t>Bet kok</w:t>
      </w:r>
      <w:r>
        <w:t xml:space="preserve">s varžybose dalyvaujantis automobilis turi būti pristatytas techniniam patikrinimui, kuris vyks organizatoriaus numatytoje vietoje, laikantis vykstančių varžybų tvarkaraščio. Dalyvis, kuris atvyksta po techninio tikrinimo pabaigos, gali pasitikrinti </w:t>
      </w:r>
      <w:r>
        <w:rPr>
          <w:lang w:val="en-US"/>
        </w:rPr>
        <w:t>1</w:t>
      </w:r>
      <w:r w:rsidR="00590C64">
        <w:t xml:space="preserve"> valandos bėgyje leidžiant varžybų vadovui ir taikant </w:t>
      </w:r>
      <w:r w:rsidR="00590C64">
        <w:rPr>
          <w:lang w:val="en-US"/>
        </w:rPr>
        <w:t xml:space="preserve">20 </w:t>
      </w:r>
      <w:r w:rsidR="00590C64">
        <w:t>EUR baudą.</w:t>
      </w:r>
      <w:r w:rsidR="00E44455">
        <w:t xml:space="preserve"> </w:t>
      </w:r>
      <w:r w:rsidR="00590C64">
        <w:t xml:space="preserve">Nei vienam automobiliui neleidžiama startuoti be techninio </w:t>
      </w:r>
      <w:r w:rsidR="00E44455">
        <w:t>pa</w:t>
      </w:r>
      <w:r w:rsidR="00590C64">
        <w:t>tikrinimo ir garso kontrolės.</w:t>
      </w:r>
    </w:p>
    <w:p w:rsidR="00590C64" w:rsidRPr="00590C64" w:rsidRDefault="00590C64" w:rsidP="00D12316">
      <w:pPr>
        <w:pStyle w:val="ListParagraph"/>
        <w:numPr>
          <w:ilvl w:val="1"/>
          <w:numId w:val="2"/>
        </w:numPr>
        <w:spacing w:after="0" w:line="240" w:lineRule="auto"/>
        <w:jc w:val="both"/>
        <w:rPr>
          <w:lang w:val="en-US"/>
        </w:rPr>
      </w:pPr>
      <w:r>
        <w:t xml:space="preserve">Techninės komisijos </w:t>
      </w:r>
      <w:r w:rsidR="00E44455">
        <w:t>kontrolieriai</w:t>
      </w:r>
      <w:r>
        <w:t xml:space="preserve"> turi pasirūpinti automobilio sverimo ir garso matavimo įrangomis. Organizatorius turi suteikti techniniam </w:t>
      </w:r>
      <w:r w:rsidR="00E44455">
        <w:t>pa</w:t>
      </w:r>
      <w:r>
        <w:t>tikrinimui tinkamas dengtas patalpas.</w:t>
      </w:r>
    </w:p>
    <w:p w:rsidR="00590C64" w:rsidRPr="00590C64" w:rsidRDefault="00590C64" w:rsidP="00D12316">
      <w:pPr>
        <w:pStyle w:val="ListParagraph"/>
        <w:numPr>
          <w:ilvl w:val="1"/>
          <w:numId w:val="2"/>
        </w:numPr>
        <w:spacing w:after="0" w:line="240" w:lineRule="auto"/>
        <w:jc w:val="both"/>
        <w:rPr>
          <w:lang w:val="en-US"/>
        </w:rPr>
      </w:pPr>
      <w:r>
        <w:t xml:space="preserve">Techninės komisijos pirmininko sprendimu papildomas techninis </w:t>
      </w:r>
      <w:r w:rsidR="00E44455">
        <w:t>pa</w:t>
      </w:r>
      <w:r>
        <w:t>tikrinimas gali būti atliekamas bet kuriuo varžybų metu.</w:t>
      </w:r>
    </w:p>
    <w:p w:rsidR="00590C64" w:rsidRPr="00A04BAB" w:rsidRDefault="00590C64" w:rsidP="00D12316">
      <w:pPr>
        <w:pStyle w:val="ListParagraph"/>
        <w:numPr>
          <w:ilvl w:val="1"/>
          <w:numId w:val="2"/>
        </w:numPr>
        <w:spacing w:after="0" w:line="240" w:lineRule="auto"/>
        <w:jc w:val="both"/>
        <w:rPr>
          <w:lang w:val="en-US"/>
        </w:rPr>
      </w:pPr>
      <w:r>
        <w:t xml:space="preserve">Techninio </w:t>
      </w:r>
      <w:r w:rsidR="00E44455">
        <w:t>pa</w:t>
      </w:r>
      <w:r>
        <w:t xml:space="preserve">tikrinimo metu vairuotojas turi pateikti vairuotojo kortelę, automobilio sportinį pasą, išduotą nacionalinės rali-kroso komisijos, anglišką nacionalinių techninių reikalavimų versiją ir vairuotojo aprangą.  </w:t>
      </w:r>
    </w:p>
    <w:p w:rsidR="00A04BAB" w:rsidRPr="00590C64" w:rsidRDefault="00A04BAB" w:rsidP="00A04BAB">
      <w:pPr>
        <w:pStyle w:val="ListParagraph"/>
        <w:spacing w:after="0" w:line="240" w:lineRule="auto"/>
        <w:ind w:left="1080"/>
        <w:jc w:val="both"/>
        <w:rPr>
          <w:lang w:val="en-US"/>
        </w:rPr>
      </w:pPr>
    </w:p>
    <w:p w:rsidR="00590C64" w:rsidRPr="00590C64" w:rsidRDefault="00590C64" w:rsidP="00590C64">
      <w:pPr>
        <w:spacing w:after="0" w:line="240" w:lineRule="auto"/>
        <w:ind w:left="720"/>
        <w:jc w:val="both"/>
        <w:rPr>
          <w:lang w:val="en-US"/>
        </w:rPr>
      </w:pPr>
    </w:p>
    <w:p w:rsidR="00590C64" w:rsidRPr="00590C64" w:rsidRDefault="002108E2" w:rsidP="00590C64">
      <w:pPr>
        <w:pStyle w:val="ListParagraph"/>
        <w:numPr>
          <w:ilvl w:val="0"/>
          <w:numId w:val="2"/>
        </w:numPr>
        <w:spacing w:after="0" w:line="240" w:lineRule="auto"/>
        <w:jc w:val="center"/>
        <w:rPr>
          <w:lang w:val="en-US"/>
        </w:rPr>
      </w:pPr>
      <w:r>
        <w:rPr>
          <w:b/>
          <w:lang w:val="en-US"/>
        </w:rPr>
        <w:t>T</w:t>
      </w:r>
      <w:r w:rsidR="00590C64">
        <w:rPr>
          <w:b/>
          <w:lang w:val="en-US"/>
        </w:rPr>
        <w:t>reniruotės</w:t>
      </w:r>
    </w:p>
    <w:p w:rsidR="00590C64" w:rsidRDefault="00590C64" w:rsidP="00590C64">
      <w:pPr>
        <w:spacing w:after="0" w:line="240" w:lineRule="auto"/>
        <w:jc w:val="center"/>
        <w:rPr>
          <w:lang w:val="en-US"/>
        </w:rPr>
      </w:pPr>
    </w:p>
    <w:p w:rsidR="002108E2" w:rsidRDefault="002108E2" w:rsidP="00590C64">
      <w:pPr>
        <w:pStyle w:val="ListParagraph"/>
        <w:numPr>
          <w:ilvl w:val="1"/>
          <w:numId w:val="2"/>
        </w:numPr>
        <w:spacing w:after="0" w:line="240" w:lineRule="auto"/>
        <w:jc w:val="both"/>
        <w:rPr>
          <w:lang w:val="en-US"/>
        </w:rPr>
      </w:pPr>
      <w:r>
        <w:rPr>
          <w:lang w:val="en-US"/>
        </w:rPr>
        <w:t xml:space="preserve">LAISVOSIOS TRENIRUOTĖS </w:t>
      </w:r>
    </w:p>
    <w:p w:rsidR="002108E2" w:rsidRDefault="002108E2" w:rsidP="002108E2">
      <w:pPr>
        <w:pStyle w:val="ListParagraph"/>
        <w:spacing w:after="0" w:line="240" w:lineRule="auto"/>
        <w:ind w:left="1080"/>
        <w:jc w:val="both"/>
      </w:pPr>
      <w:r>
        <w:rPr>
          <w:lang w:val="en-US"/>
        </w:rPr>
        <w:t>7.1.1. Laisvosios trenir</w:t>
      </w:r>
      <w:r>
        <w:t>uotės leidžia vairuotojui susipažinti su trasa. Laisvosios treniruotės nėra privalomos.</w:t>
      </w:r>
    </w:p>
    <w:p w:rsidR="002108E2" w:rsidRDefault="002108E2" w:rsidP="002108E2">
      <w:pPr>
        <w:pStyle w:val="ListParagraph"/>
        <w:spacing w:after="0" w:line="240" w:lineRule="auto"/>
        <w:ind w:left="1080"/>
        <w:jc w:val="both"/>
      </w:pPr>
      <w:r>
        <w:t>7.1.2.</w:t>
      </w:r>
      <w:r w:rsidRPr="002108E2">
        <w:t xml:space="preserve"> </w:t>
      </w:r>
      <w:r>
        <w:t>Automobiliai nėra skirstomi pagal divizijas.</w:t>
      </w:r>
    </w:p>
    <w:p w:rsidR="002108E2" w:rsidRDefault="002108E2" w:rsidP="002108E2">
      <w:pPr>
        <w:pStyle w:val="ListParagraph"/>
        <w:spacing w:after="0" w:line="240" w:lineRule="auto"/>
        <w:ind w:left="1080"/>
        <w:jc w:val="both"/>
      </w:pPr>
      <w:r>
        <w:t xml:space="preserve">7.1.3. Vairuotojai startuoja individualiai laikydamiesi starto teisėjo paskirtos distancijos. Kiekvienoje treniruočių grupėje negali būti daugiau kaip </w:t>
      </w:r>
      <w:r>
        <w:rPr>
          <w:lang w:val="en-US"/>
        </w:rPr>
        <w:t>8</w:t>
      </w:r>
      <w:r>
        <w:t xml:space="preserve"> dalyviai. Kiekvienas dalyvis gali apvažiuoti </w:t>
      </w:r>
      <w:r>
        <w:rPr>
          <w:lang w:val="en-US"/>
        </w:rPr>
        <w:t xml:space="preserve">3 </w:t>
      </w:r>
      <w:r>
        <w:t>ratus kiekvienoje sesijoje. Jei dalyvis turi laiko ir trasa laisva, jis gali važiuoti dar kartą.</w:t>
      </w:r>
    </w:p>
    <w:p w:rsidR="002108E2" w:rsidRDefault="002108E2" w:rsidP="002108E2">
      <w:pPr>
        <w:pStyle w:val="ListParagraph"/>
        <w:spacing w:after="0" w:line="240" w:lineRule="auto"/>
        <w:ind w:left="1080"/>
        <w:jc w:val="both"/>
      </w:pPr>
      <w:r>
        <w:t>7.1.4. Dalyviai turi praeiti administracinį ir techninį patikrinimus prieš dalyvaujant laisvose treniruotėse.</w:t>
      </w:r>
    </w:p>
    <w:p w:rsidR="002108E2" w:rsidRDefault="002108E2" w:rsidP="002108E2">
      <w:pPr>
        <w:pStyle w:val="ListParagraph"/>
        <w:spacing w:after="0" w:line="240" w:lineRule="auto"/>
        <w:ind w:left="1080"/>
        <w:jc w:val="both"/>
        <w:rPr>
          <w:lang w:val="en-US"/>
        </w:rPr>
      </w:pPr>
      <w:r>
        <w:t>7.1.5. Laisvųjų treniruočių metu galima važiuoti „Jocker“ ratu.</w:t>
      </w:r>
    </w:p>
    <w:p w:rsidR="004A0CD1" w:rsidRPr="0095375E" w:rsidRDefault="004A0CD1" w:rsidP="00261EC0">
      <w:pPr>
        <w:pStyle w:val="ListParagraph"/>
        <w:spacing w:after="0" w:line="240" w:lineRule="auto"/>
        <w:ind w:left="1080"/>
        <w:jc w:val="both"/>
        <w:rPr>
          <w:lang w:val="en-US"/>
        </w:rPr>
      </w:pPr>
    </w:p>
    <w:p w:rsidR="0095375E" w:rsidRPr="0095375E" w:rsidRDefault="0095375E" w:rsidP="0095375E">
      <w:pPr>
        <w:pStyle w:val="ListParagraph"/>
        <w:numPr>
          <w:ilvl w:val="0"/>
          <w:numId w:val="2"/>
        </w:numPr>
        <w:spacing w:after="0" w:line="240" w:lineRule="auto"/>
        <w:jc w:val="center"/>
        <w:rPr>
          <w:b/>
          <w:lang w:val="en-US"/>
        </w:rPr>
      </w:pPr>
      <w:r w:rsidRPr="0095375E">
        <w:rPr>
          <w:b/>
        </w:rPr>
        <w:t>Bendrosios kvalifikacinių važiavimų taisyklės, starto tvarka, finišas</w:t>
      </w:r>
    </w:p>
    <w:p w:rsidR="0095375E" w:rsidRDefault="0095375E" w:rsidP="0095375E">
      <w:pPr>
        <w:spacing w:after="0" w:line="240" w:lineRule="auto"/>
        <w:jc w:val="center"/>
        <w:rPr>
          <w:b/>
          <w:lang w:val="en-US"/>
        </w:rPr>
      </w:pPr>
    </w:p>
    <w:p w:rsidR="0095375E" w:rsidRPr="0095375E" w:rsidRDefault="0095375E" w:rsidP="0095375E">
      <w:pPr>
        <w:pStyle w:val="ListParagraph"/>
        <w:numPr>
          <w:ilvl w:val="1"/>
          <w:numId w:val="2"/>
        </w:numPr>
        <w:spacing w:after="0" w:line="240" w:lineRule="auto"/>
        <w:jc w:val="both"/>
        <w:rPr>
          <w:lang w:val="en-US"/>
        </w:rPr>
      </w:pPr>
      <w:r>
        <w:rPr>
          <w:lang w:val="en-US"/>
        </w:rPr>
        <w:t>NEZ var</w:t>
      </w:r>
      <w:r>
        <w:t>žybos gali būti vykdomos kartu su nacionalinio čempionato varžybomis.</w:t>
      </w:r>
    </w:p>
    <w:p w:rsidR="0095375E" w:rsidRPr="0095375E" w:rsidRDefault="0095375E" w:rsidP="0095375E">
      <w:pPr>
        <w:pStyle w:val="ListParagraph"/>
        <w:numPr>
          <w:ilvl w:val="1"/>
          <w:numId w:val="2"/>
        </w:numPr>
        <w:spacing w:after="0" w:line="240" w:lineRule="auto"/>
        <w:jc w:val="both"/>
        <w:rPr>
          <w:lang w:val="en-US"/>
        </w:rPr>
      </w:pPr>
      <w:r>
        <w:t>Rekomenduojama, kad NEZ finalai būtų vykdomi atskirai nuo nacionalinių finalų.</w:t>
      </w:r>
    </w:p>
    <w:p w:rsidR="0095375E" w:rsidRPr="0095375E" w:rsidRDefault="0095375E" w:rsidP="0095375E">
      <w:pPr>
        <w:pStyle w:val="ListParagraph"/>
        <w:numPr>
          <w:ilvl w:val="1"/>
          <w:numId w:val="2"/>
        </w:numPr>
        <w:spacing w:after="0" w:line="240" w:lineRule="auto"/>
        <w:jc w:val="both"/>
        <w:rPr>
          <w:lang w:val="en-US"/>
        </w:rPr>
      </w:pPr>
      <w:r>
        <w:t>Komisarai gali skirti susipažinimo ratą prieš startą, susipažinimo ratas nėra privalomas.</w:t>
      </w:r>
    </w:p>
    <w:p w:rsidR="0095375E" w:rsidRDefault="0095375E" w:rsidP="0095375E">
      <w:pPr>
        <w:pStyle w:val="ListParagraph"/>
        <w:numPr>
          <w:ilvl w:val="1"/>
          <w:numId w:val="2"/>
        </w:numPr>
        <w:spacing w:after="0" w:line="240" w:lineRule="auto"/>
        <w:jc w:val="both"/>
        <w:rPr>
          <w:lang w:val="en-US"/>
        </w:rPr>
      </w:pPr>
      <w:r>
        <w:t xml:space="preserve">Starto tvarka </w:t>
      </w:r>
      <w:r w:rsidR="00103C6C">
        <w:t xml:space="preserve">pusfinaliuose ir </w:t>
      </w:r>
      <w:r>
        <w:t>final</w:t>
      </w:r>
      <w:r w:rsidR="00103C6C">
        <w:t>uose</w:t>
      </w:r>
      <w:r>
        <w:t xml:space="preserve"> susideda iš ne daugiau </w:t>
      </w:r>
      <w:r w:rsidR="00103C6C">
        <w:t>6</w:t>
      </w:r>
      <w:r>
        <w:t xml:space="preserve"> automobilių trijose eilėse suskirstytų </w:t>
      </w:r>
      <w:r w:rsidR="00103C6C">
        <w:t>2</w:t>
      </w:r>
      <w:r>
        <w:rPr>
          <w:lang w:val="en-US"/>
        </w:rPr>
        <w:t>-2-</w:t>
      </w:r>
      <w:r w:rsidR="00103C6C">
        <w:rPr>
          <w:lang w:val="en-US"/>
        </w:rPr>
        <w:t>2</w:t>
      </w:r>
      <w:r>
        <w:rPr>
          <w:lang w:val="en-US"/>
        </w:rPr>
        <w:t>.</w:t>
      </w:r>
    </w:p>
    <w:p w:rsidR="0095375E" w:rsidRPr="008A4E2E" w:rsidRDefault="0095375E" w:rsidP="0095375E">
      <w:pPr>
        <w:pStyle w:val="ListParagraph"/>
        <w:numPr>
          <w:ilvl w:val="1"/>
          <w:numId w:val="2"/>
        </w:numPr>
        <w:spacing w:after="0" w:line="240" w:lineRule="auto"/>
        <w:jc w:val="both"/>
        <w:rPr>
          <w:lang w:val="en-US"/>
        </w:rPr>
      </w:pPr>
      <w:r>
        <w:rPr>
          <w:lang w:val="en-US"/>
        </w:rPr>
        <w:t>Kiekviename v</w:t>
      </w:r>
      <w:r>
        <w:t>ažiavime vairuotojai gali rinktis starto poziciją tame važiavime – geriausiai kvalifikuotas vairuotojas renkasi starto poziciją pirmas, antru kvalifikuotas vairuotojas renkasi starto poziciją iš likusių laisvų vietų ir t.t. Ši pasirinkimo tvarka galioja ir finalams.</w:t>
      </w:r>
      <w:r w:rsidR="008A4E2E">
        <w:t xml:space="preserve"> Pasirinkus starto poziciją jos keisti nebegalima.</w:t>
      </w:r>
    </w:p>
    <w:p w:rsidR="008A4E2E" w:rsidRPr="008A4E2E" w:rsidRDefault="008A4E2E" w:rsidP="0095375E">
      <w:pPr>
        <w:pStyle w:val="ListParagraph"/>
        <w:numPr>
          <w:ilvl w:val="1"/>
          <w:numId w:val="2"/>
        </w:numPr>
        <w:spacing w:after="0" w:line="240" w:lineRule="auto"/>
        <w:jc w:val="both"/>
        <w:rPr>
          <w:lang w:val="en-US"/>
        </w:rPr>
      </w:pPr>
      <w:r>
        <w:t>Jei vėliava, skelbianti apie technines problemas</w:t>
      </w:r>
      <w:r w:rsidR="00E44455">
        <w:t xml:space="preserve"> </w:t>
      </w:r>
      <w:r>
        <w:t>(juoda su oranžiniu apskritimu) yra parodoma dalyviui</w:t>
      </w:r>
      <w:r w:rsidR="00E44455">
        <w:t>,</w:t>
      </w:r>
      <w:r>
        <w:t xml:space="preserve"> jis turi pasitraukti į dalyvių parką </w:t>
      </w:r>
      <w:r w:rsidR="00E44455">
        <w:t>sekančio</w:t>
      </w:r>
      <w:r>
        <w:t xml:space="preserve"> rato metu.</w:t>
      </w:r>
    </w:p>
    <w:p w:rsidR="008A4E2E" w:rsidRPr="006C3F75" w:rsidRDefault="008A4E2E" w:rsidP="0095375E">
      <w:pPr>
        <w:pStyle w:val="ListParagraph"/>
        <w:numPr>
          <w:ilvl w:val="1"/>
          <w:numId w:val="2"/>
        </w:numPr>
        <w:spacing w:after="0" w:line="240" w:lineRule="auto"/>
        <w:jc w:val="both"/>
        <w:rPr>
          <w:lang w:val="en-US"/>
        </w:rPr>
      </w:pPr>
      <w:r>
        <w:t>Jei du ar daugiau automobilių sustoja važiavimo metu</w:t>
      </w:r>
      <w:r w:rsidR="00E44455">
        <w:t>,</w:t>
      </w:r>
      <w:r>
        <w:t xml:space="preserve"> jie yra klasifikuojami pagal pravažiuotų pilnų ratų skaičių arba, jei lygybė išlieka, pagal paskutinio rato finišo kirtimo tvarką. Jei automobilis sustojo </w:t>
      </w:r>
      <w:r>
        <w:rPr>
          <w:lang w:val="en-US"/>
        </w:rPr>
        <w:t>1</w:t>
      </w:r>
      <w:r>
        <w:t>-ame rate starto pozicija yra lemianti.</w:t>
      </w:r>
    </w:p>
    <w:p w:rsidR="006C3F75" w:rsidRPr="006C3F75" w:rsidRDefault="006C3F75" w:rsidP="0095375E">
      <w:pPr>
        <w:pStyle w:val="ListParagraph"/>
        <w:numPr>
          <w:ilvl w:val="1"/>
          <w:numId w:val="2"/>
        </w:numPr>
        <w:spacing w:after="0" w:line="240" w:lineRule="auto"/>
        <w:jc w:val="both"/>
        <w:rPr>
          <w:lang w:val="en-US"/>
        </w:rPr>
      </w:pPr>
      <w:r>
        <w:t>Jei automobilis sustojo važiavimo metu, vairuotojas turi nedelsiant palikti automobilį ir pasitraukti į saugią vietą už trasos ribų. Grįžimas į automobilį arba bet kokie veiksmai prie automobilio iki važiavimo finišo yra draudžiami.</w:t>
      </w:r>
    </w:p>
    <w:p w:rsidR="006C3F75" w:rsidRPr="006C3F75" w:rsidRDefault="006C3F75" w:rsidP="0095375E">
      <w:pPr>
        <w:pStyle w:val="ListParagraph"/>
        <w:numPr>
          <w:ilvl w:val="1"/>
          <w:numId w:val="2"/>
        </w:numPr>
        <w:spacing w:after="0" w:line="240" w:lineRule="auto"/>
        <w:jc w:val="both"/>
        <w:rPr>
          <w:lang w:val="en-US"/>
        </w:rPr>
      </w:pPr>
      <w:r>
        <w:t>Vairuotojas kuris nestartavo bus klasifikuojamas paskutiniu važiavime. Jei daugiau nei vienas dalyvis nestartavo, jie klasifikuojami pagal startines pozicijas.</w:t>
      </w:r>
    </w:p>
    <w:p w:rsidR="006C3F75" w:rsidRPr="006C3F75" w:rsidRDefault="006C3F75" w:rsidP="0095375E">
      <w:pPr>
        <w:pStyle w:val="ListParagraph"/>
        <w:numPr>
          <w:ilvl w:val="1"/>
          <w:numId w:val="2"/>
        </w:numPr>
        <w:spacing w:after="0" w:line="240" w:lineRule="auto"/>
        <w:jc w:val="both"/>
        <w:rPr>
          <w:lang w:val="en-US"/>
        </w:rPr>
      </w:pPr>
      <w:r>
        <w:t>Starto procedūra pradedama parodant „</w:t>
      </w:r>
      <w:r>
        <w:rPr>
          <w:lang w:val="en-US"/>
        </w:rPr>
        <w:t>5</w:t>
      </w:r>
      <w:r>
        <w:t xml:space="preserve"> sekundžių“ lentą. </w:t>
      </w:r>
      <w:r w:rsidR="00E44455">
        <w:t>S</w:t>
      </w:r>
      <w:r>
        <w:t>tartas duodamas užsidegančios žalios lempos signalu.</w:t>
      </w:r>
    </w:p>
    <w:p w:rsidR="006C3F75" w:rsidRPr="00A03C01" w:rsidRDefault="006C3F75" w:rsidP="0095375E">
      <w:pPr>
        <w:pStyle w:val="ListParagraph"/>
        <w:numPr>
          <w:ilvl w:val="1"/>
          <w:numId w:val="2"/>
        </w:numPr>
        <w:spacing w:after="0" w:line="240" w:lineRule="auto"/>
        <w:jc w:val="both"/>
        <w:rPr>
          <w:lang w:val="en-US"/>
        </w:rPr>
      </w:pPr>
      <w:r>
        <w:t xml:space="preserve">Visi važiavime dalyvaujantys vairuotojai </w:t>
      </w:r>
      <w:r w:rsidR="004E4368">
        <w:t>turi būti priešstartinėje zonoje iš kart</w:t>
      </w:r>
      <w:r w:rsidR="00E44455">
        <w:t>o</w:t>
      </w:r>
      <w:r w:rsidR="004E4368">
        <w:t xml:space="preserve"> po prieš tai einančio važiavimo starto</w:t>
      </w:r>
      <w:r w:rsidR="00E44455">
        <w:t>.</w:t>
      </w:r>
      <w:r w:rsidR="004E4368">
        <w:t xml:space="preserve"> </w:t>
      </w:r>
      <w:r w:rsidR="004E4368">
        <w:rPr>
          <w:lang w:val="en-US"/>
        </w:rPr>
        <w:t>1-</w:t>
      </w:r>
      <w:r w:rsidR="004E4368">
        <w:t xml:space="preserve">o varžybų starto ir starto po pertraukos atveju – </w:t>
      </w:r>
      <w:r w:rsidR="004E4368">
        <w:rPr>
          <w:lang w:val="en-US"/>
        </w:rPr>
        <w:t xml:space="preserve">10 </w:t>
      </w:r>
      <w:r w:rsidR="004E4368">
        <w:t xml:space="preserve">minučių iki starto laiko. </w:t>
      </w:r>
      <w:r w:rsidR="00A03C01">
        <w:t>Jei kyla techninių problemų</w:t>
      </w:r>
      <w:r w:rsidR="00E44455">
        <w:t>,</w:t>
      </w:r>
      <w:r w:rsidR="00A03C01">
        <w:t xml:space="preserve"> teisėjas ryšiams su dalyviais praneša apie sekančio starto laiką dalyviams. Jei dalyvio nėra pri</w:t>
      </w:r>
      <w:r w:rsidR="00E44455">
        <w:t>e</w:t>
      </w:r>
      <w:r w:rsidR="00A03C01">
        <w:t>šstartinėje zonoje</w:t>
      </w:r>
      <w:r w:rsidR="00E44455">
        <w:t>,</w:t>
      </w:r>
      <w:r w:rsidR="00A03C01">
        <w:t xml:space="preserve"> jam duodamos </w:t>
      </w:r>
      <w:r w:rsidR="00A03C01">
        <w:rPr>
          <w:lang w:val="en-US"/>
        </w:rPr>
        <w:t>2</w:t>
      </w:r>
      <w:r w:rsidR="00A03C01">
        <w:t xml:space="preserve"> minutės atvykti. Jei dalyvis po </w:t>
      </w:r>
      <w:r w:rsidR="00A03C01">
        <w:rPr>
          <w:lang w:val="en-US"/>
        </w:rPr>
        <w:t>2-</w:t>
      </w:r>
      <w:r w:rsidR="00A03C01">
        <w:t>jų minučių neatvyksta</w:t>
      </w:r>
      <w:r w:rsidR="00E44455">
        <w:t>,</w:t>
      </w:r>
      <w:r w:rsidR="00A03C01">
        <w:t xml:space="preserve"> jis gali būti pašalintas iš važiavimo.</w:t>
      </w:r>
    </w:p>
    <w:p w:rsidR="00A03C01" w:rsidRPr="00A03C01" w:rsidRDefault="00A03C01" w:rsidP="0095375E">
      <w:pPr>
        <w:pStyle w:val="ListParagraph"/>
        <w:numPr>
          <w:ilvl w:val="1"/>
          <w:numId w:val="2"/>
        </w:numPr>
        <w:spacing w:after="0" w:line="240" w:lineRule="auto"/>
        <w:jc w:val="both"/>
        <w:rPr>
          <w:lang w:val="en-US"/>
        </w:rPr>
      </w:pPr>
      <w:r>
        <w:t>Tiktai dalyviai</w:t>
      </w:r>
      <w:r w:rsidR="00E44455">
        <w:t>,</w:t>
      </w:r>
      <w:r>
        <w:t xml:space="preserve"> besiruošiantys startui</w:t>
      </w:r>
      <w:r w:rsidR="00E44455">
        <w:t>,</w:t>
      </w:r>
      <w:r>
        <w:t xml:space="preserve"> gali būti priešstartinėje zonoje.</w:t>
      </w:r>
    </w:p>
    <w:p w:rsidR="00A03C01" w:rsidRPr="00A03C01" w:rsidRDefault="00A03C01" w:rsidP="0095375E">
      <w:pPr>
        <w:pStyle w:val="ListParagraph"/>
        <w:numPr>
          <w:ilvl w:val="1"/>
          <w:numId w:val="2"/>
        </w:numPr>
        <w:spacing w:after="0" w:line="240" w:lineRule="auto"/>
        <w:jc w:val="both"/>
        <w:rPr>
          <w:lang w:val="en-US"/>
        </w:rPr>
      </w:pPr>
      <w:r>
        <w:t>Jei dalyvis laiku nepasirengia startui, starto signalas yra duodamas be jo.</w:t>
      </w:r>
    </w:p>
    <w:p w:rsidR="00A03C01" w:rsidRPr="00A03C01" w:rsidRDefault="00A03C01" w:rsidP="0095375E">
      <w:pPr>
        <w:pStyle w:val="ListParagraph"/>
        <w:numPr>
          <w:ilvl w:val="1"/>
          <w:numId w:val="2"/>
        </w:numPr>
        <w:spacing w:after="0" w:line="240" w:lineRule="auto"/>
        <w:jc w:val="both"/>
        <w:rPr>
          <w:lang w:val="en-US"/>
        </w:rPr>
      </w:pPr>
      <w:r>
        <w:t>Jei dalyvis negali startuoti važiavime</w:t>
      </w:r>
      <w:r w:rsidR="00E44455">
        <w:t>,</w:t>
      </w:r>
      <w:r>
        <w:t xml:space="preserve"> jo starto vieta lieka tuščia ir negali būti užimta dalyvio iš kito važiavimo.</w:t>
      </w:r>
    </w:p>
    <w:p w:rsidR="00B05362" w:rsidRPr="00B05362" w:rsidRDefault="00A03C01" w:rsidP="0095375E">
      <w:pPr>
        <w:pStyle w:val="ListParagraph"/>
        <w:numPr>
          <w:ilvl w:val="1"/>
          <w:numId w:val="2"/>
        </w:numPr>
        <w:spacing w:after="0" w:line="240" w:lineRule="auto"/>
        <w:jc w:val="both"/>
        <w:rPr>
          <w:lang w:val="en-US"/>
        </w:rPr>
      </w:pPr>
      <w:r>
        <w:t xml:space="preserve">Kai kvalifikaciniame važiavime įvyksta falš-startas, dėl to kaltas vairuotojas(-ai) yra perspėjami juodai balta vėliava ir tai reiškia, kad prie dalyvio laiko tame važiavime bus pridėta </w:t>
      </w:r>
      <w:r>
        <w:rPr>
          <w:lang w:val="en-US"/>
        </w:rPr>
        <w:t>3</w:t>
      </w:r>
      <w:r>
        <w:t xml:space="preserve"> sekundžių bauda, o važiavimo startas kartojamas iš naujo. Jei tame pačiame važiavime tas pats dalyvis padaro antrą falš-startą</w:t>
      </w:r>
      <w:r w:rsidR="00E44455">
        <w:t>,</w:t>
      </w:r>
      <w:r>
        <w:t xml:space="preserve"> jam skiriami </w:t>
      </w:r>
      <w:r w:rsidR="008645E8">
        <w:rPr>
          <w:lang w:val="en-US"/>
        </w:rPr>
        <w:t>n+3</w:t>
      </w:r>
      <w:r>
        <w:rPr>
          <w:lang w:val="en-US"/>
        </w:rPr>
        <w:t xml:space="preserve"> </w:t>
      </w:r>
      <w:r>
        <w:t>taškai važiavime ir atimama teisė startuoti.</w:t>
      </w:r>
      <w:r w:rsidR="00725205">
        <w:t xml:space="preserve"> Jei falš-startas įvyksta </w:t>
      </w:r>
      <w:r w:rsidR="008645E8">
        <w:t xml:space="preserve">pusfinaliuose ar </w:t>
      </w:r>
      <w:r w:rsidR="00725205">
        <w:t>finale, dalyviui neleidžiama startuoti tame finale ir jis yra klasifikuojamas prieš nestartavusius finale.</w:t>
      </w:r>
    </w:p>
    <w:p w:rsidR="00B05362" w:rsidRDefault="00B05362" w:rsidP="00B05362">
      <w:pPr>
        <w:spacing w:after="0" w:line="240" w:lineRule="auto"/>
        <w:ind w:left="1134"/>
        <w:jc w:val="both"/>
      </w:pPr>
      <w:r>
        <w:lastRenderedPageBreak/>
        <w:t>Falš-startas skelbiamas</w:t>
      </w:r>
      <w:r w:rsidR="00E44455">
        <w:t>,</w:t>
      </w:r>
      <w:r>
        <w:t xml:space="preserve"> jei automobilis palieka starto poziciją prieš starto signalą. Falš-startas nustatomas varžybų vadovo arba jo skirto asmens – falš-starto teisėjo, arba elektroninės falš-starto sistemos.</w:t>
      </w:r>
    </w:p>
    <w:p w:rsidR="00B05362" w:rsidRPr="00B05362" w:rsidRDefault="00B05362" w:rsidP="00B05362">
      <w:pPr>
        <w:pStyle w:val="ListParagraph"/>
        <w:numPr>
          <w:ilvl w:val="1"/>
          <w:numId w:val="2"/>
        </w:numPr>
        <w:spacing w:after="0" w:line="240" w:lineRule="auto"/>
        <w:jc w:val="both"/>
        <w:rPr>
          <w:lang w:val="en-US"/>
        </w:rPr>
      </w:pPr>
      <w:r>
        <w:t>Esant vėliavų nepaisymo atvejui, sprendimą priima varžybų vadovas pagal „baudų taikymo, protestų teikimo ir apeliacijų autokrose ir rali-krose“ taisykles.</w:t>
      </w:r>
    </w:p>
    <w:p w:rsidR="00B05362" w:rsidRPr="00B05362" w:rsidRDefault="00B05362" w:rsidP="00B05362">
      <w:pPr>
        <w:pStyle w:val="ListParagraph"/>
        <w:numPr>
          <w:ilvl w:val="1"/>
          <w:numId w:val="2"/>
        </w:numPr>
        <w:spacing w:after="0" w:line="240" w:lineRule="auto"/>
        <w:jc w:val="both"/>
        <w:rPr>
          <w:lang w:val="en-US"/>
        </w:rPr>
      </w:pPr>
      <w:r>
        <w:t>Finišo signalas yra rodomas finišo teisėjo. Po pirmo automobilio finišo visi kiti automobiliai taip pat turi finišuoti nepriklausomai nuo pravažiuotų ratų skaičiaus.</w:t>
      </w:r>
    </w:p>
    <w:p w:rsidR="00A03C01" w:rsidRPr="004031C5" w:rsidRDefault="004031C5" w:rsidP="00B05362">
      <w:pPr>
        <w:pStyle w:val="ListParagraph"/>
        <w:numPr>
          <w:ilvl w:val="0"/>
          <w:numId w:val="2"/>
        </w:numPr>
        <w:spacing w:after="0" w:line="240" w:lineRule="auto"/>
        <w:jc w:val="center"/>
        <w:rPr>
          <w:lang w:val="en-US"/>
        </w:rPr>
      </w:pPr>
      <w:r>
        <w:rPr>
          <w:b/>
        </w:rPr>
        <w:t>Važiavimų tvarka</w:t>
      </w:r>
    </w:p>
    <w:p w:rsidR="004031C5" w:rsidRPr="008645E8" w:rsidRDefault="004031C5" w:rsidP="004031C5">
      <w:pPr>
        <w:pStyle w:val="ListParagraph"/>
        <w:numPr>
          <w:ilvl w:val="1"/>
          <w:numId w:val="2"/>
        </w:numPr>
        <w:spacing w:after="0" w:line="240" w:lineRule="auto"/>
        <w:jc w:val="both"/>
        <w:rPr>
          <w:lang w:val="en-US"/>
        </w:rPr>
      </w:pPr>
      <w:r>
        <w:rPr>
          <w:lang w:val="en-US"/>
        </w:rPr>
        <w:t>Visi</w:t>
      </w:r>
      <w:r w:rsidR="00E44455">
        <w:rPr>
          <w:lang w:val="en-US"/>
        </w:rPr>
        <w:t xml:space="preserve"> </w:t>
      </w:r>
      <w:r>
        <w:rPr>
          <w:lang w:val="en-US"/>
        </w:rPr>
        <w:t>dalyviai</w:t>
      </w:r>
      <w:r w:rsidR="00E44455">
        <w:rPr>
          <w:lang w:val="en-US"/>
        </w:rPr>
        <w:t xml:space="preserve"> </w:t>
      </w:r>
      <w:r>
        <w:rPr>
          <w:lang w:val="en-US"/>
        </w:rPr>
        <w:t>i</w:t>
      </w:r>
      <w:r>
        <w:t>š visų divizijų po kontrolinių važiavimų yra sutraukiami į vieną starto tvarką.</w:t>
      </w:r>
    </w:p>
    <w:p w:rsidR="008645E8" w:rsidRPr="004031C5" w:rsidRDefault="008645E8" w:rsidP="004031C5">
      <w:pPr>
        <w:pStyle w:val="ListParagraph"/>
        <w:numPr>
          <w:ilvl w:val="1"/>
          <w:numId w:val="2"/>
        </w:numPr>
        <w:spacing w:after="0" w:line="240" w:lineRule="auto"/>
        <w:jc w:val="both"/>
        <w:rPr>
          <w:lang w:val="en-US"/>
        </w:rPr>
      </w:pPr>
      <w:r>
        <w:t>Bet koks vairuotojas, kuris praėjo tikrinimus ir dalyvavo starto pozicijos loterijoje, turi būti laikomas dalyvių ir skaičiuojamas prie bendro varžybų dalyvių skaičiaus (n).</w:t>
      </w:r>
    </w:p>
    <w:p w:rsidR="004031C5" w:rsidRPr="004031C5" w:rsidRDefault="004031C5" w:rsidP="004031C5">
      <w:pPr>
        <w:pStyle w:val="ListParagraph"/>
        <w:numPr>
          <w:ilvl w:val="1"/>
          <w:numId w:val="2"/>
        </w:numPr>
        <w:spacing w:after="0" w:line="240" w:lineRule="auto"/>
        <w:jc w:val="both"/>
        <w:rPr>
          <w:lang w:val="en-US"/>
        </w:rPr>
      </w:pPr>
      <w:r>
        <w:t xml:space="preserve">Maksimalus dalyvių skaičius kvalifikacinių važiavimų grupėse yra </w:t>
      </w:r>
      <w:r>
        <w:rPr>
          <w:lang w:val="en-US"/>
        </w:rPr>
        <w:t>5</w:t>
      </w:r>
      <w:r>
        <w:t xml:space="preserve"> startuojantys iš vienos eilės.</w:t>
      </w:r>
    </w:p>
    <w:p w:rsidR="004031C5" w:rsidRPr="00054968" w:rsidRDefault="004031C5" w:rsidP="004031C5">
      <w:pPr>
        <w:pStyle w:val="ListParagraph"/>
        <w:numPr>
          <w:ilvl w:val="1"/>
          <w:numId w:val="2"/>
        </w:numPr>
        <w:spacing w:after="0" w:line="240" w:lineRule="auto"/>
        <w:jc w:val="both"/>
        <w:rPr>
          <w:lang w:val="en-US"/>
        </w:rPr>
      </w:pPr>
      <w:r>
        <w:t xml:space="preserve">Kvalifikaciniai važiavimai turi būti min. </w:t>
      </w:r>
      <w:r>
        <w:rPr>
          <w:lang w:val="en-US"/>
        </w:rPr>
        <w:t xml:space="preserve">3000 </w:t>
      </w:r>
      <w:r>
        <w:t>metrų ilgio.</w:t>
      </w:r>
    </w:p>
    <w:p w:rsidR="00054968" w:rsidRPr="00054968" w:rsidRDefault="00054968" w:rsidP="004031C5">
      <w:pPr>
        <w:pStyle w:val="ListParagraph"/>
        <w:numPr>
          <w:ilvl w:val="1"/>
          <w:numId w:val="2"/>
        </w:numPr>
        <w:spacing w:after="0" w:line="240" w:lineRule="auto"/>
        <w:jc w:val="both"/>
        <w:rPr>
          <w:lang w:val="en-US"/>
        </w:rPr>
      </w:pPr>
      <w:r>
        <w:t xml:space="preserve">Pirmas kvalifikacinis važiavimas – starto tvarka sudaroma pagal </w:t>
      </w:r>
      <w:r w:rsidR="008645E8">
        <w:t>starto pozicijos loterijos rezultatus</w:t>
      </w:r>
      <w:r>
        <w:t>.</w:t>
      </w:r>
    </w:p>
    <w:p w:rsidR="00054968" w:rsidRDefault="00054968" w:rsidP="00054968">
      <w:pPr>
        <w:spacing w:after="0" w:line="240" w:lineRule="auto"/>
        <w:ind w:left="1080"/>
        <w:jc w:val="both"/>
      </w:pPr>
      <w:r>
        <w:rPr>
          <w:lang w:val="en-US"/>
        </w:rPr>
        <w:t>Skirstymas į grupes (28</w:t>
      </w:r>
      <w:r>
        <w:t xml:space="preserve"> dalyvių pavyzdys):</w:t>
      </w:r>
    </w:p>
    <w:p w:rsidR="00054968" w:rsidRDefault="00054968" w:rsidP="00054968">
      <w:pPr>
        <w:spacing w:after="0" w:line="240" w:lineRule="auto"/>
        <w:ind w:left="1080"/>
        <w:jc w:val="both"/>
        <w:rPr>
          <w:lang w:val="en-US"/>
        </w:rPr>
      </w:pPr>
      <w:r>
        <w:rPr>
          <w:lang w:val="en-US"/>
        </w:rPr>
        <w:t>28    27    26    25    24</w:t>
      </w:r>
    </w:p>
    <w:p w:rsidR="00054968" w:rsidRDefault="00054968" w:rsidP="00054968">
      <w:pPr>
        <w:spacing w:after="0" w:line="240" w:lineRule="auto"/>
        <w:ind w:left="1080"/>
        <w:jc w:val="both"/>
        <w:rPr>
          <w:lang w:val="en-US"/>
        </w:rPr>
      </w:pPr>
      <w:r>
        <w:rPr>
          <w:lang w:val="en-US"/>
        </w:rPr>
        <w:t>23    22    21    20    19</w:t>
      </w:r>
    </w:p>
    <w:p w:rsidR="00054968" w:rsidRDefault="00054968" w:rsidP="00054968">
      <w:pPr>
        <w:spacing w:after="0" w:line="240" w:lineRule="auto"/>
        <w:ind w:left="1080"/>
        <w:jc w:val="both"/>
        <w:rPr>
          <w:lang w:val="en-US"/>
        </w:rPr>
      </w:pPr>
      <w:r>
        <w:rPr>
          <w:lang w:val="en-US"/>
        </w:rPr>
        <w:t>18    17    16    15    14</w:t>
      </w:r>
    </w:p>
    <w:p w:rsidR="00054968" w:rsidRDefault="00054968" w:rsidP="00054968">
      <w:pPr>
        <w:spacing w:after="0" w:line="240" w:lineRule="auto"/>
        <w:ind w:left="1080"/>
        <w:jc w:val="both"/>
        <w:rPr>
          <w:lang w:val="en-US"/>
        </w:rPr>
      </w:pPr>
      <w:r>
        <w:rPr>
          <w:lang w:val="en-US"/>
        </w:rPr>
        <w:t>13    12    11    10     9</w:t>
      </w:r>
    </w:p>
    <w:p w:rsidR="00054968" w:rsidRDefault="00054968" w:rsidP="00054968">
      <w:pPr>
        <w:spacing w:after="0" w:line="240" w:lineRule="auto"/>
        <w:ind w:left="1080"/>
        <w:jc w:val="both"/>
        <w:rPr>
          <w:lang w:val="en-US"/>
        </w:rPr>
      </w:pPr>
      <w:r>
        <w:rPr>
          <w:lang w:val="en-US"/>
        </w:rPr>
        <w:t xml:space="preserve">          8      6       4     2</w:t>
      </w:r>
    </w:p>
    <w:p w:rsidR="00054968" w:rsidRDefault="00054968" w:rsidP="00054968">
      <w:pPr>
        <w:spacing w:after="0" w:line="240" w:lineRule="auto"/>
        <w:ind w:left="1080"/>
        <w:jc w:val="both"/>
        <w:rPr>
          <w:lang w:val="en-US"/>
        </w:rPr>
      </w:pPr>
      <w:r>
        <w:rPr>
          <w:lang w:val="en-US"/>
        </w:rPr>
        <w:t xml:space="preserve">          7      5       3     1</w:t>
      </w:r>
    </w:p>
    <w:p w:rsidR="00774D66" w:rsidRPr="00774D66" w:rsidRDefault="00054968" w:rsidP="00054968">
      <w:pPr>
        <w:pStyle w:val="ListParagraph"/>
        <w:numPr>
          <w:ilvl w:val="1"/>
          <w:numId w:val="2"/>
        </w:numPr>
        <w:spacing w:after="0" w:line="240" w:lineRule="auto"/>
        <w:jc w:val="both"/>
        <w:rPr>
          <w:lang w:val="en-US"/>
        </w:rPr>
      </w:pPr>
      <w:r>
        <w:rPr>
          <w:lang w:val="en-US"/>
        </w:rPr>
        <w:t>Visuose</w:t>
      </w:r>
      <w:r w:rsidR="00E44455">
        <w:rPr>
          <w:lang w:val="en-US"/>
        </w:rPr>
        <w:t xml:space="preserve"> </w:t>
      </w:r>
      <w:r>
        <w:rPr>
          <w:lang w:val="en-US"/>
        </w:rPr>
        <w:t>kvalifikaciniuose</w:t>
      </w:r>
      <w:r w:rsidR="00E44455">
        <w:rPr>
          <w:lang w:val="en-US"/>
        </w:rPr>
        <w:t xml:space="preserve"> </w:t>
      </w:r>
      <w:r>
        <w:rPr>
          <w:lang w:val="en-US"/>
        </w:rPr>
        <w:t>važiavimuose</w:t>
      </w:r>
      <w:r w:rsidR="00E44455">
        <w:rPr>
          <w:lang w:val="en-US"/>
        </w:rPr>
        <w:t xml:space="preserve"> </w:t>
      </w:r>
      <w:r>
        <w:rPr>
          <w:lang w:val="en-US"/>
        </w:rPr>
        <w:t>skaičiuojamas</w:t>
      </w:r>
      <w:r w:rsidR="00E44455">
        <w:rPr>
          <w:lang w:val="en-US"/>
        </w:rPr>
        <w:t xml:space="preserve"> </w:t>
      </w:r>
      <w:r>
        <w:rPr>
          <w:lang w:val="en-US"/>
        </w:rPr>
        <w:t>laikas</w:t>
      </w:r>
      <w:r w:rsidR="00E44455">
        <w:rPr>
          <w:lang w:val="en-US"/>
        </w:rPr>
        <w:t xml:space="preserve"> </w:t>
      </w:r>
      <w:r>
        <w:rPr>
          <w:lang w:val="en-US"/>
        </w:rPr>
        <w:t>ir</w:t>
      </w:r>
      <w:r w:rsidR="00E44455">
        <w:rPr>
          <w:lang w:val="en-US"/>
        </w:rPr>
        <w:t xml:space="preserve"> </w:t>
      </w:r>
      <w:r>
        <w:rPr>
          <w:lang w:val="en-US"/>
        </w:rPr>
        <w:t>greičiausias</w:t>
      </w:r>
      <w:r w:rsidR="00E44455">
        <w:rPr>
          <w:lang w:val="en-US"/>
        </w:rPr>
        <w:t xml:space="preserve"> </w:t>
      </w:r>
      <w:r>
        <w:rPr>
          <w:lang w:val="en-US"/>
        </w:rPr>
        <w:t>važiavimo</w:t>
      </w:r>
      <w:r w:rsidR="00E44455">
        <w:rPr>
          <w:lang w:val="en-US"/>
        </w:rPr>
        <w:t xml:space="preserve"> </w:t>
      </w:r>
      <w:r>
        <w:rPr>
          <w:lang w:val="en-US"/>
        </w:rPr>
        <w:t>dalyvis</w:t>
      </w:r>
      <w:r w:rsidR="00E44455">
        <w:rPr>
          <w:lang w:val="en-US"/>
        </w:rPr>
        <w:t xml:space="preserve"> </w:t>
      </w:r>
      <w:r>
        <w:rPr>
          <w:lang w:val="en-US"/>
        </w:rPr>
        <w:t xml:space="preserve">gauna 1 </w:t>
      </w:r>
      <w:r w:rsidR="00774D66">
        <w:t xml:space="preserve">tašką, antras greičiausias </w:t>
      </w:r>
      <w:r w:rsidR="00774D66">
        <w:rPr>
          <w:lang w:val="en-US"/>
        </w:rPr>
        <w:t>2</w:t>
      </w:r>
      <w:r w:rsidR="00774D66">
        <w:t xml:space="preserve"> taškus ir t.t. Tie dalyviai, kurie nebaigė važiavimo, gauna </w:t>
      </w:r>
      <w:r w:rsidR="008645E8">
        <w:rPr>
          <w:lang w:val="en-US"/>
        </w:rPr>
        <w:t>n+1</w:t>
      </w:r>
      <w:r w:rsidR="00774D66">
        <w:rPr>
          <w:lang w:val="en-US"/>
        </w:rPr>
        <w:t xml:space="preserve"> </w:t>
      </w:r>
      <w:r w:rsidR="00774D66">
        <w:t xml:space="preserve">taškų; tie dalyviai, kurie nestartavo važiavime gauna </w:t>
      </w:r>
      <w:r w:rsidR="008645E8">
        <w:rPr>
          <w:lang w:val="en-US"/>
        </w:rPr>
        <w:t>n+2</w:t>
      </w:r>
      <w:r w:rsidR="00774D66">
        <w:rPr>
          <w:lang w:val="en-US"/>
        </w:rPr>
        <w:t xml:space="preserve"> </w:t>
      </w:r>
      <w:r w:rsidR="00774D66">
        <w:t xml:space="preserve">taškų; dalyviai, pašalinti iš važiavimo, gauna </w:t>
      </w:r>
      <w:r w:rsidR="008645E8">
        <w:rPr>
          <w:lang w:val="en-US"/>
        </w:rPr>
        <w:t xml:space="preserve">n+3 </w:t>
      </w:r>
      <w:r w:rsidR="00774D66">
        <w:rPr>
          <w:lang w:val="en-US"/>
        </w:rPr>
        <w:t xml:space="preserve"> </w:t>
      </w:r>
      <w:r w:rsidR="00774D66">
        <w:t>taškus.</w:t>
      </w:r>
    </w:p>
    <w:p w:rsidR="00774D66" w:rsidRPr="00774D66" w:rsidRDefault="00774D66" w:rsidP="00054968">
      <w:pPr>
        <w:pStyle w:val="ListParagraph"/>
        <w:numPr>
          <w:ilvl w:val="1"/>
          <w:numId w:val="2"/>
        </w:numPr>
        <w:spacing w:after="0" w:line="240" w:lineRule="auto"/>
        <w:jc w:val="both"/>
        <w:rPr>
          <w:lang w:val="en-US"/>
        </w:rPr>
      </w:pPr>
      <w:r>
        <w:t>Antras kvalifikacinis važiavimas – starto tvarka sudaroma pagal pirmo kvalifikacinio važiavimo rezultatus.</w:t>
      </w:r>
    </w:p>
    <w:p w:rsidR="00774D66" w:rsidRPr="00774D66" w:rsidRDefault="00774D66" w:rsidP="00054968">
      <w:pPr>
        <w:pStyle w:val="ListParagraph"/>
        <w:numPr>
          <w:ilvl w:val="1"/>
          <w:numId w:val="2"/>
        </w:numPr>
        <w:spacing w:after="0" w:line="240" w:lineRule="auto"/>
        <w:jc w:val="both"/>
        <w:rPr>
          <w:lang w:val="en-US"/>
        </w:rPr>
      </w:pPr>
      <w:r>
        <w:t>Trečias kvalifikacinis važiavimas – starto tvarka sudaroma pagal antro kvalifikacinio važiavimo rezultatus</w:t>
      </w:r>
    </w:p>
    <w:p w:rsidR="00774D66" w:rsidRPr="00774D66" w:rsidRDefault="00774D66" w:rsidP="00054968">
      <w:pPr>
        <w:pStyle w:val="ListParagraph"/>
        <w:numPr>
          <w:ilvl w:val="1"/>
          <w:numId w:val="2"/>
        </w:numPr>
        <w:spacing w:after="0" w:line="240" w:lineRule="auto"/>
        <w:jc w:val="both"/>
        <w:rPr>
          <w:lang w:val="en-US"/>
        </w:rPr>
      </w:pPr>
      <w:r>
        <w:t xml:space="preserve">Jei dalyvis nedalyvaus važiavime, jis turi apie tai pranešti </w:t>
      </w:r>
      <w:r>
        <w:rPr>
          <w:lang w:val="en-US"/>
        </w:rPr>
        <w:t>30 mi</w:t>
      </w:r>
      <w:r>
        <w:t>nučių prieš prasidedant važiavimui.</w:t>
      </w:r>
    </w:p>
    <w:p w:rsidR="00774D66" w:rsidRPr="00774D66" w:rsidRDefault="00774D66" w:rsidP="00054968">
      <w:pPr>
        <w:pStyle w:val="ListParagraph"/>
        <w:numPr>
          <w:ilvl w:val="1"/>
          <w:numId w:val="2"/>
        </w:numPr>
        <w:spacing w:after="0" w:line="240" w:lineRule="auto"/>
        <w:jc w:val="both"/>
        <w:rPr>
          <w:lang w:val="en-US"/>
        </w:rPr>
      </w:pPr>
      <w:r>
        <w:t xml:space="preserve">Starto tvarkos pataisymai gali būti atliekami ne vėliau kaip </w:t>
      </w:r>
      <w:r>
        <w:rPr>
          <w:lang w:val="en-US"/>
        </w:rPr>
        <w:t xml:space="preserve">15 </w:t>
      </w:r>
      <w:r>
        <w:t>minučių iki važiavimo pradžios.</w:t>
      </w:r>
    </w:p>
    <w:p w:rsidR="00774D66" w:rsidRPr="00774D66" w:rsidRDefault="00774D66" w:rsidP="00054968">
      <w:pPr>
        <w:pStyle w:val="ListParagraph"/>
        <w:numPr>
          <w:ilvl w:val="1"/>
          <w:numId w:val="2"/>
        </w:numPr>
        <w:spacing w:after="0" w:line="240" w:lineRule="auto"/>
        <w:jc w:val="both"/>
        <w:rPr>
          <w:lang w:val="en-US"/>
        </w:rPr>
      </w:pPr>
      <w:r>
        <w:t xml:space="preserve">Kvalifikacija finaluose nustatoma pagal </w:t>
      </w:r>
      <w:r w:rsidR="008645E8">
        <w:t>visų trijų</w:t>
      </w:r>
      <w:r>
        <w:t xml:space="preserve"> kvalifikacinių važiavimų taškų sumą.</w:t>
      </w:r>
    </w:p>
    <w:p w:rsidR="00774D66" w:rsidRPr="00774D66" w:rsidRDefault="00774D66" w:rsidP="00054968">
      <w:pPr>
        <w:pStyle w:val="ListParagraph"/>
        <w:numPr>
          <w:ilvl w:val="1"/>
          <w:numId w:val="2"/>
        </w:numPr>
        <w:spacing w:after="0" w:line="240" w:lineRule="auto"/>
        <w:jc w:val="both"/>
        <w:rPr>
          <w:lang w:val="en-US"/>
        </w:rPr>
      </w:pPr>
      <w:r>
        <w:t>Jei du ar daugiau dalyvių turi tą pačią taškų sumą,</w:t>
      </w:r>
      <w:r w:rsidR="004A0CD1">
        <w:t xml:space="preserve"> lemiamas yra geriausias bet kurio kvalifikacinio važiavimo laikas.</w:t>
      </w:r>
    </w:p>
    <w:p w:rsidR="00E50E4A" w:rsidRPr="004A0CD1" w:rsidRDefault="00774D66" w:rsidP="00054968">
      <w:pPr>
        <w:pStyle w:val="ListParagraph"/>
        <w:numPr>
          <w:ilvl w:val="1"/>
          <w:numId w:val="2"/>
        </w:numPr>
        <w:spacing w:after="0" w:line="240" w:lineRule="auto"/>
        <w:jc w:val="both"/>
        <w:rPr>
          <w:lang w:val="en-US"/>
        </w:rPr>
      </w:pPr>
      <w:r>
        <w:t>Jei lygybė išlieka, lyginamas antras pasiektas kvalifikacinis laikas.</w:t>
      </w:r>
    </w:p>
    <w:p w:rsidR="004A0CD1" w:rsidRDefault="004A0CD1" w:rsidP="004A0CD1">
      <w:pPr>
        <w:pStyle w:val="ListParagraph"/>
        <w:spacing w:after="0" w:line="240" w:lineRule="auto"/>
        <w:ind w:left="1080"/>
        <w:jc w:val="both"/>
        <w:rPr>
          <w:lang w:val="en-US"/>
        </w:rPr>
      </w:pPr>
    </w:p>
    <w:p w:rsidR="00054968" w:rsidRPr="00E50E4A" w:rsidRDefault="008645E8" w:rsidP="00E50E4A">
      <w:pPr>
        <w:pStyle w:val="ListParagraph"/>
        <w:numPr>
          <w:ilvl w:val="0"/>
          <w:numId w:val="2"/>
        </w:numPr>
        <w:spacing w:after="0" w:line="240" w:lineRule="auto"/>
        <w:jc w:val="center"/>
        <w:rPr>
          <w:lang w:val="en-US"/>
        </w:rPr>
      </w:pPr>
      <w:r>
        <w:rPr>
          <w:b/>
          <w:lang w:val="en-US"/>
        </w:rPr>
        <w:t xml:space="preserve">Pusfinaliai ir </w:t>
      </w:r>
      <w:r w:rsidR="00E50E4A">
        <w:rPr>
          <w:b/>
          <w:lang w:val="en-US"/>
        </w:rPr>
        <w:t>Finalai</w:t>
      </w:r>
    </w:p>
    <w:p w:rsidR="00E50E4A" w:rsidRPr="00E50E4A" w:rsidRDefault="00E50E4A" w:rsidP="00E50E4A">
      <w:pPr>
        <w:pStyle w:val="ListParagraph"/>
        <w:numPr>
          <w:ilvl w:val="1"/>
          <w:numId w:val="2"/>
        </w:numPr>
        <w:spacing w:after="0" w:line="240" w:lineRule="auto"/>
        <w:jc w:val="both"/>
        <w:rPr>
          <w:lang w:val="en-US"/>
        </w:rPr>
      </w:pPr>
      <w:r>
        <w:rPr>
          <w:lang w:val="en-US"/>
        </w:rPr>
        <w:t xml:space="preserve">NEZ </w:t>
      </w:r>
      <w:r w:rsidR="008645E8">
        <w:rPr>
          <w:lang w:val="en-US"/>
        </w:rPr>
        <w:t xml:space="preserve">pusfinalius ir </w:t>
      </w:r>
      <w:r>
        <w:rPr>
          <w:lang w:val="en-US"/>
        </w:rPr>
        <w:t>finalus</w:t>
      </w:r>
      <w:r w:rsidR="00E44455">
        <w:rPr>
          <w:lang w:val="en-US"/>
        </w:rPr>
        <w:t xml:space="preserve"> </w:t>
      </w:r>
      <w:r>
        <w:t>PRIVALOMA vykdyti laikantis šių taisyklių.</w:t>
      </w:r>
    </w:p>
    <w:p w:rsidR="00E50E4A" w:rsidRPr="00E50E4A" w:rsidRDefault="00E50E4A" w:rsidP="00E50E4A">
      <w:pPr>
        <w:pStyle w:val="ListParagraph"/>
        <w:numPr>
          <w:ilvl w:val="1"/>
          <w:numId w:val="2"/>
        </w:numPr>
        <w:spacing w:after="0" w:line="240" w:lineRule="auto"/>
        <w:jc w:val="both"/>
        <w:rPr>
          <w:lang w:val="en-US"/>
        </w:rPr>
      </w:pPr>
      <w:r>
        <w:t xml:space="preserve">Rekomenduojama, kad NEZ </w:t>
      </w:r>
      <w:r w:rsidR="008645E8">
        <w:t xml:space="preserve">pusfinaliai ir </w:t>
      </w:r>
      <w:r>
        <w:t>finalai vyktų atskirai nuo nacionalinių varžybų finalų. Bet, jeigu finalai yra vykdomi kartu su kitų čempionatų finalais, NEZ taisyklės yra privalomos.</w:t>
      </w:r>
    </w:p>
    <w:p w:rsidR="00E50E4A" w:rsidRPr="00E50E4A" w:rsidRDefault="00E50E4A" w:rsidP="00E50E4A">
      <w:pPr>
        <w:pStyle w:val="ListParagraph"/>
        <w:numPr>
          <w:ilvl w:val="1"/>
          <w:numId w:val="2"/>
        </w:numPr>
        <w:spacing w:after="0" w:line="240" w:lineRule="auto"/>
        <w:jc w:val="both"/>
        <w:rPr>
          <w:lang w:val="en-US"/>
        </w:rPr>
      </w:pPr>
      <w:r>
        <w:t xml:space="preserve">NEZ </w:t>
      </w:r>
      <w:r w:rsidR="008645E8">
        <w:t xml:space="preserve">pusfinaliai ir </w:t>
      </w:r>
      <w:r>
        <w:t>finalai atskirose divizijose vyksta atsk</w:t>
      </w:r>
      <w:r w:rsidR="00E44455">
        <w:t>i</w:t>
      </w:r>
      <w:r>
        <w:t>rai.</w:t>
      </w:r>
    </w:p>
    <w:p w:rsidR="00E50E4A" w:rsidRDefault="00E50E4A" w:rsidP="00E50E4A">
      <w:pPr>
        <w:pStyle w:val="ListParagraph"/>
        <w:numPr>
          <w:ilvl w:val="1"/>
          <w:numId w:val="2"/>
        </w:numPr>
        <w:spacing w:after="0" w:line="240" w:lineRule="auto"/>
        <w:jc w:val="both"/>
        <w:rPr>
          <w:lang w:val="en-US"/>
        </w:rPr>
      </w:pPr>
      <w:r>
        <w:t xml:space="preserve">Maksimalus dalyvių skaičius NEZ </w:t>
      </w:r>
      <w:r w:rsidR="008645E8">
        <w:t xml:space="preserve">pusfinaliuose ir </w:t>
      </w:r>
      <w:r>
        <w:t xml:space="preserve">finaluose yra </w:t>
      </w:r>
      <w:r w:rsidR="008645E8">
        <w:t>6</w:t>
      </w:r>
      <w:r>
        <w:t xml:space="preserve">, starto pozicijos </w:t>
      </w:r>
      <w:r w:rsidR="008645E8">
        <w:t>2</w:t>
      </w:r>
      <w:r>
        <w:rPr>
          <w:lang w:val="en-US"/>
        </w:rPr>
        <w:t>-2-</w:t>
      </w:r>
      <w:r w:rsidR="008645E8">
        <w:rPr>
          <w:lang w:val="en-US"/>
        </w:rPr>
        <w:t>2</w:t>
      </w:r>
      <w:r>
        <w:rPr>
          <w:lang w:val="en-US"/>
        </w:rPr>
        <w:t>.</w:t>
      </w:r>
    </w:p>
    <w:p w:rsidR="00E50E4A" w:rsidRPr="00E50E4A" w:rsidRDefault="00E50E4A" w:rsidP="00E50E4A">
      <w:pPr>
        <w:pStyle w:val="ListParagraph"/>
        <w:numPr>
          <w:ilvl w:val="1"/>
          <w:numId w:val="2"/>
        </w:numPr>
        <w:spacing w:after="0" w:line="240" w:lineRule="auto"/>
        <w:jc w:val="both"/>
        <w:rPr>
          <w:lang w:val="en-US"/>
        </w:rPr>
      </w:pPr>
      <w:r>
        <w:t xml:space="preserve">Finalai turi būti min. </w:t>
      </w:r>
      <w:r>
        <w:rPr>
          <w:lang w:val="en-US"/>
        </w:rPr>
        <w:t xml:space="preserve">5000 </w:t>
      </w:r>
      <w:r>
        <w:t>metrų ilgio.</w:t>
      </w:r>
    </w:p>
    <w:p w:rsidR="00E50E4A" w:rsidRPr="00E50E4A" w:rsidRDefault="00E50E4A" w:rsidP="00E50E4A">
      <w:pPr>
        <w:pStyle w:val="ListParagraph"/>
        <w:numPr>
          <w:ilvl w:val="1"/>
          <w:numId w:val="2"/>
        </w:numPr>
        <w:spacing w:after="0" w:line="240" w:lineRule="auto"/>
        <w:jc w:val="both"/>
        <w:rPr>
          <w:lang w:val="en-US"/>
        </w:rPr>
      </w:pPr>
      <w:r>
        <w:t>Tam, kad kvalifikuot</w:t>
      </w:r>
      <w:r w:rsidR="00E44455">
        <w:t>ų</w:t>
      </w:r>
      <w:r>
        <w:t xml:space="preserve">si į </w:t>
      </w:r>
      <w:r w:rsidR="00941192">
        <w:t xml:space="preserve">pusfinalius ar </w:t>
      </w:r>
      <w:r>
        <w:t>finalus dalyvis turi pabai</w:t>
      </w:r>
      <w:r w:rsidR="00E44455">
        <w:t>g</w:t>
      </w:r>
      <w:r>
        <w:t>ti bent vieną kvalifikacinį važiavimą.</w:t>
      </w:r>
    </w:p>
    <w:p w:rsidR="00E50E4A" w:rsidRPr="00E50E4A" w:rsidRDefault="0053126D" w:rsidP="00E50E4A">
      <w:pPr>
        <w:pStyle w:val="ListParagraph"/>
        <w:numPr>
          <w:ilvl w:val="1"/>
          <w:numId w:val="2"/>
        </w:numPr>
        <w:spacing w:after="0" w:line="240" w:lineRule="auto"/>
        <w:jc w:val="both"/>
        <w:rPr>
          <w:lang w:val="en-US"/>
        </w:rPr>
      </w:pPr>
      <w:r>
        <w:t>12</w:t>
      </w:r>
      <w:r w:rsidR="00E50E4A">
        <w:t xml:space="preserve"> geriausi</w:t>
      </w:r>
      <w:r>
        <w:t>ų dalyvių</w:t>
      </w:r>
      <w:r w:rsidR="00E50E4A">
        <w:t xml:space="preserve"> kvalifikaciniuose važiavimuose surink</w:t>
      </w:r>
      <w:r>
        <w:t>usių</w:t>
      </w:r>
      <w:r w:rsidR="00E50E4A">
        <w:t xml:space="preserve"> mažiausią taškų sumą</w:t>
      </w:r>
      <w:r w:rsidR="007C3223">
        <w:t>,</w:t>
      </w:r>
      <w:r w:rsidR="00E50E4A">
        <w:t xml:space="preserve"> kvalifikuojasi į </w:t>
      </w:r>
      <w:r>
        <w:t>pusfinalius</w:t>
      </w:r>
      <w:r w:rsidR="00E50E4A">
        <w:t>.</w:t>
      </w:r>
      <w:r>
        <w:t xml:space="preserve"> Kiekvieno pusfinalio nugalėtojas, antros ir trečios vietos laimėtojai kvalifikuojasi į finalą. Pusfinaliai vyks tik tuo atveju, jei galinčių dalyvauti mašinų skaičius bus ne mažesnis nei aštuoni (8)(minimum 4 mašinos kiekviename pusfinalyje). Jei pusfinaliai </w:t>
      </w:r>
      <w:r>
        <w:lastRenderedPageBreak/>
        <w:t xml:space="preserve">nevykdomi 6 geriausi dalyviai kvalifikaciniuose važiavimuose surinkę mažiausiai taškų kvalifikuojasi tiesiai į finalą. </w:t>
      </w:r>
    </w:p>
    <w:p w:rsidR="00E50E4A" w:rsidRPr="00E50E4A" w:rsidRDefault="0053126D" w:rsidP="00E50E4A">
      <w:pPr>
        <w:pStyle w:val="ListParagraph"/>
        <w:numPr>
          <w:ilvl w:val="1"/>
          <w:numId w:val="2"/>
        </w:numPr>
        <w:spacing w:after="0" w:line="240" w:lineRule="auto"/>
        <w:jc w:val="both"/>
        <w:rPr>
          <w:lang w:val="en-US"/>
        </w:rPr>
      </w:pPr>
      <w:r>
        <w:rPr>
          <w:lang w:val="en-US"/>
        </w:rPr>
        <w:t>Pusfinaliuose vairuotojai bus suskirstyti tokia tvarka: kvalifikacinių važiavimų klasifikacijoje užėmę 1, 3, 5, 7, 9 ir 11 vietas patenka į 1-ą pusfinalį; kvalifikacinių važiavimų klasifikacijoje užėmę 2,4,6,8,10 ir 12  vietas patenka į 2-ą pusfinalį.</w:t>
      </w:r>
    </w:p>
    <w:p w:rsidR="00E50E4A" w:rsidRPr="000A3208" w:rsidRDefault="00A57B0C" w:rsidP="00E50E4A">
      <w:pPr>
        <w:pStyle w:val="ListParagraph"/>
        <w:numPr>
          <w:ilvl w:val="1"/>
          <w:numId w:val="2"/>
        </w:numPr>
        <w:spacing w:after="0" w:line="240" w:lineRule="auto"/>
        <w:jc w:val="both"/>
        <w:rPr>
          <w:lang w:val="en-US"/>
        </w:rPr>
      </w:pPr>
      <w:r>
        <w:rPr>
          <w:lang w:val="en-US"/>
        </w:rPr>
        <w:t xml:space="preserve">Vairuotojo starto pozicija kiekviename pusfinalyje yra nustatoma pagal jo vietą tarpinėje klasifikacijoje. 1-ame pusfinalyje tarpnės klasifikacijos 1-os vietos laimėtojas turės pirmumo teisę renkantis poziciją pirmoje eilėje, likę vairuotojai pasirenka likusias starto pozicijas iš eilės. 2-ame pusfinalyje tarpnės klasifikacijos 2-os vietos laimėtojas turės pirmumo teisę renkantis poziciją pirmoje eilėje, likę vairuotojai pasirenka likusias starto pozicijas iš eilės. </w:t>
      </w:r>
    </w:p>
    <w:p w:rsidR="000A3208" w:rsidRPr="000A3208" w:rsidRDefault="00A57B0C" w:rsidP="00E50E4A">
      <w:pPr>
        <w:pStyle w:val="ListParagraph"/>
        <w:numPr>
          <w:ilvl w:val="1"/>
          <w:numId w:val="2"/>
        </w:numPr>
        <w:spacing w:after="0" w:line="240" w:lineRule="auto"/>
        <w:jc w:val="both"/>
        <w:rPr>
          <w:lang w:val="en-US"/>
        </w:rPr>
      </w:pPr>
      <w:r>
        <w:rPr>
          <w:lang w:val="en-US"/>
        </w:rPr>
        <w:t>Jei vairuo</w:t>
      </w:r>
      <w:r w:rsidR="00FA0DA7">
        <w:rPr>
          <w:lang w:val="en-US"/>
        </w:rPr>
        <w:t>tojas nesugeba užimti savo vietos</w:t>
      </w:r>
      <w:r>
        <w:rPr>
          <w:lang w:val="en-US"/>
        </w:rPr>
        <w:t xml:space="preserve"> pusfinalyje (pvz. Jo mašina negali savo variklio pagalba pasiekti starto vietos)</w:t>
      </w:r>
      <w:r w:rsidR="00FA0DA7">
        <w:rPr>
          <w:lang w:val="en-US"/>
        </w:rPr>
        <w:t>, jo vieta starto vietoje liks tuščia. Bendroje klasifikacijoje vairuotojai pusfinaliuose užėmę 4,5 ir 6 vietas bus klasifikuojami tokia tvarka: pirmiausia vairuotojai, kurie finišavo pusfinalio važiavime: 7 vieta – 4 vieta 1-ame pusfinalyje; 8 vieta- 4 vieta 2-ame pusfinalyje; 9 vieta – 5 vieta 1-ame pusfinalyje ir t.t.; toliau klasifikuojami pusfinalyje nefinišavę dalyviai: jei vairuotojai įveikė vienodą ratų skaičių vairuotojas iš 1-o pusfinalio užima aukštesnę vietą, jei lygybė yra tarp to paties pusfinalio vairuotojų aukštesnę vietą užims vairuotojas kuris buvo priekyje paskutinio pilno rato finiše; toliau klasifikuojasi nestartavę dalyviai</w:t>
      </w:r>
      <w:r w:rsidR="00994534">
        <w:rPr>
          <w:lang w:val="en-US"/>
        </w:rPr>
        <w:t>: dalyviai užėmę aukštesnę poziciją po kvalifikacinių važiavimų užims aukštesnę vietą; paskutiniai klasifikuojasi diskvalifikuoti vairuotojai: dalyviai užėmę aukštesnę poziciją po kvalifikacinių važiavimų užims aukštesnę vietą.</w:t>
      </w:r>
    </w:p>
    <w:p w:rsidR="000A3208" w:rsidRPr="000A3208" w:rsidRDefault="00994534" w:rsidP="00E50E4A">
      <w:pPr>
        <w:pStyle w:val="ListParagraph"/>
        <w:numPr>
          <w:ilvl w:val="1"/>
          <w:numId w:val="2"/>
        </w:numPr>
        <w:spacing w:after="0" w:line="240" w:lineRule="auto"/>
        <w:jc w:val="both"/>
        <w:rPr>
          <w:lang w:val="en-US"/>
        </w:rPr>
      </w:pPr>
      <w:r>
        <w:rPr>
          <w:lang w:val="en-US"/>
        </w:rPr>
        <w:t>Jei vairuotojas nesugeba užimti savo vietos finale (pvz. Jo mašina negali savo variklio pagalba pasiekti starto vietos), jo vieta starto vietoje liks tuščia.</w:t>
      </w:r>
    </w:p>
    <w:p w:rsidR="00F16D48" w:rsidRPr="00F16D48" w:rsidRDefault="00F16D48" w:rsidP="00F16D48">
      <w:pPr>
        <w:pStyle w:val="ListParagraph"/>
        <w:numPr>
          <w:ilvl w:val="1"/>
          <w:numId w:val="2"/>
        </w:numPr>
        <w:spacing w:after="0" w:line="240" w:lineRule="auto"/>
        <w:jc w:val="both"/>
      </w:pPr>
      <w:r>
        <w:t xml:space="preserve">Finalinių važiavimų tvarka turi būti aiški varžybų pradžioje, dalyviai turi būti informuoti apie šią tvarką per </w:t>
      </w:r>
      <w:r w:rsidRPr="007C3223">
        <w:rPr>
          <w:lang w:val="en-US"/>
        </w:rPr>
        <w:t>1-</w:t>
      </w:r>
      <w:r>
        <w:t>ąjį vairuotojų susirinkimą.</w:t>
      </w:r>
    </w:p>
    <w:p w:rsidR="00F16D48" w:rsidRDefault="00F16D48" w:rsidP="00F16D48">
      <w:pPr>
        <w:spacing w:after="0" w:line="240" w:lineRule="auto"/>
        <w:ind w:left="284"/>
        <w:jc w:val="center"/>
        <w:rPr>
          <w:lang w:val="en-US"/>
        </w:rPr>
      </w:pPr>
    </w:p>
    <w:p w:rsidR="00F16D48" w:rsidRPr="00F16D48" w:rsidRDefault="00F16D48" w:rsidP="00F16D48">
      <w:pPr>
        <w:pStyle w:val="ListParagraph"/>
        <w:numPr>
          <w:ilvl w:val="0"/>
          <w:numId w:val="2"/>
        </w:numPr>
        <w:spacing w:after="0" w:line="240" w:lineRule="auto"/>
        <w:jc w:val="center"/>
        <w:rPr>
          <w:lang w:val="en-US"/>
        </w:rPr>
      </w:pPr>
      <w:r>
        <w:rPr>
          <w:b/>
          <w:lang w:val="en-US"/>
        </w:rPr>
        <w:t>U</w:t>
      </w:r>
      <w:r>
        <w:rPr>
          <w:b/>
        </w:rPr>
        <w:t>ždaras parkas</w:t>
      </w:r>
    </w:p>
    <w:p w:rsidR="00F16D48" w:rsidRDefault="00F16D48" w:rsidP="00F16D48">
      <w:pPr>
        <w:spacing w:after="0" w:line="240" w:lineRule="auto"/>
        <w:jc w:val="center"/>
        <w:rPr>
          <w:lang w:val="en-US"/>
        </w:rPr>
      </w:pPr>
    </w:p>
    <w:p w:rsidR="00F16D48" w:rsidRPr="00F16D48" w:rsidRDefault="00F16D48" w:rsidP="00F16D48">
      <w:pPr>
        <w:pStyle w:val="ListParagraph"/>
        <w:numPr>
          <w:ilvl w:val="1"/>
          <w:numId w:val="2"/>
        </w:numPr>
        <w:spacing w:after="0" w:line="240" w:lineRule="auto"/>
        <w:jc w:val="both"/>
        <w:rPr>
          <w:lang w:val="en-US"/>
        </w:rPr>
      </w:pPr>
      <w:r>
        <w:rPr>
          <w:lang w:val="en-US"/>
        </w:rPr>
        <w:t>Visi</w:t>
      </w:r>
      <w:r w:rsidR="007C3223">
        <w:rPr>
          <w:lang w:val="en-US"/>
        </w:rPr>
        <w:t xml:space="preserve"> </w:t>
      </w:r>
      <w:r>
        <w:rPr>
          <w:lang w:val="en-US"/>
        </w:rPr>
        <w:t>automobiliai</w:t>
      </w:r>
      <w:r w:rsidR="007C3223">
        <w:rPr>
          <w:lang w:val="en-US"/>
        </w:rPr>
        <w:t xml:space="preserve"> </w:t>
      </w:r>
      <w:r>
        <w:t>turi būti pastatyti į uždarą parką iškart pasibaigus finaliniams važiavimams.</w:t>
      </w:r>
    </w:p>
    <w:p w:rsidR="00F16D48" w:rsidRPr="00517C7A" w:rsidRDefault="00F16D48" w:rsidP="00F16D48">
      <w:pPr>
        <w:pStyle w:val="ListParagraph"/>
        <w:numPr>
          <w:ilvl w:val="1"/>
          <w:numId w:val="2"/>
        </w:numPr>
        <w:spacing w:after="0" w:line="240" w:lineRule="auto"/>
        <w:jc w:val="both"/>
        <w:rPr>
          <w:lang w:val="en-US"/>
        </w:rPr>
      </w:pPr>
      <w:r>
        <w:t xml:space="preserve">Jei automobilis nebus pastatytas į uždarą parką dėl vairuotojo kaltės – jis bus pašalintas iš varžybų. </w:t>
      </w:r>
      <w:r w:rsidR="00517C7A">
        <w:t>Automobiliai pasilieka uždarame parke iki varžybų vadovo sprendimo juos paleisti.</w:t>
      </w:r>
    </w:p>
    <w:p w:rsidR="00517C7A" w:rsidRPr="00517C7A" w:rsidRDefault="00517C7A" w:rsidP="00F16D48">
      <w:pPr>
        <w:pStyle w:val="ListParagraph"/>
        <w:numPr>
          <w:ilvl w:val="1"/>
          <w:numId w:val="2"/>
        </w:numPr>
        <w:spacing w:after="0" w:line="240" w:lineRule="auto"/>
        <w:jc w:val="both"/>
        <w:rPr>
          <w:lang w:val="en-US"/>
        </w:rPr>
      </w:pPr>
      <w:r>
        <w:t>Tiktai techninės komisijos personalas ir jų pakviesti dalyviai gali būti uždarame parke.</w:t>
      </w:r>
    </w:p>
    <w:p w:rsidR="00517C7A" w:rsidRDefault="00517C7A" w:rsidP="00517C7A">
      <w:pPr>
        <w:spacing w:after="0" w:line="240" w:lineRule="auto"/>
        <w:jc w:val="both"/>
        <w:rPr>
          <w:lang w:val="en-US"/>
        </w:rPr>
      </w:pPr>
    </w:p>
    <w:p w:rsidR="00517C7A" w:rsidRPr="00517C7A" w:rsidRDefault="00517C7A" w:rsidP="00517C7A">
      <w:pPr>
        <w:pStyle w:val="ListParagraph"/>
        <w:numPr>
          <w:ilvl w:val="0"/>
          <w:numId w:val="2"/>
        </w:numPr>
        <w:spacing w:after="0" w:line="240" w:lineRule="auto"/>
        <w:jc w:val="center"/>
        <w:rPr>
          <w:b/>
          <w:lang w:val="en-US"/>
        </w:rPr>
      </w:pPr>
      <w:r>
        <w:rPr>
          <w:b/>
        </w:rPr>
        <w:t>Čempionato asmeniniai ir komandiniai rezultatai</w:t>
      </w:r>
    </w:p>
    <w:p w:rsidR="00517C7A" w:rsidRDefault="00517C7A" w:rsidP="00517C7A">
      <w:pPr>
        <w:spacing w:after="0" w:line="240" w:lineRule="auto"/>
        <w:jc w:val="center"/>
        <w:rPr>
          <w:b/>
          <w:lang w:val="en-US"/>
        </w:rPr>
      </w:pPr>
    </w:p>
    <w:p w:rsidR="00517C7A" w:rsidRDefault="00F4641C" w:rsidP="009C7ADD">
      <w:pPr>
        <w:pStyle w:val="ListParagraph"/>
        <w:spacing w:after="0" w:line="240" w:lineRule="auto"/>
        <w:ind w:left="1080"/>
        <w:jc w:val="both"/>
        <w:rPr>
          <w:b/>
        </w:rPr>
      </w:pPr>
      <w:r>
        <w:rPr>
          <w:b/>
          <w:lang w:val="en-US"/>
        </w:rPr>
        <w:t>Etape</w:t>
      </w:r>
      <w:r w:rsidR="009C7ADD">
        <w:rPr>
          <w:b/>
        </w:rPr>
        <w:t>:</w:t>
      </w:r>
    </w:p>
    <w:p w:rsidR="00F4641C" w:rsidRPr="00F4641C" w:rsidRDefault="00F4641C" w:rsidP="009C7ADD">
      <w:pPr>
        <w:pStyle w:val="ListParagraph"/>
        <w:numPr>
          <w:ilvl w:val="1"/>
          <w:numId w:val="2"/>
        </w:numPr>
        <w:spacing w:after="0" w:line="240" w:lineRule="auto"/>
        <w:jc w:val="both"/>
        <w:rPr>
          <w:lang w:val="en-US"/>
        </w:rPr>
      </w:pPr>
      <w:r>
        <w:t>Tam, kad dalyvis gautų vietą ir taškus, jis turi pabaigti bent vieną kvalifikacinį važiavimą.</w:t>
      </w:r>
    </w:p>
    <w:p w:rsidR="00F4641C" w:rsidRPr="000302E5" w:rsidRDefault="000302E5" w:rsidP="009C7ADD">
      <w:pPr>
        <w:pStyle w:val="ListParagraph"/>
        <w:numPr>
          <w:ilvl w:val="1"/>
          <w:numId w:val="2"/>
        </w:numPr>
        <w:spacing w:after="0" w:line="240" w:lineRule="auto"/>
        <w:jc w:val="both"/>
        <w:rPr>
          <w:lang w:val="en-US"/>
        </w:rPr>
      </w:pPr>
      <w:r>
        <w:t>Taškai čempionato etapuose bus paskirstomi sekančiai:</w:t>
      </w:r>
    </w:p>
    <w:p w:rsidR="000302E5" w:rsidRDefault="000302E5" w:rsidP="000302E5">
      <w:pPr>
        <w:spacing w:after="0" w:line="240" w:lineRule="auto"/>
        <w:jc w:val="both"/>
        <w:rPr>
          <w:lang w:val="en-US"/>
        </w:rPr>
      </w:pPr>
    </w:p>
    <w:p w:rsidR="000302E5" w:rsidRDefault="000302E5" w:rsidP="000302E5">
      <w:pPr>
        <w:spacing w:after="0" w:line="240" w:lineRule="auto"/>
        <w:ind w:left="1296"/>
        <w:jc w:val="both"/>
        <w:rPr>
          <w:lang w:val="en-US"/>
        </w:rPr>
      </w:pPr>
      <w:r>
        <w:rPr>
          <w:lang w:val="en-US"/>
        </w:rPr>
        <w:t>1-</w:t>
      </w:r>
      <w:r>
        <w:t>a vieta-</w:t>
      </w:r>
      <w:r>
        <w:tab/>
      </w:r>
      <w:r>
        <w:rPr>
          <w:lang w:val="en-US"/>
        </w:rPr>
        <w:t xml:space="preserve">20 </w:t>
      </w:r>
      <w:r>
        <w:t>taškų</w:t>
      </w:r>
      <w:r>
        <w:tab/>
      </w:r>
      <w:r>
        <w:rPr>
          <w:lang w:val="en-US"/>
        </w:rPr>
        <w:t xml:space="preserve">9- </w:t>
      </w:r>
      <w:r>
        <w:rPr>
          <w:lang w:val="en-US"/>
        </w:rPr>
        <w:tab/>
        <w:t>8</w:t>
      </w:r>
    </w:p>
    <w:p w:rsidR="000302E5" w:rsidRDefault="000302E5" w:rsidP="000302E5">
      <w:pPr>
        <w:spacing w:after="0" w:line="240" w:lineRule="auto"/>
        <w:ind w:left="1296"/>
        <w:jc w:val="both"/>
        <w:rPr>
          <w:lang w:val="en-US"/>
        </w:rPr>
      </w:pPr>
      <w:r>
        <w:rPr>
          <w:lang w:val="en-US"/>
        </w:rPr>
        <w:t>2-</w:t>
      </w:r>
      <w:r>
        <w:rPr>
          <w:lang w:val="en-US"/>
        </w:rPr>
        <w:tab/>
        <w:t>17</w:t>
      </w:r>
      <w:r>
        <w:rPr>
          <w:lang w:val="en-US"/>
        </w:rPr>
        <w:tab/>
        <w:t>10-</w:t>
      </w:r>
      <w:r>
        <w:rPr>
          <w:lang w:val="en-US"/>
        </w:rPr>
        <w:tab/>
        <w:t>7</w:t>
      </w:r>
    </w:p>
    <w:p w:rsidR="000302E5" w:rsidRDefault="000302E5" w:rsidP="000302E5">
      <w:pPr>
        <w:spacing w:after="0" w:line="240" w:lineRule="auto"/>
        <w:ind w:left="1296"/>
        <w:jc w:val="both"/>
        <w:rPr>
          <w:lang w:val="en-US"/>
        </w:rPr>
      </w:pPr>
      <w:r>
        <w:rPr>
          <w:lang w:val="en-US"/>
        </w:rPr>
        <w:t>3-</w:t>
      </w:r>
      <w:r>
        <w:rPr>
          <w:lang w:val="en-US"/>
        </w:rPr>
        <w:tab/>
        <w:t>15</w:t>
      </w:r>
      <w:r>
        <w:rPr>
          <w:lang w:val="en-US"/>
        </w:rPr>
        <w:tab/>
        <w:t>11-</w:t>
      </w:r>
      <w:r>
        <w:rPr>
          <w:lang w:val="en-US"/>
        </w:rPr>
        <w:tab/>
        <w:t>6</w:t>
      </w:r>
    </w:p>
    <w:p w:rsidR="000302E5" w:rsidRDefault="000302E5" w:rsidP="000302E5">
      <w:pPr>
        <w:spacing w:after="0" w:line="240" w:lineRule="auto"/>
        <w:ind w:left="1296"/>
        <w:jc w:val="both"/>
        <w:rPr>
          <w:lang w:val="en-US"/>
        </w:rPr>
      </w:pPr>
      <w:r>
        <w:rPr>
          <w:lang w:val="en-US"/>
        </w:rPr>
        <w:t>4-</w:t>
      </w:r>
      <w:r>
        <w:rPr>
          <w:lang w:val="en-US"/>
        </w:rPr>
        <w:tab/>
        <w:t>13</w:t>
      </w:r>
      <w:r>
        <w:rPr>
          <w:lang w:val="en-US"/>
        </w:rPr>
        <w:tab/>
        <w:t>12-</w:t>
      </w:r>
      <w:r>
        <w:rPr>
          <w:lang w:val="en-US"/>
        </w:rPr>
        <w:tab/>
        <w:t>5</w:t>
      </w:r>
    </w:p>
    <w:p w:rsidR="000302E5" w:rsidRDefault="000302E5" w:rsidP="000302E5">
      <w:pPr>
        <w:spacing w:after="0" w:line="240" w:lineRule="auto"/>
        <w:ind w:left="1296"/>
        <w:jc w:val="both"/>
        <w:rPr>
          <w:lang w:val="en-US"/>
        </w:rPr>
      </w:pPr>
      <w:r>
        <w:rPr>
          <w:lang w:val="en-US"/>
        </w:rPr>
        <w:t>5-</w:t>
      </w:r>
      <w:r>
        <w:rPr>
          <w:lang w:val="en-US"/>
        </w:rPr>
        <w:tab/>
        <w:t>12</w:t>
      </w:r>
      <w:r>
        <w:rPr>
          <w:lang w:val="en-US"/>
        </w:rPr>
        <w:tab/>
        <w:t>13-</w:t>
      </w:r>
      <w:r>
        <w:rPr>
          <w:lang w:val="en-US"/>
        </w:rPr>
        <w:tab/>
        <w:t>4</w:t>
      </w:r>
    </w:p>
    <w:p w:rsidR="000302E5" w:rsidRDefault="000302E5" w:rsidP="000302E5">
      <w:pPr>
        <w:spacing w:after="0" w:line="240" w:lineRule="auto"/>
        <w:ind w:left="1296"/>
        <w:jc w:val="both"/>
        <w:rPr>
          <w:lang w:val="en-US"/>
        </w:rPr>
      </w:pPr>
      <w:r>
        <w:rPr>
          <w:lang w:val="en-US"/>
        </w:rPr>
        <w:t>6-</w:t>
      </w:r>
      <w:r>
        <w:rPr>
          <w:lang w:val="en-US"/>
        </w:rPr>
        <w:tab/>
        <w:t>11</w:t>
      </w:r>
      <w:r>
        <w:rPr>
          <w:lang w:val="en-US"/>
        </w:rPr>
        <w:tab/>
        <w:t>14-</w:t>
      </w:r>
      <w:r>
        <w:rPr>
          <w:lang w:val="en-US"/>
        </w:rPr>
        <w:tab/>
        <w:t>3</w:t>
      </w:r>
    </w:p>
    <w:p w:rsidR="000302E5" w:rsidRDefault="000302E5" w:rsidP="000302E5">
      <w:pPr>
        <w:spacing w:after="0" w:line="240" w:lineRule="auto"/>
        <w:ind w:left="1296"/>
        <w:jc w:val="both"/>
        <w:rPr>
          <w:lang w:val="en-US"/>
        </w:rPr>
      </w:pPr>
      <w:r>
        <w:rPr>
          <w:lang w:val="en-US"/>
        </w:rPr>
        <w:t>7-</w:t>
      </w:r>
      <w:r>
        <w:rPr>
          <w:lang w:val="en-US"/>
        </w:rPr>
        <w:tab/>
        <w:t>10</w:t>
      </w:r>
      <w:r>
        <w:rPr>
          <w:lang w:val="en-US"/>
        </w:rPr>
        <w:tab/>
        <w:t>15-</w:t>
      </w:r>
      <w:r>
        <w:rPr>
          <w:lang w:val="en-US"/>
        </w:rPr>
        <w:tab/>
        <w:t>2</w:t>
      </w:r>
    </w:p>
    <w:p w:rsidR="000302E5" w:rsidRDefault="000302E5" w:rsidP="000302E5">
      <w:pPr>
        <w:spacing w:after="0" w:line="240" w:lineRule="auto"/>
        <w:ind w:left="1296"/>
        <w:jc w:val="both"/>
      </w:pPr>
      <w:r>
        <w:rPr>
          <w:lang w:val="en-US"/>
        </w:rPr>
        <w:t>8-</w:t>
      </w:r>
      <w:r>
        <w:rPr>
          <w:lang w:val="en-US"/>
        </w:rPr>
        <w:tab/>
        <w:t>9</w:t>
      </w:r>
      <w:r>
        <w:rPr>
          <w:lang w:val="en-US"/>
        </w:rPr>
        <w:tab/>
        <w:t>16-</w:t>
      </w:r>
      <w:r>
        <w:rPr>
          <w:lang w:val="en-US"/>
        </w:rPr>
        <w:tab/>
        <w:t xml:space="preserve">1 </w:t>
      </w:r>
      <w:r>
        <w:t>taškas</w:t>
      </w:r>
    </w:p>
    <w:p w:rsidR="000302E5" w:rsidRDefault="000302E5" w:rsidP="000302E5">
      <w:pPr>
        <w:spacing w:after="0" w:line="240" w:lineRule="auto"/>
        <w:ind w:left="1296"/>
        <w:jc w:val="both"/>
      </w:pPr>
    </w:p>
    <w:p w:rsidR="002462F1" w:rsidRPr="002462F1" w:rsidRDefault="002462F1" w:rsidP="002462F1">
      <w:pPr>
        <w:pStyle w:val="ListParagraph"/>
        <w:numPr>
          <w:ilvl w:val="1"/>
          <w:numId w:val="2"/>
        </w:numPr>
        <w:spacing w:after="0" w:line="240" w:lineRule="auto"/>
        <w:jc w:val="both"/>
        <w:rPr>
          <w:lang w:val="en-US"/>
        </w:rPr>
      </w:pPr>
      <w:r>
        <w:rPr>
          <w:lang w:val="en-US"/>
        </w:rPr>
        <w:t>Komandiniai</w:t>
      </w:r>
      <w:r>
        <w:t xml:space="preserve"> etapo taškai skaičiuojami, sumuojant </w:t>
      </w:r>
      <w:r>
        <w:rPr>
          <w:lang w:val="en-US"/>
        </w:rPr>
        <w:t xml:space="preserve">4 </w:t>
      </w:r>
      <w:r>
        <w:t>geriausius rezultatus (</w:t>
      </w:r>
      <w:r>
        <w:rPr>
          <w:lang w:val="en-US"/>
        </w:rPr>
        <w:t>4</w:t>
      </w:r>
      <w:r>
        <w:t xml:space="preserve"> skirtingose divizijose) vienas geriausias rezultatas iš kiekvienos divizijos.</w:t>
      </w:r>
    </w:p>
    <w:p w:rsidR="002462F1" w:rsidRDefault="002462F1" w:rsidP="002462F1">
      <w:pPr>
        <w:spacing w:after="0" w:line="240" w:lineRule="auto"/>
        <w:ind w:left="1080"/>
        <w:jc w:val="both"/>
        <w:rPr>
          <w:b/>
          <w:lang w:val="en-US"/>
        </w:rPr>
      </w:pPr>
    </w:p>
    <w:p w:rsidR="002462F1" w:rsidRDefault="002462F1" w:rsidP="002462F1">
      <w:pPr>
        <w:spacing w:after="0" w:line="240" w:lineRule="auto"/>
        <w:ind w:left="1080"/>
        <w:jc w:val="both"/>
        <w:rPr>
          <w:lang w:val="en-US"/>
        </w:rPr>
      </w:pPr>
      <w:r>
        <w:rPr>
          <w:b/>
          <w:lang w:val="en-US"/>
        </w:rPr>
        <w:t>Čempionate:</w:t>
      </w:r>
    </w:p>
    <w:p w:rsidR="002462F1" w:rsidRPr="006D3EC4" w:rsidRDefault="000640EF" w:rsidP="002462F1">
      <w:pPr>
        <w:pStyle w:val="ListParagraph"/>
        <w:numPr>
          <w:ilvl w:val="1"/>
          <w:numId w:val="2"/>
        </w:numPr>
        <w:spacing w:after="0" w:line="240" w:lineRule="auto"/>
        <w:jc w:val="both"/>
        <w:rPr>
          <w:lang w:val="en-US"/>
        </w:rPr>
      </w:pPr>
      <w:r>
        <w:rPr>
          <w:lang w:val="en-US"/>
        </w:rPr>
        <w:lastRenderedPageBreak/>
        <w:t xml:space="preserve">Galutiniai </w:t>
      </w:r>
      <w:r>
        <w:t xml:space="preserve">čempionato </w:t>
      </w:r>
      <w:r>
        <w:rPr>
          <w:u w:val="single"/>
        </w:rPr>
        <w:t>asmeniniai taškai</w:t>
      </w:r>
      <w:r>
        <w:t xml:space="preserve"> – visų čempionato etapų asmeninių taškų suma.</w:t>
      </w:r>
    </w:p>
    <w:p w:rsidR="001C7A05" w:rsidRPr="001C7A05" w:rsidRDefault="006D3EC4" w:rsidP="002462F1">
      <w:pPr>
        <w:pStyle w:val="ListParagraph"/>
        <w:numPr>
          <w:ilvl w:val="1"/>
          <w:numId w:val="2"/>
        </w:numPr>
        <w:spacing w:after="0" w:line="240" w:lineRule="auto"/>
        <w:jc w:val="both"/>
        <w:rPr>
          <w:lang w:val="en-US"/>
        </w:rPr>
      </w:pPr>
      <w:r>
        <w:t>Jei egzistuoja lygybė, vieta nustatoma pagal užimtų aukštesnių vietų čempionato etapuose sumą</w:t>
      </w:r>
      <w:r>
        <w:rPr>
          <w:lang w:val="en-US"/>
        </w:rPr>
        <w:t xml:space="preserve">. </w:t>
      </w:r>
      <w:r w:rsidR="000640EF">
        <w:rPr>
          <w:lang w:val="en-US"/>
        </w:rPr>
        <w:t xml:space="preserve"> </w:t>
      </w:r>
      <w:r>
        <w:rPr>
          <w:lang w:val="en-US"/>
        </w:rPr>
        <w:t>Jeigu</w:t>
      </w:r>
      <w:r w:rsidR="007C3223">
        <w:rPr>
          <w:lang w:val="en-US"/>
        </w:rPr>
        <w:t xml:space="preserve"> </w:t>
      </w:r>
      <w:r>
        <w:rPr>
          <w:lang w:val="en-US"/>
        </w:rPr>
        <w:t>lygyb</w:t>
      </w:r>
      <w:r>
        <w:t>ė išlieka, vieta nustatoma pagal aukštesnę vietą paskutiniame etape, kuriame dalyvavo</w:t>
      </w:r>
      <w:r w:rsidR="00633475">
        <w:t xml:space="preserve"> bent vienas lygybę pasiekęs dalyvis.</w:t>
      </w:r>
    </w:p>
    <w:p w:rsidR="009E6C67" w:rsidRPr="009E6C67" w:rsidRDefault="001C7A05" w:rsidP="002462F1">
      <w:pPr>
        <w:pStyle w:val="ListParagraph"/>
        <w:numPr>
          <w:ilvl w:val="1"/>
          <w:numId w:val="2"/>
        </w:numPr>
        <w:spacing w:after="0" w:line="240" w:lineRule="auto"/>
        <w:jc w:val="both"/>
        <w:rPr>
          <w:lang w:val="en-US"/>
        </w:rPr>
      </w:pPr>
      <w:r>
        <w:t xml:space="preserve">Čempiono vardas divizijoje suteikiamas, jei bent </w:t>
      </w:r>
      <w:r>
        <w:rPr>
          <w:lang w:val="en-US"/>
        </w:rPr>
        <w:t>4(</w:t>
      </w:r>
      <w:r>
        <w:t>keturi) yra įtraukti į čempionato klasifikaciją.</w:t>
      </w:r>
    </w:p>
    <w:p w:rsidR="009E6C67" w:rsidRPr="009E6C67" w:rsidRDefault="009E6C67" w:rsidP="002462F1">
      <w:pPr>
        <w:pStyle w:val="ListParagraph"/>
        <w:numPr>
          <w:ilvl w:val="1"/>
          <w:numId w:val="2"/>
        </w:numPr>
        <w:spacing w:after="0" w:line="240" w:lineRule="auto"/>
        <w:jc w:val="both"/>
        <w:rPr>
          <w:lang w:val="en-US"/>
        </w:rPr>
      </w:pPr>
      <w:r>
        <w:t xml:space="preserve">Vairuotojų čempionate </w:t>
      </w:r>
      <w:r w:rsidR="000640EF">
        <w:t>3 geriausi</w:t>
      </w:r>
      <w:r>
        <w:t xml:space="preserve"> vairuotojai</w:t>
      </w:r>
      <w:r w:rsidR="000640EF">
        <w:t xml:space="preserve"> apdovanojami NEZ medaliais</w:t>
      </w:r>
    </w:p>
    <w:p w:rsidR="006D3EC4" w:rsidRPr="000640EF" w:rsidRDefault="000640EF" w:rsidP="009E6C67">
      <w:pPr>
        <w:pStyle w:val="ListParagraph"/>
        <w:numPr>
          <w:ilvl w:val="1"/>
          <w:numId w:val="2"/>
        </w:numPr>
        <w:spacing w:after="0" w:line="240" w:lineRule="auto"/>
        <w:jc w:val="both"/>
        <w:rPr>
          <w:lang w:val="en-US"/>
        </w:rPr>
      </w:pPr>
      <w:r>
        <w:t>NEZ čempionato nugalėtojų prizai: oficialūs NEZ medaliai. Jie bus įteikiami sezono uždarymo ceremonijoje vairuotojo šalyje arba NEZ RKK apdovanojimų ceremonijoje, jei tokia vykdoma.</w:t>
      </w:r>
    </w:p>
    <w:p w:rsidR="005B3D76" w:rsidRDefault="005B3D76" w:rsidP="005B3D76">
      <w:pPr>
        <w:spacing w:after="0" w:line="240" w:lineRule="auto"/>
        <w:jc w:val="both"/>
        <w:rPr>
          <w:lang w:val="en-US"/>
        </w:rPr>
      </w:pPr>
    </w:p>
    <w:p w:rsidR="005B3D76" w:rsidRPr="005B3D76" w:rsidRDefault="005B3D76" w:rsidP="005B3D76">
      <w:pPr>
        <w:pStyle w:val="ListParagraph"/>
        <w:numPr>
          <w:ilvl w:val="0"/>
          <w:numId w:val="2"/>
        </w:numPr>
        <w:spacing w:after="0" w:line="240" w:lineRule="auto"/>
        <w:jc w:val="center"/>
        <w:rPr>
          <w:lang w:val="en-US"/>
        </w:rPr>
      </w:pPr>
      <w:r>
        <w:rPr>
          <w:b/>
          <w:lang w:val="en-US"/>
        </w:rPr>
        <w:t>Apdovanojimas</w:t>
      </w:r>
    </w:p>
    <w:p w:rsidR="005B3D76" w:rsidRDefault="005B3D76" w:rsidP="005B3D76">
      <w:pPr>
        <w:spacing w:after="0" w:line="240" w:lineRule="auto"/>
        <w:jc w:val="center"/>
        <w:rPr>
          <w:lang w:val="en-US"/>
        </w:rPr>
      </w:pPr>
    </w:p>
    <w:p w:rsidR="005B3D76" w:rsidRPr="006A7C69" w:rsidRDefault="00B77568" w:rsidP="005B3D76">
      <w:pPr>
        <w:pStyle w:val="ListParagraph"/>
        <w:numPr>
          <w:ilvl w:val="1"/>
          <w:numId w:val="2"/>
        </w:numPr>
        <w:spacing w:after="0" w:line="240" w:lineRule="auto"/>
        <w:jc w:val="both"/>
        <w:rPr>
          <w:lang w:val="en-US"/>
        </w:rPr>
      </w:pPr>
      <w:r>
        <w:rPr>
          <w:lang w:val="en-US"/>
        </w:rPr>
        <w:t>Nugal</w:t>
      </w:r>
      <w:r>
        <w:t xml:space="preserve">ėtojų apdovanojimas etape vyks organizatoriaus nustatytoje vietoje ne vėliau kaip </w:t>
      </w:r>
      <w:r>
        <w:rPr>
          <w:lang w:val="en-US"/>
        </w:rPr>
        <w:t>1</w:t>
      </w:r>
      <w:r>
        <w:t xml:space="preserve"> valanda po paskutinio finalo finišo, jei nėra per šį laiką </w:t>
      </w:r>
      <w:r w:rsidR="007C3223">
        <w:t>paduotų</w:t>
      </w:r>
      <w:r>
        <w:t xml:space="preserve"> protestų, kurie gali pakeisti galutines apdovanojamas vietas</w:t>
      </w:r>
      <w:r w:rsidR="006A7C69">
        <w:t>, arba po protestų nagrinėjimo ir sprendimo paskelbimo.</w:t>
      </w:r>
    </w:p>
    <w:p w:rsidR="006A7C69" w:rsidRPr="00375330" w:rsidRDefault="006A7C69" w:rsidP="005B3D76">
      <w:pPr>
        <w:pStyle w:val="ListParagraph"/>
        <w:numPr>
          <w:ilvl w:val="1"/>
          <w:numId w:val="2"/>
        </w:numPr>
        <w:spacing w:after="0" w:line="240" w:lineRule="auto"/>
        <w:jc w:val="both"/>
        <w:rPr>
          <w:lang w:val="en-US"/>
        </w:rPr>
      </w:pPr>
      <w:r>
        <w:t>Čempionato etapo prizai: taurės.</w:t>
      </w:r>
    </w:p>
    <w:p w:rsidR="00375330" w:rsidRPr="00375330" w:rsidRDefault="00375330" w:rsidP="005B3D76">
      <w:pPr>
        <w:pStyle w:val="ListParagraph"/>
        <w:numPr>
          <w:ilvl w:val="1"/>
          <w:numId w:val="2"/>
        </w:numPr>
        <w:spacing w:after="0" w:line="240" w:lineRule="auto"/>
        <w:jc w:val="both"/>
        <w:rPr>
          <w:lang w:val="en-US"/>
        </w:rPr>
      </w:pPr>
      <w:r>
        <w:t>Geriausia čempionato etapo komanda apdovanojama taure.</w:t>
      </w:r>
    </w:p>
    <w:p w:rsidR="00375330" w:rsidRDefault="00375330" w:rsidP="00375330">
      <w:pPr>
        <w:spacing w:after="0" w:line="240" w:lineRule="auto"/>
        <w:jc w:val="both"/>
        <w:rPr>
          <w:lang w:val="en-US"/>
        </w:rPr>
      </w:pPr>
    </w:p>
    <w:p w:rsidR="00375330" w:rsidRPr="00375330" w:rsidRDefault="00375330" w:rsidP="00375330">
      <w:pPr>
        <w:pStyle w:val="ListParagraph"/>
        <w:numPr>
          <w:ilvl w:val="0"/>
          <w:numId w:val="2"/>
        </w:numPr>
        <w:spacing w:after="0" w:line="240" w:lineRule="auto"/>
        <w:jc w:val="center"/>
        <w:rPr>
          <w:lang w:val="en-US"/>
        </w:rPr>
      </w:pPr>
      <w:r>
        <w:rPr>
          <w:b/>
          <w:lang w:val="en-US"/>
        </w:rPr>
        <w:t>Pagrindiniai</w:t>
      </w:r>
      <w:r w:rsidR="007C3223">
        <w:rPr>
          <w:b/>
          <w:lang w:val="en-US"/>
        </w:rPr>
        <w:t xml:space="preserve"> </w:t>
      </w:r>
      <w:r>
        <w:rPr>
          <w:b/>
          <w:lang w:val="en-US"/>
        </w:rPr>
        <w:t>techniniai</w:t>
      </w:r>
      <w:r w:rsidR="007C3223">
        <w:rPr>
          <w:b/>
          <w:lang w:val="en-US"/>
        </w:rPr>
        <w:t xml:space="preserve"> </w:t>
      </w:r>
      <w:r>
        <w:rPr>
          <w:b/>
          <w:lang w:val="en-US"/>
        </w:rPr>
        <w:t>reikalavimai</w:t>
      </w:r>
    </w:p>
    <w:p w:rsidR="00375330" w:rsidRDefault="00375330" w:rsidP="00375330">
      <w:pPr>
        <w:spacing w:after="0" w:line="240" w:lineRule="auto"/>
        <w:jc w:val="center"/>
        <w:rPr>
          <w:lang w:val="en-US"/>
        </w:rPr>
      </w:pPr>
    </w:p>
    <w:p w:rsidR="00375330" w:rsidRPr="00375330" w:rsidRDefault="00375330" w:rsidP="00375330">
      <w:pPr>
        <w:pStyle w:val="ListParagraph"/>
        <w:numPr>
          <w:ilvl w:val="1"/>
          <w:numId w:val="2"/>
        </w:numPr>
        <w:spacing w:after="0" w:line="240" w:lineRule="auto"/>
        <w:jc w:val="both"/>
        <w:rPr>
          <w:lang w:val="en-US"/>
        </w:rPr>
      </w:pPr>
      <w:r>
        <w:rPr>
          <w:lang w:val="en-US"/>
        </w:rPr>
        <w:t>Techniniai</w:t>
      </w:r>
      <w:r w:rsidR="007C3223">
        <w:rPr>
          <w:lang w:val="en-US"/>
        </w:rPr>
        <w:t xml:space="preserve"> </w:t>
      </w:r>
      <w:r>
        <w:rPr>
          <w:lang w:val="en-US"/>
        </w:rPr>
        <w:t xml:space="preserve">reikalavimai – </w:t>
      </w:r>
      <w:r>
        <w:t>pagal nacionalinius techninius reikalavimus.</w:t>
      </w:r>
    </w:p>
    <w:p w:rsidR="00375330" w:rsidRPr="00B76400" w:rsidRDefault="00B76400" w:rsidP="00375330">
      <w:pPr>
        <w:pStyle w:val="ListParagraph"/>
        <w:numPr>
          <w:ilvl w:val="1"/>
          <w:numId w:val="2"/>
        </w:numPr>
        <w:spacing w:after="0" w:line="240" w:lineRule="auto"/>
        <w:jc w:val="both"/>
        <w:rPr>
          <w:lang w:val="en-US"/>
        </w:rPr>
      </w:pPr>
      <w:r>
        <w:t>Saugumo priemonės – pagal nacionalinius techninius reikalavimus.</w:t>
      </w:r>
    </w:p>
    <w:p w:rsidR="00B76400" w:rsidRPr="00B76400" w:rsidRDefault="00B76400" w:rsidP="00375330">
      <w:pPr>
        <w:pStyle w:val="ListParagraph"/>
        <w:numPr>
          <w:ilvl w:val="1"/>
          <w:numId w:val="2"/>
        </w:numPr>
        <w:spacing w:after="0" w:line="240" w:lineRule="auto"/>
        <w:jc w:val="both"/>
        <w:rPr>
          <w:lang w:val="en-US"/>
        </w:rPr>
      </w:pPr>
      <w:r>
        <w:t>Svoriai:</w:t>
      </w:r>
    </w:p>
    <w:p w:rsidR="00B76400" w:rsidRDefault="00B76400" w:rsidP="00B76400">
      <w:pPr>
        <w:spacing w:after="0" w:line="240" w:lineRule="auto"/>
        <w:ind w:left="1080"/>
        <w:jc w:val="both"/>
        <w:rPr>
          <w:b/>
          <w:lang w:val="en-US"/>
        </w:rPr>
      </w:pPr>
      <w:r>
        <w:rPr>
          <w:lang w:val="en-US"/>
        </w:rPr>
        <w:t>Svoriai</w:t>
      </w:r>
      <w:r w:rsidR="007C3223">
        <w:rPr>
          <w:lang w:val="en-US"/>
        </w:rPr>
        <w:t xml:space="preserve"> </w:t>
      </w:r>
      <w:r>
        <w:rPr>
          <w:lang w:val="en-US"/>
        </w:rPr>
        <w:t>divizijose</w:t>
      </w:r>
      <w:r w:rsidR="007C3223">
        <w:rPr>
          <w:lang w:val="en-US"/>
        </w:rPr>
        <w:t xml:space="preserve"> </w:t>
      </w:r>
      <w:r>
        <w:rPr>
          <w:b/>
          <w:lang w:val="en-US"/>
        </w:rPr>
        <w:t xml:space="preserve">NEZ </w:t>
      </w:r>
      <w:r w:rsidR="000640EF">
        <w:rPr>
          <w:b/>
          <w:lang w:val="en-US"/>
        </w:rPr>
        <w:t xml:space="preserve">SUPER </w:t>
      </w:r>
      <w:r>
        <w:rPr>
          <w:b/>
          <w:lang w:val="en-US"/>
        </w:rPr>
        <w:t xml:space="preserve">1600 + NEZ </w:t>
      </w:r>
      <w:r w:rsidR="000640EF">
        <w:rPr>
          <w:b/>
          <w:lang w:val="en-US"/>
        </w:rPr>
        <w:t>SUPERCARS</w:t>
      </w:r>
    </w:p>
    <w:p w:rsidR="00B76400" w:rsidRDefault="00B76400" w:rsidP="00B76400">
      <w:pPr>
        <w:spacing w:after="0" w:line="240" w:lineRule="auto"/>
        <w:ind w:left="1080"/>
        <w:jc w:val="both"/>
      </w:pPr>
      <w:r>
        <w:rPr>
          <w:lang w:val="en-US"/>
        </w:rPr>
        <w:t>Pagal FIA</w:t>
      </w:r>
      <w:r>
        <w:t xml:space="preserve"> Europos rali-kroso čempionato lentelę:</w:t>
      </w:r>
    </w:p>
    <w:p w:rsidR="002365B6" w:rsidRDefault="002365B6" w:rsidP="00B76400">
      <w:pPr>
        <w:spacing w:after="0" w:line="240" w:lineRule="auto"/>
        <w:ind w:left="1080"/>
        <w:jc w:val="both"/>
        <w:rPr>
          <w:lang w:val="en-US"/>
        </w:rPr>
      </w:pPr>
      <w:r>
        <w:t xml:space="preserve">Iki </w:t>
      </w:r>
      <w:r>
        <w:rPr>
          <w:lang w:val="en-US"/>
        </w:rPr>
        <w:t xml:space="preserve">1000 </w:t>
      </w:r>
      <w:r>
        <w:t>cm</w:t>
      </w:r>
      <w:r>
        <w:rPr>
          <w:lang w:val="en-US"/>
        </w:rPr>
        <w:t>3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770 kg</w:t>
      </w:r>
    </w:p>
    <w:p w:rsidR="002365B6" w:rsidRDefault="002365B6" w:rsidP="00B76400">
      <w:pPr>
        <w:spacing w:after="0" w:line="240" w:lineRule="auto"/>
        <w:ind w:left="1080"/>
        <w:jc w:val="both"/>
        <w:rPr>
          <w:lang w:val="en-US"/>
        </w:rPr>
      </w:pPr>
      <w:r>
        <w:t xml:space="preserve">Virš </w:t>
      </w:r>
      <w:r>
        <w:rPr>
          <w:lang w:val="en-US"/>
        </w:rPr>
        <w:t>1000 cm3 ir</w:t>
      </w:r>
      <w:r w:rsidR="00B04300">
        <w:rPr>
          <w:lang w:val="en-US"/>
        </w:rPr>
        <w:t xml:space="preserve"> </w:t>
      </w:r>
      <w:r>
        <w:rPr>
          <w:lang w:val="en-US"/>
        </w:rPr>
        <w:t>iki 1400 cm3</w:t>
      </w:r>
      <w:r>
        <w:rPr>
          <w:lang w:val="en-US"/>
        </w:rPr>
        <w:tab/>
      </w:r>
      <w:r>
        <w:rPr>
          <w:lang w:val="en-US"/>
        </w:rPr>
        <w:tab/>
        <w:t>860 kg</w:t>
      </w:r>
    </w:p>
    <w:p w:rsidR="002365B6" w:rsidRDefault="002365B6" w:rsidP="002365B6">
      <w:pPr>
        <w:spacing w:after="0" w:line="240" w:lineRule="auto"/>
        <w:ind w:left="1080"/>
        <w:jc w:val="both"/>
        <w:rPr>
          <w:lang w:val="en-US"/>
        </w:rPr>
      </w:pPr>
      <w:r>
        <w:t xml:space="preserve">Virš </w:t>
      </w:r>
      <w:r>
        <w:rPr>
          <w:lang w:val="en-US"/>
        </w:rPr>
        <w:t>1400 cm3 ir</w:t>
      </w:r>
      <w:r w:rsidR="00B04300">
        <w:rPr>
          <w:lang w:val="en-US"/>
        </w:rPr>
        <w:t xml:space="preserve"> </w:t>
      </w:r>
      <w:r>
        <w:rPr>
          <w:lang w:val="en-US"/>
        </w:rPr>
        <w:t>iki 1600 cm3</w:t>
      </w:r>
      <w:r>
        <w:rPr>
          <w:lang w:val="en-US"/>
        </w:rPr>
        <w:tab/>
      </w:r>
      <w:r>
        <w:rPr>
          <w:lang w:val="en-US"/>
        </w:rPr>
        <w:tab/>
        <w:t>1000 kg</w:t>
      </w:r>
    </w:p>
    <w:p w:rsidR="002365B6" w:rsidRDefault="002365B6" w:rsidP="002365B6">
      <w:pPr>
        <w:spacing w:after="0" w:line="240" w:lineRule="auto"/>
        <w:ind w:left="1080"/>
        <w:jc w:val="both"/>
        <w:rPr>
          <w:lang w:val="en-US"/>
        </w:rPr>
      </w:pPr>
      <w:r>
        <w:t xml:space="preserve">Virš </w:t>
      </w:r>
      <w:r>
        <w:rPr>
          <w:lang w:val="en-US"/>
        </w:rPr>
        <w:t>1</w:t>
      </w:r>
      <w:r w:rsidR="00F26215">
        <w:rPr>
          <w:lang w:val="en-US"/>
        </w:rPr>
        <w:t>6</w:t>
      </w:r>
      <w:r>
        <w:rPr>
          <w:lang w:val="en-US"/>
        </w:rPr>
        <w:t>00 cm3 ir</w:t>
      </w:r>
      <w:r w:rsidR="00B04300">
        <w:rPr>
          <w:lang w:val="en-US"/>
        </w:rPr>
        <w:t xml:space="preserve"> </w:t>
      </w:r>
      <w:r w:rsidR="00F26215">
        <w:rPr>
          <w:lang w:val="en-US"/>
        </w:rPr>
        <w:t>iki 20</w:t>
      </w:r>
      <w:r>
        <w:rPr>
          <w:lang w:val="en-US"/>
        </w:rPr>
        <w:t>00 cm3</w:t>
      </w:r>
      <w:r w:rsidR="00F26215">
        <w:rPr>
          <w:lang w:val="en-US"/>
        </w:rPr>
        <w:tab/>
      </w:r>
      <w:r w:rsidR="00F26215">
        <w:rPr>
          <w:lang w:val="en-US"/>
        </w:rPr>
        <w:tab/>
        <w:t>1100 kg</w:t>
      </w:r>
    </w:p>
    <w:p w:rsidR="00F26215" w:rsidRDefault="00F26215" w:rsidP="00F26215">
      <w:pPr>
        <w:spacing w:after="0" w:line="240" w:lineRule="auto"/>
        <w:ind w:left="1080"/>
        <w:jc w:val="both"/>
        <w:rPr>
          <w:lang w:val="en-US"/>
        </w:rPr>
      </w:pPr>
      <w:r>
        <w:t>Virš 2</w:t>
      </w:r>
      <w:r>
        <w:rPr>
          <w:lang w:val="en-US"/>
        </w:rPr>
        <w:t>000 cm3 ir</w:t>
      </w:r>
      <w:r w:rsidR="00B04300">
        <w:rPr>
          <w:lang w:val="en-US"/>
        </w:rPr>
        <w:t xml:space="preserve"> </w:t>
      </w:r>
      <w:r>
        <w:rPr>
          <w:lang w:val="en-US"/>
        </w:rPr>
        <w:t>iki2500 cm3</w:t>
      </w:r>
      <w:r>
        <w:rPr>
          <w:lang w:val="en-US"/>
        </w:rPr>
        <w:tab/>
      </w:r>
      <w:r>
        <w:rPr>
          <w:lang w:val="en-US"/>
        </w:rPr>
        <w:tab/>
        <w:t>1130 kg</w:t>
      </w:r>
    </w:p>
    <w:p w:rsidR="00BB51D8" w:rsidRDefault="00BB51D8" w:rsidP="00BB51D8">
      <w:pPr>
        <w:spacing w:after="0" w:line="240" w:lineRule="auto"/>
        <w:ind w:left="1080"/>
        <w:jc w:val="both"/>
        <w:rPr>
          <w:lang w:val="en-US"/>
        </w:rPr>
      </w:pPr>
      <w:r>
        <w:t>Virš 25</w:t>
      </w:r>
      <w:r>
        <w:rPr>
          <w:lang w:val="en-US"/>
        </w:rPr>
        <w:t>00 cm3 ir</w:t>
      </w:r>
      <w:r w:rsidR="00B04300">
        <w:rPr>
          <w:lang w:val="en-US"/>
        </w:rPr>
        <w:t xml:space="preserve"> </w:t>
      </w:r>
      <w:r>
        <w:rPr>
          <w:lang w:val="en-US"/>
        </w:rPr>
        <w:t>iki3000 cm3</w:t>
      </w:r>
      <w:r>
        <w:rPr>
          <w:lang w:val="en-US"/>
        </w:rPr>
        <w:tab/>
      </w:r>
      <w:r>
        <w:rPr>
          <w:lang w:val="en-US"/>
        </w:rPr>
        <w:tab/>
        <w:t>1210 kg</w:t>
      </w:r>
    </w:p>
    <w:p w:rsidR="00BB51D8" w:rsidRDefault="00BB51D8" w:rsidP="00BB51D8">
      <w:pPr>
        <w:spacing w:after="0" w:line="240" w:lineRule="auto"/>
        <w:ind w:left="1080"/>
        <w:jc w:val="both"/>
        <w:rPr>
          <w:lang w:val="en-US"/>
        </w:rPr>
      </w:pPr>
      <w:r>
        <w:t>Virš 3</w:t>
      </w:r>
      <w:r>
        <w:rPr>
          <w:lang w:val="en-US"/>
        </w:rPr>
        <w:t>000 cm3 ir</w:t>
      </w:r>
      <w:r w:rsidR="00B04300">
        <w:rPr>
          <w:lang w:val="en-US"/>
        </w:rPr>
        <w:t xml:space="preserve"> </w:t>
      </w:r>
      <w:r>
        <w:rPr>
          <w:lang w:val="en-US"/>
        </w:rPr>
        <w:t>iki3500 cm3</w:t>
      </w:r>
      <w:r>
        <w:rPr>
          <w:lang w:val="en-US"/>
        </w:rPr>
        <w:tab/>
      </w:r>
      <w:r>
        <w:rPr>
          <w:lang w:val="en-US"/>
        </w:rPr>
        <w:tab/>
        <w:t>1300 kg</w:t>
      </w:r>
    </w:p>
    <w:p w:rsidR="00BB51D8" w:rsidRDefault="00BB51D8" w:rsidP="00BB51D8">
      <w:pPr>
        <w:spacing w:after="0" w:line="240" w:lineRule="auto"/>
        <w:ind w:left="1080"/>
        <w:jc w:val="both"/>
        <w:rPr>
          <w:lang w:val="en-US"/>
        </w:rPr>
      </w:pPr>
    </w:p>
    <w:p w:rsidR="00BB51D8" w:rsidRDefault="003D2219" w:rsidP="00BB51D8">
      <w:pPr>
        <w:spacing w:after="0" w:line="240" w:lineRule="auto"/>
        <w:ind w:left="1080"/>
        <w:jc w:val="both"/>
        <w:rPr>
          <w:b/>
          <w:lang w:val="en-US"/>
        </w:rPr>
      </w:pPr>
      <w:r>
        <w:rPr>
          <w:lang w:val="en-US"/>
        </w:rPr>
        <w:t>Svoriai</w:t>
      </w:r>
      <w:r w:rsidR="007C3223">
        <w:rPr>
          <w:lang w:val="en-US"/>
        </w:rPr>
        <w:t xml:space="preserve"> </w:t>
      </w:r>
      <w:r>
        <w:rPr>
          <w:lang w:val="en-US"/>
        </w:rPr>
        <w:t>divizijose</w:t>
      </w:r>
      <w:r w:rsidR="007C3223">
        <w:rPr>
          <w:lang w:val="en-US"/>
        </w:rPr>
        <w:t xml:space="preserve"> </w:t>
      </w:r>
      <w:r>
        <w:rPr>
          <w:b/>
          <w:lang w:val="en-US"/>
        </w:rPr>
        <w:t>NEZ 2000 + NEZ Open:</w:t>
      </w:r>
    </w:p>
    <w:p w:rsidR="003D2219" w:rsidRDefault="003D2219" w:rsidP="00BB51D8">
      <w:pPr>
        <w:spacing w:after="0" w:line="240" w:lineRule="auto"/>
        <w:ind w:left="1080"/>
        <w:jc w:val="both"/>
      </w:pPr>
      <w:r>
        <w:rPr>
          <w:lang w:val="en-US"/>
        </w:rPr>
        <w:t>Pagal</w:t>
      </w:r>
      <w:r w:rsidR="007C3223">
        <w:rPr>
          <w:lang w:val="en-US"/>
        </w:rPr>
        <w:t xml:space="preserve"> </w:t>
      </w:r>
      <w:r>
        <w:rPr>
          <w:lang w:val="en-US"/>
        </w:rPr>
        <w:t>lentel</w:t>
      </w:r>
      <w:r>
        <w:t>ę:</w:t>
      </w:r>
    </w:p>
    <w:p w:rsidR="003D2219" w:rsidRDefault="003D2219" w:rsidP="00BB51D8">
      <w:pPr>
        <w:spacing w:after="0" w:line="240" w:lineRule="auto"/>
        <w:ind w:left="1080"/>
        <w:jc w:val="both"/>
      </w:pPr>
      <w:r>
        <w:t>Variklio darbinis tūris iki</w:t>
      </w:r>
      <w:r>
        <w:tab/>
        <w:t>FWD</w:t>
      </w:r>
      <w:r>
        <w:tab/>
        <w:t>RWD</w:t>
      </w:r>
      <w:r>
        <w:tab/>
        <w:t>Wankel</w:t>
      </w:r>
    </w:p>
    <w:p w:rsidR="003D2219" w:rsidRDefault="003D2219" w:rsidP="00BB51D8">
      <w:pPr>
        <w:spacing w:after="0" w:line="240" w:lineRule="auto"/>
        <w:ind w:left="1080"/>
        <w:jc w:val="both"/>
        <w:rPr>
          <w:lang w:val="en-US"/>
        </w:rPr>
      </w:pPr>
      <w:r>
        <w:rPr>
          <w:lang w:val="en-US"/>
        </w:rPr>
        <w:t>1150 cm3</w:t>
      </w:r>
      <w:r>
        <w:rPr>
          <w:lang w:val="en-US"/>
        </w:rPr>
        <w:tab/>
      </w:r>
      <w:r>
        <w:rPr>
          <w:lang w:val="en-US"/>
        </w:rPr>
        <w:tab/>
        <w:t>740kg</w:t>
      </w:r>
      <w:r>
        <w:rPr>
          <w:lang w:val="en-US"/>
        </w:rPr>
        <w:tab/>
        <w:t>860kg</w:t>
      </w:r>
      <w:r>
        <w:rPr>
          <w:lang w:val="en-US"/>
        </w:rPr>
        <w:tab/>
        <w:t>960kg</w:t>
      </w:r>
    </w:p>
    <w:p w:rsidR="003D2219" w:rsidRDefault="00054362" w:rsidP="00BB51D8">
      <w:pPr>
        <w:spacing w:after="0" w:line="240" w:lineRule="auto"/>
        <w:ind w:left="1080"/>
        <w:jc w:val="both"/>
        <w:rPr>
          <w:lang w:val="en-US"/>
        </w:rPr>
      </w:pPr>
      <w:r>
        <w:rPr>
          <w:lang w:val="en-US"/>
        </w:rPr>
        <w:t>1300</w:t>
      </w:r>
      <w:r>
        <w:rPr>
          <w:lang w:val="en-US"/>
        </w:rPr>
        <w:tab/>
      </w:r>
      <w:r>
        <w:rPr>
          <w:lang w:val="en-US"/>
        </w:rPr>
        <w:tab/>
        <w:t>750</w:t>
      </w:r>
      <w:r>
        <w:rPr>
          <w:lang w:val="en-US"/>
        </w:rPr>
        <w:tab/>
        <w:t>890</w:t>
      </w:r>
      <w:r>
        <w:rPr>
          <w:lang w:val="en-US"/>
        </w:rPr>
        <w:tab/>
        <w:t>990</w:t>
      </w:r>
    </w:p>
    <w:p w:rsidR="00054362" w:rsidRDefault="00054362" w:rsidP="00BB51D8">
      <w:pPr>
        <w:spacing w:after="0" w:line="240" w:lineRule="auto"/>
        <w:ind w:left="1080"/>
        <w:jc w:val="both"/>
        <w:rPr>
          <w:lang w:val="en-US"/>
        </w:rPr>
      </w:pPr>
      <w:r>
        <w:rPr>
          <w:lang w:val="en-US"/>
        </w:rPr>
        <w:t>1600</w:t>
      </w:r>
      <w:r>
        <w:rPr>
          <w:lang w:val="en-US"/>
        </w:rPr>
        <w:tab/>
      </w:r>
      <w:r>
        <w:rPr>
          <w:lang w:val="en-US"/>
        </w:rPr>
        <w:tab/>
        <w:t>810</w:t>
      </w:r>
      <w:r>
        <w:rPr>
          <w:lang w:val="en-US"/>
        </w:rPr>
        <w:tab/>
        <w:t>940</w:t>
      </w:r>
      <w:r>
        <w:rPr>
          <w:lang w:val="en-US"/>
        </w:rPr>
        <w:tab/>
        <w:t>1040</w:t>
      </w:r>
    </w:p>
    <w:p w:rsidR="00054362" w:rsidRDefault="00054362" w:rsidP="00BB51D8">
      <w:pPr>
        <w:spacing w:after="0" w:line="240" w:lineRule="auto"/>
        <w:ind w:left="1080"/>
        <w:jc w:val="both"/>
        <w:rPr>
          <w:lang w:val="en-US"/>
        </w:rPr>
      </w:pPr>
      <w:r>
        <w:rPr>
          <w:lang w:val="en-US"/>
        </w:rPr>
        <w:t>1800</w:t>
      </w:r>
      <w:r>
        <w:rPr>
          <w:lang w:val="en-US"/>
        </w:rPr>
        <w:tab/>
      </w:r>
      <w:r>
        <w:rPr>
          <w:lang w:val="en-US"/>
        </w:rPr>
        <w:tab/>
        <w:t>840</w:t>
      </w:r>
      <w:r>
        <w:rPr>
          <w:lang w:val="en-US"/>
        </w:rPr>
        <w:tab/>
        <w:t>960</w:t>
      </w:r>
      <w:r>
        <w:rPr>
          <w:lang w:val="en-US"/>
        </w:rPr>
        <w:tab/>
        <w:t>1060</w:t>
      </w:r>
    </w:p>
    <w:p w:rsidR="00054362" w:rsidRDefault="00054362" w:rsidP="00BB51D8">
      <w:pPr>
        <w:spacing w:after="0" w:line="240" w:lineRule="auto"/>
        <w:ind w:left="1080"/>
        <w:jc w:val="both"/>
        <w:rPr>
          <w:lang w:val="en-US"/>
        </w:rPr>
      </w:pPr>
      <w:r>
        <w:rPr>
          <w:lang w:val="en-US"/>
        </w:rPr>
        <w:t>2000</w:t>
      </w:r>
      <w:r>
        <w:rPr>
          <w:lang w:val="en-US"/>
        </w:rPr>
        <w:tab/>
      </w:r>
      <w:r>
        <w:rPr>
          <w:lang w:val="en-US"/>
        </w:rPr>
        <w:tab/>
        <w:t>870</w:t>
      </w:r>
      <w:r>
        <w:rPr>
          <w:lang w:val="en-US"/>
        </w:rPr>
        <w:tab/>
      </w:r>
      <w:r w:rsidR="006433F5">
        <w:rPr>
          <w:lang w:val="en-US"/>
        </w:rPr>
        <w:t>980</w:t>
      </w:r>
      <w:r w:rsidR="006433F5">
        <w:rPr>
          <w:lang w:val="en-US"/>
        </w:rPr>
        <w:tab/>
        <w:t>1080</w:t>
      </w:r>
    </w:p>
    <w:p w:rsidR="006433F5" w:rsidRDefault="006433F5" w:rsidP="00BB51D8">
      <w:pPr>
        <w:spacing w:after="0" w:line="240" w:lineRule="auto"/>
        <w:ind w:left="1080"/>
        <w:jc w:val="both"/>
        <w:rPr>
          <w:lang w:val="en-US"/>
        </w:rPr>
      </w:pPr>
      <w:r>
        <w:rPr>
          <w:lang w:val="en-US"/>
        </w:rPr>
        <w:t>2100</w:t>
      </w:r>
      <w:r>
        <w:rPr>
          <w:lang w:val="en-US"/>
        </w:rPr>
        <w:tab/>
      </w:r>
      <w:r>
        <w:rPr>
          <w:lang w:val="en-US"/>
        </w:rPr>
        <w:tab/>
        <w:t>880</w:t>
      </w:r>
      <w:r>
        <w:rPr>
          <w:lang w:val="en-US"/>
        </w:rPr>
        <w:tab/>
        <w:t>980</w:t>
      </w:r>
      <w:r>
        <w:rPr>
          <w:lang w:val="en-US"/>
        </w:rPr>
        <w:tab/>
        <w:t>1080</w:t>
      </w:r>
    </w:p>
    <w:p w:rsidR="006433F5" w:rsidRPr="003D2219" w:rsidRDefault="006433F5" w:rsidP="00BB51D8">
      <w:pPr>
        <w:spacing w:after="0" w:line="240" w:lineRule="auto"/>
        <w:ind w:left="1080"/>
        <w:jc w:val="both"/>
        <w:rPr>
          <w:lang w:val="en-US"/>
        </w:rPr>
      </w:pPr>
      <w:r>
        <w:rPr>
          <w:lang w:val="en-US"/>
        </w:rPr>
        <w:t>2200</w:t>
      </w:r>
      <w:r>
        <w:rPr>
          <w:lang w:val="en-US"/>
        </w:rPr>
        <w:tab/>
      </w:r>
      <w:r>
        <w:rPr>
          <w:lang w:val="en-US"/>
        </w:rPr>
        <w:tab/>
        <w:t>890</w:t>
      </w:r>
      <w:r>
        <w:rPr>
          <w:lang w:val="en-US"/>
        </w:rPr>
        <w:tab/>
        <w:t>980</w:t>
      </w:r>
      <w:r>
        <w:rPr>
          <w:lang w:val="en-US"/>
        </w:rPr>
        <w:tab/>
        <w:t>1080</w:t>
      </w:r>
      <w:bookmarkStart w:id="0" w:name="_GoBack"/>
      <w:bookmarkEnd w:id="0"/>
    </w:p>
    <w:p w:rsidR="00BB51D8" w:rsidRDefault="00106242" w:rsidP="00BB51D8">
      <w:pPr>
        <w:spacing w:after="0" w:line="240" w:lineRule="auto"/>
        <w:ind w:left="1080"/>
        <w:jc w:val="both"/>
        <w:rPr>
          <w:lang w:val="en-US"/>
        </w:rPr>
      </w:pPr>
      <w:r>
        <w:rPr>
          <w:lang w:val="en-US"/>
        </w:rPr>
        <w:t>2300</w:t>
      </w:r>
      <w:r>
        <w:rPr>
          <w:lang w:val="en-US"/>
        </w:rPr>
        <w:tab/>
      </w:r>
      <w:r>
        <w:rPr>
          <w:lang w:val="en-US"/>
        </w:rPr>
        <w:tab/>
        <w:t>900</w:t>
      </w:r>
      <w:r>
        <w:rPr>
          <w:lang w:val="en-US"/>
        </w:rPr>
        <w:tab/>
        <w:t>1000</w:t>
      </w:r>
      <w:r>
        <w:rPr>
          <w:lang w:val="en-US"/>
        </w:rPr>
        <w:tab/>
        <w:t>1100</w:t>
      </w:r>
    </w:p>
    <w:p w:rsidR="00106242" w:rsidRDefault="00106242" w:rsidP="00BB51D8">
      <w:pPr>
        <w:spacing w:after="0" w:line="240" w:lineRule="auto"/>
        <w:ind w:left="1080"/>
        <w:jc w:val="both"/>
        <w:rPr>
          <w:lang w:val="en-US"/>
        </w:rPr>
      </w:pPr>
      <w:r>
        <w:rPr>
          <w:lang w:val="en-US"/>
        </w:rPr>
        <w:t>2400</w:t>
      </w:r>
      <w:r>
        <w:rPr>
          <w:lang w:val="en-US"/>
        </w:rPr>
        <w:tab/>
      </w:r>
      <w:r>
        <w:rPr>
          <w:lang w:val="en-US"/>
        </w:rPr>
        <w:tab/>
        <w:t>920</w:t>
      </w:r>
      <w:r>
        <w:rPr>
          <w:lang w:val="en-US"/>
        </w:rPr>
        <w:tab/>
        <w:t>1020</w:t>
      </w:r>
      <w:r>
        <w:rPr>
          <w:lang w:val="en-US"/>
        </w:rPr>
        <w:tab/>
        <w:t>1120</w:t>
      </w:r>
    </w:p>
    <w:p w:rsidR="00106242" w:rsidRDefault="00106242" w:rsidP="00BB51D8">
      <w:pPr>
        <w:spacing w:after="0" w:line="240" w:lineRule="auto"/>
        <w:ind w:left="1080"/>
        <w:jc w:val="both"/>
        <w:rPr>
          <w:lang w:val="en-US"/>
        </w:rPr>
      </w:pPr>
      <w:r>
        <w:rPr>
          <w:lang w:val="en-US"/>
        </w:rPr>
        <w:t>2500</w:t>
      </w:r>
      <w:r>
        <w:rPr>
          <w:lang w:val="en-US"/>
        </w:rPr>
        <w:tab/>
      </w:r>
      <w:r>
        <w:rPr>
          <w:lang w:val="en-US"/>
        </w:rPr>
        <w:tab/>
        <w:t>940</w:t>
      </w:r>
      <w:r>
        <w:rPr>
          <w:lang w:val="en-US"/>
        </w:rPr>
        <w:tab/>
        <w:t>1040</w:t>
      </w:r>
      <w:r>
        <w:rPr>
          <w:lang w:val="en-US"/>
        </w:rPr>
        <w:tab/>
        <w:t>1140</w:t>
      </w:r>
    </w:p>
    <w:p w:rsidR="00106242" w:rsidRDefault="00106242" w:rsidP="00BB51D8">
      <w:pPr>
        <w:spacing w:after="0" w:line="240" w:lineRule="auto"/>
        <w:ind w:left="1080"/>
        <w:jc w:val="both"/>
        <w:rPr>
          <w:lang w:val="en-US"/>
        </w:rPr>
      </w:pPr>
      <w:r>
        <w:rPr>
          <w:lang w:val="en-US"/>
        </w:rPr>
        <w:t>2600</w:t>
      </w:r>
      <w:r>
        <w:rPr>
          <w:lang w:val="en-US"/>
        </w:rPr>
        <w:tab/>
      </w:r>
      <w:r>
        <w:rPr>
          <w:lang w:val="en-US"/>
        </w:rPr>
        <w:tab/>
        <w:t>960</w:t>
      </w:r>
      <w:r>
        <w:rPr>
          <w:lang w:val="en-US"/>
        </w:rPr>
        <w:tab/>
        <w:t>1090</w:t>
      </w:r>
      <w:r>
        <w:rPr>
          <w:lang w:val="en-US"/>
        </w:rPr>
        <w:tab/>
        <w:t>1190</w:t>
      </w:r>
    </w:p>
    <w:p w:rsidR="00106242" w:rsidRDefault="00106242" w:rsidP="00BB51D8">
      <w:pPr>
        <w:spacing w:after="0" w:line="240" w:lineRule="auto"/>
        <w:ind w:left="1080"/>
        <w:jc w:val="both"/>
        <w:rPr>
          <w:lang w:val="en-US"/>
        </w:rPr>
      </w:pPr>
      <w:r>
        <w:rPr>
          <w:lang w:val="en-US"/>
        </w:rPr>
        <w:t>2700</w:t>
      </w:r>
      <w:r>
        <w:rPr>
          <w:lang w:val="en-US"/>
        </w:rPr>
        <w:tab/>
      </w:r>
      <w:r>
        <w:rPr>
          <w:lang w:val="en-US"/>
        </w:rPr>
        <w:tab/>
        <w:t>990</w:t>
      </w:r>
      <w:r>
        <w:rPr>
          <w:lang w:val="en-US"/>
        </w:rPr>
        <w:tab/>
        <w:t>1120</w:t>
      </w:r>
      <w:r>
        <w:rPr>
          <w:lang w:val="en-US"/>
        </w:rPr>
        <w:tab/>
        <w:t>1220</w:t>
      </w:r>
    </w:p>
    <w:p w:rsidR="00106242" w:rsidRDefault="00106242" w:rsidP="00BB51D8">
      <w:pPr>
        <w:spacing w:after="0" w:line="240" w:lineRule="auto"/>
        <w:ind w:left="1080"/>
        <w:jc w:val="both"/>
        <w:rPr>
          <w:lang w:val="en-US"/>
        </w:rPr>
      </w:pPr>
      <w:r>
        <w:rPr>
          <w:lang w:val="en-US"/>
        </w:rPr>
        <w:t>2800</w:t>
      </w:r>
      <w:r>
        <w:rPr>
          <w:lang w:val="en-US"/>
        </w:rPr>
        <w:tab/>
      </w:r>
      <w:r>
        <w:rPr>
          <w:lang w:val="en-US"/>
        </w:rPr>
        <w:tab/>
        <w:t>1020</w:t>
      </w:r>
      <w:r>
        <w:rPr>
          <w:lang w:val="en-US"/>
        </w:rPr>
        <w:tab/>
        <w:t>1150</w:t>
      </w:r>
      <w:r>
        <w:rPr>
          <w:lang w:val="en-US"/>
        </w:rPr>
        <w:tab/>
        <w:t>1250</w:t>
      </w:r>
    </w:p>
    <w:p w:rsidR="00106242" w:rsidRDefault="00106242" w:rsidP="00BB51D8">
      <w:pPr>
        <w:spacing w:after="0" w:line="240" w:lineRule="auto"/>
        <w:ind w:left="1080"/>
        <w:jc w:val="both"/>
        <w:rPr>
          <w:lang w:val="en-US"/>
        </w:rPr>
      </w:pPr>
      <w:r>
        <w:rPr>
          <w:lang w:val="en-US"/>
        </w:rPr>
        <w:t>2900</w:t>
      </w:r>
      <w:r>
        <w:rPr>
          <w:lang w:val="en-US"/>
        </w:rPr>
        <w:tab/>
      </w:r>
      <w:r>
        <w:rPr>
          <w:lang w:val="en-US"/>
        </w:rPr>
        <w:tab/>
        <w:t>1040</w:t>
      </w:r>
      <w:r>
        <w:rPr>
          <w:lang w:val="en-US"/>
        </w:rPr>
        <w:tab/>
        <w:t>1170</w:t>
      </w:r>
      <w:r>
        <w:rPr>
          <w:lang w:val="en-US"/>
        </w:rPr>
        <w:tab/>
        <w:t>1270</w:t>
      </w:r>
    </w:p>
    <w:p w:rsidR="00106242" w:rsidRDefault="00106242" w:rsidP="00BB51D8">
      <w:pPr>
        <w:spacing w:after="0" w:line="240" w:lineRule="auto"/>
        <w:ind w:left="1080"/>
        <w:jc w:val="both"/>
        <w:rPr>
          <w:lang w:val="en-US"/>
        </w:rPr>
      </w:pPr>
      <w:r>
        <w:rPr>
          <w:lang w:val="en-US"/>
        </w:rPr>
        <w:t>3000</w:t>
      </w:r>
      <w:r>
        <w:rPr>
          <w:lang w:val="en-US"/>
        </w:rPr>
        <w:tab/>
      </w:r>
      <w:r>
        <w:rPr>
          <w:lang w:val="en-US"/>
        </w:rPr>
        <w:tab/>
        <w:t>1060</w:t>
      </w:r>
      <w:r>
        <w:rPr>
          <w:lang w:val="en-US"/>
        </w:rPr>
        <w:tab/>
        <w:t>1190</w:t>
      </w:r>
      <w:r>
        <w:rPr>
          <w:lang w:val="en-US"/>
        </w:rPr>
        <w:tab/>
        <w:t>1290</w:t>
      </w:r>
    </w:p>
    <w:p w:rsidR="00106242" w:rsidRDefault="00106242" w:rsidP="00BB51D8">
      <w:pPr>
        <w:spacing w:after="0" w:line="240" w:lineRule="auto"/>
        <w:ind w:left="1080"/>
        <w:jc w:val="both"/>
        <w:rPr>
          <w:lang w:val="en-US"/>
        </w:rPr>
      </w:pPr>
      <w:r>
        <w:rPr>
          <w:lang w:val="en-US"/>
        </w:rPr>
        <w:t>4000</w:t>
      </w:r>
      <w:r>
        <w:rPr>
          <w:lang w:val="en-US"/>
        </w:rPr>
        <w:tab/>
      </w:r>
      <w:r>
        <w:rPr>
          <w:lang w:val="en-US"/>
        </w:rPr>
        <w:tab/>
        <w:t>1200</w:t>
      </w:r>
      <w:r>
        <w:rPr>
          <w:lang w:val="en-US"/>
        </w:rPr>
        <w:tab/>
        <w:t>1330</w:t>
      </w:r>
      <w:r>
        <w:rPr>
          <w:lang w:val="en-US"/>
        </w:rPr>
        <w:tab/>
        <w:t>1430</w:t>
      </w:r>
    </w:p>
    <w:p w:rsidR="00106242" w:rsidRDefault="00106242" w:rsidP="00BB51D8">
      <w:pPr>
        <w:spacing w:after="0" w:line="240" w:lineRule="auto"/>
        <w:ind w:left="1080"/>
        <w:jc w:val="both"/>
        <w:rPr>
          <w:lang w:val="en-US"/>
        </w:rPr>
      </w:pPr>
      <w:r>
        <w:rPr>
          <w:lang w:val="en-US"/>
        </w:rPr>
        <w:lastRenderedPageBreak/>
        <w:t>5000</w:t>
      </w:r>
      <w:r>
        <w:rPr>
          <w:lang w:val="en-US"/>
        </w:rPr>
        <w:tab/>
      </w:r>
      <w:r>
        <w:rPr>
          <w:lang w:val="en-US"/>
        </w:rPr>
        <w:tab/>
        <w:t>1290</w:t>
      </w:r>
      <w:r>
        <w:rPr>
          <w:lang w:val="en-US"/>
        </w:rPr>
        <w:tab/>
        <w:t>1500</w:t>
      </w:r>
      <w:r>
        <w:rPr>
          <w:lang w:val="en-US"/>
        </w:rPr>
        <w:tab/>
        <w:t>1600</w:t>
      </w:r>
    </w:p>
    <w:p w:rsidR="00106242" w:rsidRDefault="00106242" w:rsidP="00BB51D8">
      <w:pPr>
        <w:spacing w:after="0" w:line="240" w:lineRule="auto"/>
        <w:ind w:left="1080"/>
        <w:jc w:val="both"/>
      </w:pPr>
      <w:r>
        <w:rPr>
          <w:lang w:val="en-US"/>
        </w:rPr>
        <w:t>Vir</w:t>
      </w:r>
      <w:r>
        <w:t>š 5000 cm3</w:t>
      </w:r>
      <w:r>
        <w:tab/>
      </w:r>
      <w:r>
        <w:tab/>
        <w:t>1370</w:t>
      </w:r>
      <w:r>
        <w:tab/>
        <w:t>1500</w:t>
      </w:r>
      <w:r>
        <w:tab/>
        <w:t>1600</w:t>
      </w:r>
    </w:p>
    <w:p w:rsidR="00106242" w:rsidRDefault="00106242" w:rsidP="00BB51D8">
      <w:pPr>
        <w:spacing w:after="0" w:line="240" w:lineRule="auto"/>
        <w:ind w:left="1080"/>
        <w:jc w:val="both"/>
      </w:pPr>
    </w:p>
    <w:p w:rsidR="00106242" w:rsidRDefault="00106242" w:rsidP="00106242">
      <w:pPr>
        <w:pStyle w:val="ListParagraph"/>
        <w:numPr>
          <w:ilvl w:val="1"/>
          <w:numId w:val="2"/>
        </w:numPr>
        <w:spacing w:after="0" w:line="240" w:lineRule="auto"/>
        <w:jc w:val="both"/>
      </w:pPr>
      <w:r>
        <w:t>Automobilio svoris matuojamas kartu su vairuotoju dėvinčiu pilną lenktyninę aprangą ir visais matavimo momentu likusiais automobilio skysčiais.</w:t>
      </w:r>
    </w:p>
    <w:p w:rsidR="00106242" w:rsidRDefault="00106242" w:rsidP="00106242">
      <w:pPr>
        <w:pStyle w:val="ListParagraph"/>
        <w:numPr>
          <w:ilvl w:val="1"/>
          <w:numId w:val="2"/>
        </w:numPr>
        <w:spacing w:after="0" w:line="240" w:lineRule="auto"/>
        <w:jc w:val="both"/>
      </w:pPr>
      <w:r>
        <w:t>Variklis – be apribojimų, gamyklos numatyt</w:t>
      </w:r>
      <w:r w:rsidR="007C3223">
        <w:t>oje</w:t>
      </w:r>
      <w:r>
        <w:t xml:space="preserve"> </w:t>
      </w:r>
      <w:r w:rsidR="007C3223">
        <w:t>vietoje</w:t>
      </w:r>
      <w:r>
        <w:t>. Turbininiams varikliams taikomas 1,7 koeficientas, pvz. turbininis 2000 cm3 variklis lygus 3400 cm3 (2000x1,7). Turbinų restriktoriai pagal galiojančius FIA reikalavimus.</w:t>
      </w:r>
    </w:p>
    <w:p w:rsidR="00106242" w:rsidRDefault="00106242" w:rsidP="00106242">
      <w:pPr>
        <w:pStyle w:val="ListParagraph"/>
        <w:numPr>
          <w:ilvl w:val="1"/>
          <w:numId w:val="2"/>
        </w:numPr>
        <w:spacing w:after="0" w:line="240" w:lineRule="auto"/>
        <w:jc w:val="both"/>
      </w:pPr>
      <w:r>
        <w:t>P</w:t>
      </w:r>
      <w:r w:rsidR="0019122C">
        <w:t>avarų dežė</w:t>
      </w:r>
      <w:r>
        <w:t xml:space="preserve"> – be apribojimų</w:t>
      </w:r>
      <w:r w:rsidR="00994534">
        <w:t xml:space="preserve"> (žiūrėti 5.2. punktą)</w:t>
      </w:r>
      <w:r>
        <w:t>.</w:t>
      </w:r>
    </w:p>
    <w:p w:rsidR="0019122C" w:rsidRDefault="0019122C" w:rsidP="00106242">
      <w:pPr>
        <w:pStyle w:val="ListParagraph"/>
        <w:numPr>
          <w:ilvl w:val="1"/>
          <w:numId w:val="2"/>
        </w:numPr>
        <w:spacing w:after="0" w:line="240" w:lineRule="auto"/>
        <w:jc w:val="both"/>
      </w:pPr>
      <w:r>
        <w:t>Pakaba – be apribojimų</w:t>
      </w:r>
      <w:r w:rsidR="00994534">
        <w:t xml:space="preserve"> (žiūrėti 5.2. punktą)</w:t>
      </w:r>
      <w:r>
        <w:t>.</w:t>
      </w:r>
    </w:p>
    <w:p w:rsidR="0019122C" w:rsidRDefault="0019122C" w:rsidP="00106242">
      <w:pPr>
        <w:pStyle w:val="ListParagraph"/>
        <w:numPr>
          <w:ilvl w:val="1"/>
          <w:numId w:val="2"/>
        </w:numPr>
        <w:spacing w:after="0" w:line="240" w:lineRule="auto"/>
        <w:jc w:val="both"/>
      </w:pPr>
      <w:r>
        <w:t>Vairo kolonėlė – be apribojimų</w:t>
      </w:r>
      <w:r w:rsidR="00994534">
        <w:t xml:space="preserve"> (žiūrėti 5.2. punktą)</w:t>
      </w:r>
      <w:r>
        <w:t>.</w:t>
      </w:r>
    </w:p>
    <w:p w:rsidR="0019122C" w:rsidRDefault="0019122C" w:rsidP="00106242">
      <w:pPr>
        <w:pStyle w:val="ListParagraph"/>
        <w:numPr>
          <w:ilvl w:val="1"/>
          <w:numId w:val="2"/>
        </w:numPr>
        <w:spacing w:after="0" w:line="240" w:lineRule="auto"/>
        <w:jc w:val="both"/>
      </w:pPr>
      <w:r>
        <w:t>Padangos. Galima naudoti tik rali-kroso ir ralio padangos. Specialios autokroso padangos KX arba joms panašios yra draudžiamos.</w:t>
      </w:r>
    </w:p>
    <w:p w:rsidR="0019122C" w:rsidRDefault="0019122C" w:rsidP="00106242">
      <w:pPr>
        <w:pStyle w:val="ListParagraph"/>
        <w:numPr>
          <w:ilvl w:val="1"/>
          <w:numId w:val="2"/>
        </w:numPr>
        <w:spacing w:after="0" w:line="240" w:lineRule="auto"/>
        <w:jc w:val="both"/>
      </w:pPr>
      <w:r>
        <w:t>Padangų pašildymas (mechaninis arba elektrinis) draudžiamas.</w:t>
      </w:r>
    </w:p>
    <w:p w:rsidR="0019122C" w:rsidRDefault="0019122C" w:rsidP="00106242">
      <w:pPr>
        <w:pStyle w:val="ListParagraph"/>
        <w:numPr>
          <w:ilvl w:val="1"/>
          <w:numId w:val="2"/>
        </w:numPr>
        <w:spacing w:after="0" w:line="240" w:lineRule="auto"/>
        <w:jc w:val="both"/>
      </w:pPr>
      <w:r>
        <w:t>Garsas – max 100 dB (esant 4500 apm).</w:t>
      </w:r>
    </w:p>
    <w:p w:rsidR="0019122C" w:rsidRDefault="0019122C" w:rsidP="00106242">
      <w:pPr>
        <w:pStyle w:val="ListParagraph"/>
        <w:numPr>
          <w:ilvl w:val="1"/>
          <w:numId w:val="2"/>
        </w:numPr>
        <w:spacing w:after="0" w:line="240" w:lineRule="auto"/>
        <w:jc w:val="both"/>
      </w:pPr>
      <w:r>
        <w:t>Katalizatorius – nereikalaujamas.</w:t>
      </w:r>
    </w:p>
    <w:p w:rsidR="0019122C" w:rsidRDefault="0019122C" w:rsidP="00106242">
      <w:pPr>
        <w:pStyle w:val="ListParagraph"/>
        <w:numPr>
          <w:ilvl w:val="1"/>
          <w:numId w:val="2"/>
        </w:numPr>
        <w:spacing w:after="0" w:line="240" w:lineRule="auto"/>
        <w:jc w:val="both"/>
      </w:pPr>
      <w:r>
        <w:t>Startiniai numeriai ant automobilių – juodi, min 400 mm. Aukščio.</w:t>
      </w:r>
    </w:p>
    <w:p w:rsidR="0019122C" w:rsidRDefault="0019122C" w:rsidP="00106242">
      <w:pPr>
        <w:pStyle w:val="ListParagraph"/>
        <w:numPr>
          <w:ilvl w:val="1"/>
          <w:numId w:val="2"/>
        </w:numPr>
        <w:spacing w:after="0" w:line="240" w:lineRule="auto"/>
        <w:jc w:val="both"/>
      </w:pPr>
      <w:r>
        <w:t xml:space="preserve">Sėdynių ir diržų galiojimo laikas – </w:t>
      </w:r>
      <w:r w:rsidR="007C3223">
        <w:t>n</w:t>
      </w:r>
      <w:r>
        <w:t xml:space="preserve">e ilgiau </w:t>
      </w:r>
      <w:r w:rsidR="007C3223">
        <w:t>kaip</w:t>
      </w:r>
      <w:r>
        <w:t xml:space="preserve"> 5 metai po homologacijos pabaigos.</w:t>
      </w:r>
    </w:p>
    <w:p w:rsidR="0019122C" w:rsidRDefault="0019122C" w:rsidP="00106242">
      <w:pPr>
        <w:pStyle w:val="ListParagraph"/>
        <w:numPr>
          <w:ilvl w:val="1"/>
          <w:numId w:val="2"/>
        </w:numPr>
        <w:spacing w:after="0" w:line="240" w:lineRule="auto"/>
        <w:jc w:val="both"/>
      </w:pPr>
      <w:r>
        <w:t>Vairuotojų saugumo priemonės pagal tarptautines taisykles.</w:t>
      </w:r>
    </w:p>
    <w:p w:rsidR="0019122C" w:rsidRDefault="0019122C" w:rsidP="0019122C">
      <w:pPr>
        <w:spacing w:after="0" w:line="240" w:lineRule="auto"/>
        <w:jc w:val="both"/>
      </w:pPr>
    </w:p>
    <w:p w:rsidR="0019122C" w:rsidRPr="0019122C" w:rsidRDefault="0019122C" w:rsidP="0019122C">
      <w:pPr>
        <w:pStyle w:val="ListParagraph"/>
        <w:numPr>
          <w:ilvl w:val="0"/>
          <w:numId w:val="2"/>
        </w:numPr>
        <w:spacing w:after="0" w:line="240" w:lineRule="auto"/>
        <w:jc w:val="center"/>
      </w:pPr>
      <w:r>
        <w:rPr>
          <w:b/>
        </w:rPr>
        <w:t>Baudos</w:t>
      </w:r>
    </w:p>
    <w:p w:rsidR="0019122C" w:rsidRDefault="0019122C" w:rsidP="0019122C">
      <w:pPr>
        <w:spacing w:after="0" w:line="240" w:lineRule="auto"/>
        <w:jc w:val="center"/>
      </w:pPr>
    </w:p>
    <w:p w:rsidR="0019122C" w:rsidRDefault="0019122C" w:rsidP="0019122C">
      <w:pPr>
        <w:pStyle w:val="ListParagraph"/>
        <w:numPr>
          <w:ilvl w:val="1"/>
          <w:numId w:val="2"/>
        </w:numPr>
        <w:spacing w:after="0" w:line="240" w:lineRule="auto"/>
        <w:jc w:val="both"/>
      </w:pPr>
      <w:r>
        <w:t xml:space="preserve">Toliau pateiktas baudų sąrašas nėra baigtinis. Varžybų komisarų kolegija turi </w:t>
      </w:r>
      <w:r w:rsidR="00E54D1E">
        <w:t>teisę skirti šiame straipsnyje nenumatytas baudas.</w:t>
      </w:r>
    </w:p>
    <w:p w:rsidR="00E54D1E" w:rsidRDefault="00E54D1E" w:rsidP="00E54D1E">
      <w:pPr>
        <w:spacing w:after="0" w:line="240" w:lineRule="auto"/>
        <w:jc w:val="both"/>
      </w:pPr>
    </w:p>
    <w:p w:rsidR="00E54D1E" w:rsidRDefault="00E54D1E" w:rsidP="00E54D1E">
      <w:pPr>
        <w:spacing w:after="0" w:line="240" w:lineRule="auto"/>
        <w:ind w:left="709"/>
        <w:jc w:val="both"/>
        <w:rPr>
          <w:b/>
        </w:rPr>
      </w:pPr>
      <w:r>
        <w:rPr>
          <w:b/>
        </w:rPr>
        <w:t xml:space="preserve">PAŽEIDIMAS </w:t>
      </w:r>
      <w:r w:rsidR="007C3223">
        <w:rPr>
          <w:b/>
        </w:rPr>
        <w:t xml:space="preserve"> - </w:t>
      </w:r>
      <w:r>
        <w:rPr>
          <w:b/>
        </w:rPr>
        <w:t>BAUDA</w:t>
      </w:r>
    </w:p>
    <w:p w:rsidR="00E54D1E" w:rsidRDefault="00E54D1E" w:rsidP="00E54D1E">
      <w:pPr>
        <w:pStyle w:val="ListParagraph"/>
        <w:numPr>
          <w:ilvl w:val="0"/>
          <w:numId w:val="9"/>
        </w:numPr>
        <w:spacing w:after="0" w:line="240" w:lineRule="auto"/>
        <w:jc w:val="both"/>
        <w:rPr>
          <w:u w:val="single"/>
        </w:rPr>
      </w:pPr>
      <w:r>
        <w:rPr>
          <w:u w:val="single"/>
        </w:rPr>
        <w:t>Paraiškoje nurodytas automobilis neatitinka taisyklių 5 straipsnio reikalavimų</w:t>
      </w:r>
    </w:p>
    <w:p w:rsidR="00E54D1E" w:rsidRDefault="00E54D1E" w:rsidP="00E54D1E">
      <w:pPr>
        <w:spacing w:after="0" w:line="240" w:lineRule="auto"/>
        <w:ind w:left="1069"/>
        <w:jc w:val="both"/>
      </w:pPr>
      <w:r>
        <w:t>Neleidžiama startuoti</w:t>
      </w:r>
    </w:p>
    <w:p w:rsidR="00E54D1E" w:rsidRPr="00E54D1E" w:rsidRDefault="00E54D1E" w:rsidP="00E54D1E">
      <w:pPr>
        <w:pStyle w:val="ListParagraph"/>
        <w:numPr>
          <w:ilvl w:val="0"/>
          <w:numId w:val="9"/>
        </w:numPr>
        <w:spacing w:after="0" w:line="240" w:lineRule="auto"/>
        <w:jc w:val="both"/>
      </w:pPr>
      <w:r>
        <w:rPr>
          <w:u w:val="single"/>
        </w:rPr>
        <w:t>Nėra galiojančios licensijos</w:t>
      </w:r>
    </w:p>
    <w:p w:rsidR="00E54D1E" w:rsidRDefault="00E54D1E" w:rsidP="00E54D1E">
      <w:pPr>
        <w:spacing w:after="0" w:line="240" w:lineRule="auto"/>
        <w:ind w:firstLine="1069"/>
        <w:jc w:val="both"/>
      </w:pPr>
      <w:r>
        <w:t>Neleidžiama startuoti</w:t>
      </w:r>
    </w:p>
    <w:p w:rsidR="00E54D1E" w:rsidRDefault="00E54D1E" w:rsidP="00E54D1E">
      <w:pPr>
        <w:pStyle w:val="ListParagraph"/>
        <w:numPr>
          <w:ilvl w:val="0"/>
          <w:numId w:val="9"/>
        </w:numPr>
        <w:spacing w:after="0" w:line="240" w:lineRule="auto"/>
        <w:jc w:val="both"/>
        <w:rPr>
          <w:u w:val="single"/>
        </w:rPr>
      </w:pPr>
      <w:r w:rsidRPr="00E54D1E">
        <w:rPr>
          <w:u w:val="single"/>
        </w:rPr>
        <w:t>Nėra ASF leidimo (jei reikalingas)</w:t>
      </w:r>
    </w:p>
    <w:p w:rsidR="00E54D1E" w:rsidRDefault="00E54D1E" w:rsidP="00E54D1E">
      <w:pPr>
        <w:pStyle w:val="ListParagraph"/>
        <w:spacing w:after="0" w:line="240" w:lineRule="auto"/>
        <w:ind w:left="1069"/>
        <w:jc w:val="both"/>
      </w:pPr>
      <w:r>
        <w:t>Neleidžiama startuoti</w:t>
      </w:r>
    </w:p>
    <w:p w:rsidR="00E54D1E" w:rsidRPr="00E54D1E" w:rsidRDefault="00E54D1E" w:rsidP="00E54D1E">
      <w:pPr>
        <w:pStyle w:val="ListParagraph"/>
        <w:numPr>
          <w:ilvl w:val="0"/>
          <w:numId w:val="9"/>
        </w:numPr>
        <w:spacing w:after="0" w:line="240" w:lineRule="auto"/>
        <w:jc w:val="both"/>
      </w:pPr>
      <w:r>
        <w:rPr>
          <w:u w:val="single"/>
        </w:rPr>
        <w:t>Nesumokėtas startinis mokestis</w:t>
      </w:r>
    </w:p>
    <w:p w:rsidR="00E54D1E" w:rsidRDefault="00E54D1E" w:rsidP="00E54D1E">
      <w:pPr>
        <w:pStyle w:val="ListParagraph"/>
        <w:spacing w:after="0" w:line="240" w:lineRule="auto"/>
        <w:ind w:left="1069"/>
        <w:jc w:val="both"/>
      </w:pPr>
      <w:r>
        <w:t>Neleidžiama startuoti</w:t>
      </w:r>
    </w:p>
    <w:p w:rsidR="00E54D1E" w:rsidRPr="00E54D1E" w:rsidRDefault="00E54D1E" w:rsidP="00E54D1E">
      <w:pPr>
        <w:pStyle w:val="ListParagraph"/>
        <w:numPr>
          <w:ilvl w:val="0"/>
          <w:numId w:val="9"/>
        </w:numPr>
        <w:spacing w:after="0" w:line="240" w:lineRule="auto"/>
        <w:jc w:val="both"/>
        <w:rPr>
          <w:u w:val="single"/>
        </w:rPr>
      </w:pPr>
      <w:r w:rsidRPr="00E54D1E">
        <w:rPr>
          <w:u w:val="single"/>
        </w:rPr>
        <w:t>Homologacinių dokumentų nepateikimas</w:t>
      </w:r>
    </w:p>
    <w:p w:rsidR="00E54D1E" w:rsidRDefault="00E54D1E" w:rsidP="00E54D1E">
      <w:pPr>
        <w:pStyle w:val="ListParagraph"/>
        <w:spacing w:after="0" w:line="240" w:lineRule="auto"/>
        <w:ind w:left="1069"/>
        <w:jc w:val="both"/>
      </w:pPr>
      <w:r>
        <w:t>Neleidžiama startuoti</w:t>
      </w:r>
    </w:p>
    <w:p w:rsidR="00E54D1E" w:rsidRPr="00E54D1E" w:rsidRDefault="00E54D1E" w:rsidP="00E54D1E">
      <w:pPr>
        <w:pStyle w:val="ListParagraph"/>
        <w:numPr>
          <w:ilvl w:val="0"/>
          <w:numId w:val="9"/>
        </w:numPr>
        <w:spacing w:after="0" w:line="240" w:lineRule="auto"/>
        <w:jc w:val="both"/>
        <w:rPr>
          <w:u w:val="single"/>
        </w:rPr>
      </w:pPr>
      <w:r w:rsidRPr="00E54D1E">
        <w:rPr>
          <w:u w:val="single"/>
        </w:rPr>
        <w:t>Automobilis neatitinka saugumo reikalavimų</w:t>
      </w:r>
    </w:p>
    <w:p w:rsidR="00E54D1E" w:rsidRDefault="00E54D1E" w:rsidP="00E54D1E">
      <w:pPr>
        <w:spacing w:after="0" w:line="240" w:lineRule="auto"/>
        <w:ind w:left="1069"/>
        <w:jc w:val="both"/>
      </w:pPr>
      <w:r>
        <w:t>Komisarų sprendimas</w:t>
      </w:r>
    </w:p>
    <w:p w:rsidR="002806C4" w:rsidRDefault="002806C4" w:rsidP="002806C4">
      <w:pPr>
        <w:pStyle w:val="ListParagraph"/>
        <w:spacing w:after="0" w:line="240" w:lineRule="auto"/>
        <w:ind w:left="1069" w:hanging="360"/>
        <w:jc w:val="both"/>
        <w:rPr>
          <w:u w:val="single"/>
        </w:rPr>
      </w:pPr>
      <w:r w:rsidRPr="002806C4">
        <w:t>07A</w:t>
      </w:r>
      <w:r>
        <w:t xml:space="preserve">. </w:t>
      </w:r>
      <w:r>
        <w:rPr>
          <w:u w:val="single"/>
        </w:rPr>
        <w:t>Vėlavimas prisistatyti į važiavimo startą, jei varžybų vadovas mano, kad tai trukdo varžybų ritmui</w:t>
      </w:r>
    </w:p>
    <w:p w:rsidR="002806C4" w:rsidRDefault="002806C4" w:rsidP="002806C4">
      <w:pPr>
        <w:pStyle w:val="ListParagraph"/>
        <w:spacing w:after="0" w:line="240" w:lineRule="auto"/>
        <w:ind w:left="1069" w:hanging="360"/>
        <w:jc w:val="both"/>
      </w:pPr>
      <w:r>
        <w:tab/>
        <w:t>Šalinimas iš važiavimo</w:t>
      </w:r>
    </w:p>
    <w:p w:rsidR="002806C4" w:rsidRDefault="002806C4" w:rsidP="002806C4">
      <w:pPr>
        <w:pStyle w:val="ListParagraph"/>
        <w:spacing w:after="0" w:line="240" w:lineRule="auto"/>
        <w:ind w:left="1069" w:hanging="360"/>
        <w:jc w:val="both"/>
        <w:rPr>
          <w:u w:val="single"/>
        </w:rPr>
      </w:pPr>
      <w:r>
        <w:t xml:space="preserve">07B. </w:t>
      </w:r>
      <w:r>
        <w:rPr>
          <w:u w:val="single"/>
        </w:rPr>
        <w:t>Nepranešimas ap</w:t>
      </w:r>
      <w:r w:rsidR="007C3223">
        <w:rPr>
          <w:u w:val="single"/>
        </w:rPr>
        <w:t>ie nestartavimą prieš važiavimą</w:t>
      </w:r>
    </w:p>
    <w:p w:rsidR="002806C4" w:rsidRDefault="002806C4" w:rsidP="002806C4">
      <w:pPr>
        <w:pStyle w:val="ListParagraph"/>
        <w:spacing w:after="0" w:line="240" w:lineRule="auto"/>
        <w:ind w:left="1069" w:hanging="360"/>
        <w:jc w:val="both"/>
      </w:pPr>
      <w:r>
        <w:tab/>
        <w:t>Komisarų sprendimas</w:t>
      </w:r>
    </w:p>
    <w:p w:rsidR="00E54D1E" w:rsidRDefault="002806C4" w:rsidP="002806C4">
      <w:pPr>
        <w:pStyle w:val="ListParagraph"/>
        <w:numPr>
          <w:ilvl w:val="0"/>
          <w:numId w:val="9"/>
        </w:numPr>
        <w:spacing w:after="0" w:line="240" w:lineRule="auto"/>
        <w:jc w:val="both"/>
        <w:rPr>
          <w:u w:val="single"/>
        </w:rPr>
      </w:pPr>
      <w:r w:rsidRPr="002806C4">
        <w:rPr>
          <w:u w:val="single"/>
        </w:rPr>
        <w:t xml:space="preserve"> </w:t>
      </w:r>
      <w:r>
        <w:rPr>
          <w:u w:val="single"/>
        </w:rPr>
        <w:t>Nėra techninės komisijos uždėto markiravimo žymų</w:t>
      </w:r>
    </w:p>
    <w:p w:rsidR="002806C4" w:rsidRDefault="002806C4" w:rsidP="002806C4">
      <w:pPr>
        <w:spacing w:after="0" w:line="240" w:lineRule="auto"/>
        <w:ind w:left="1069"/>
        <w:jc w:val="both"/>
      </w:pPr>
      <w:r>
        <w:t>Šalinimas iš varžybų</w:t>
      </w:r>
    </w:p>
    <w:p w:rsidR="002806C4" w:rsidRPr="002806C4" w:rsidRDefault="002806C4" w:rsidP="002806C4">
      <w:pPr>
        <w:pStyle w:val="ListParagraph"/>
        <w:numPr>
          <w:ilvl w:val="0"/>
          <w:numId w:val="9"/>
        </w:numPr>
        <w:spacing w:after="0" w:line="240" w:lineRule="auto"/>
        <w:jc w:val="both"/>
      </w:pPr>
      <w:r>
        <w:rPr>
          <w:u w:val="single"/>
        </w:rPr>
        <w:t>Trasos ribų ženklinimo kirtimas arba išvažiavimas iš trasos bandant pasiekti geresnį laiką</w:t>
      </w:r>
    </w:p>
    <w:p w:rsidR="002806C4" w:rsidRDefault="002806C4" w:rsidP="002806C4">
      <w:pPr>
        <w:spacing w:after="0" w:line="240" w:lineRule="auto"/>
        <w:ind w:left="1069"/>
        <w:jc w:val="both"/>
      </w:pPr>
      <w:r>
        <w:t>Šalinimas iš važiavimo</w:t>
      </w:r>
    </w:p>
    <w:p w:rsidR="002806C4" w:rsidRPr="002806C4" w:rsidRDefault="002806C4" w:rsidP="002806C4">
      <w:pPr>
        <w:pStyle w:val="ListParagraph"/>
        <w:numPr>
          <w:ilvl w:val="0"/>
          <w:numId w:val="9"/>
        </w:numPr>
        <w:spacing w:after="0" w:line="240" w:lineRule="auto"/>
        <w:jc w:val="both"/>
      </w:pPr>
      <w:r>
        <w:rPr>
          <w:u w:val="single"/>
        </w:rPr>
        <w:t>Pirmas falš-startas važiavime</w:t>
      </w:r>
    </w:p>
    <w:p w:rsidR="002806C4" w:rsidRDefault="002806C4" w:rsidP="002806C4">
      <w:pPr>
        <w:pStyle w:val="ListParagraph"/>
        <w:numPr>
          <w:ilvl w:val="0"/>
          <w:numId w:val="10"/>
        </w:numPr>
        <w:spacing w:after="0" w:line="240" w:lineRule="auto"/>
        <w:jc w:val="both"/>
      </w:pPr>
      <w:r>
        <w:t>sekundės</w:t>
      </w:r>
    </w:p>
    <w:p w:rsidR="002806C4" w:rsidRPr="002806C4" w:rsidRDefault="002806C4" w:rsidP="002806C4">
      <w:pPr>
        <w:pStyle w:val="ListParagraph"/>
        <w:spacing w:after="0" w:line="240" w:lineRule="auto"/>
        <w:ind w:left="1069" w:hanging="360"/>
        <w:jc w:val="both"/>
      </w:pPr>
      <w:r w:rsidRPr="002806C4">
        <w:t>09a.</w:t>
      </w:r>
      <w:r>
        <w:rPr>
          <w:u w:val="single"/>
        </w:rPr>
        <w:t xml:space="preserve"> Antras falš-startas važiavime</w:t>
      </w:r>
    </w:p>
    <w:p w:rsidR="002806C4" w:rsidRDefault="00BB7483" w:rsidP="002806C4">
      <w:pPr>
        <w:spacing w:after="0" w:line="240" w:lineRule="auto"/>
        <w:ind w:left="1069"/>
        <w:jc w:val="both"/>
      </w:pPr>
      <w:r>
        <w:t>Šalinimas iš važiavimo</w:t>
      </w:r>
    </w:p>
    <w:p w:rsidR="00BB7483" w:rsidRDefault="00BB7483" w:rsidP="00BB7483">
      <w:pPr>
        <w:spacing w:after="0" w:line="240" w:lineRule="auto"/>
        <w:ind w:left="709"/>
        <w:jc w:val="both"/>
        <w:rPr>
          <w:u w:val="single"/>
        </w:rPr>
      </w:pPr>
      <w:r>
        <w:t xml:space="preserve">09b. </w:t>
      </w:r>
      <w:r>
        <w:rPr>
          <w:u w:val="single"/>
        </w:rPr>
        <w:t xml:space="preserve">Falš-startas </w:t>
      </w:r>
      <w:r w:rsidR="00C32206">
        <w:rPr>
          <w:u w:val="single"/>
        </w:rPr>
        <w:t xml:space="preserve">pusfinalyje arba </w:t>
      </w:r>
      <w:r>
        <w:rPr>
          <w:u w:val="single"/>
        </w:rPr>
        <w:t>finale</w:t>
      </w:r>
    </w:p>
    <w:p w:rsidR="00BB7483" w:rsidRDefault="00BB7483" w:rsidP="00BB7483">
      <w:pPr>
        <w:spacing w:after="0" w:line="240" w:lineRule="auto"/>
        <w:ind w:left="709"/>
        <w:jc w:val="both"/>
      </w:pPr>
      <w:r>
        <w:lastRenderedPageBreak/>
        <w:t xml:space="preserve">       Klasifikuojamas paskutiniu tame finale (prieš nestartavusius)</w:t>
      </w:r>
    </w:p>
    <w:p w:rsidR="00BB7483" w:rsidRPr="00BB7483" w:rsidRDefault="00BB7483" w:rsidP="00BB7483">
      <w:pPr>
        <w:pStyle w:val="ListParagraph"/>
        <w:numPr>
          <w:ilvl w:val="0"/>
          <w:numId w:val="9"/>
        </w:numPr>
        <w:spacing w:after="0" w:line="240" w:lineRule="auto"/>
        <w:jc w:val="both"/>
      </w:pPr>
      <w:r>
        <w:rPr>
          <w:u w:val="single"/>
        </w:rPr>
        <w:t>Nereagavimas į rodomas signalines vėliavas</w:t>
      </w:r>
    </w:p>
    <w:p w:rsidR="00BB7483" w:rsidRDefault="00BB7483" w:rsidP="00BB7483">
      <w:pPr>
        <w:spacing w:after="0" w:line="240" w:lineRule="auto"/>
        <w:ind w:left="1069"/>
        <w:jc w:val="both"/>
      </w:pPr>
      <w:r>
        <w:t>Komisarų sprendimas</w:t>
      </w:r>
    </w:p>
    <w:p w:rsidR="00BB7483" w:rsidRDefault="00BB7483" w:rsidP="00BB7483">
      <w:pPr>
        <w:pStyle w:val="ListParagraph"/>
        <w:numPr>
          <w:ilvl w:val="0"/>
          <w:numId w:val="9"/>
        </w:numPr>
        <w:spacing w:after="0" w:line="240" w:lineRule="auto"/>
        <w:jc w:val="both"/>
        <w:rPr>
          <w:u w:val="single"/>
        </w:rPr>
      </w:pPr>
      <w:r w:rsidRPr="00BB7483">
        <w:rPr>
          <w:u w:val="single"/>
        </w:rPr>
        <w:t xml:space="preserve">Vairuotojo </w:t>
      </w:r>
      <w:r>
        <w:rPr>
          <w:u w:val="single"/>
        </w:rPr>
        <w:t>saugumo reikalavimų neatitikimas</w:t>
      </w:r>
    </w:p>
    <w:p w:rsidR="00BB7483" w:rsidRDefault="00BB7483" w:rsidP="00BB7483">
      <w:pPr>
        <w:spacing w:after="0" w:line="240" w:lineRule="auto"/>
        <w:ind w:left="1069"/>
        <w:jc w:val="both"/>
      </w:pPr>
      <w:r>
        <w:t>Komisarų sprendimas</w:t>
      </w:r>
    </w:p>
    <w:p w:rsidR="00BB7483" w:rsidRPr="00BB7483" w:rsidRDefault="00BB7483" w:rsidP="00BB7483">
      <w:pPr>
        <w:pStyle w:val="ListParagraph"/>
        <w:numPr>
          <w:ilvl w:val="0"/>
          <w:numId w:val="9"/>
        </w:numPr>
        <w:spacing w:after="0" w:line="240" w:lineRule="auto"/>
        <w:jc w:val="both"/>
      </w:pPr>
      <w:r>
        <w:rPr>
          <w:u w:val="single"/>
        </w:rPr>
        <w:t>Bet koks falsifikavimas ar bandymas falsifikuoti markiravimo žymes</w:t>
      </w:r>
    </w:p>
    <w:p w:rsidR="00BB7483" w:rsidRDefault="00BB7483" w:rsidP="00BB7483">
      <w:pPr>
        <w:spacing w:after="0" w:line="240" w:lineRule="auto"/>
        <w:ind w:left="1069"/>
        <w:jc w:val="both"/>
      </w:pPr>
      <w:r>
        <w:t>Šalinimas iš varžybų</w:t>
      </w:r>
    </w:p>
    <w:p w:rsidR="00BB7483" w:rsidRPr="00BB7483" w:rsidRDefault="00BB7483" w:rsidP="00BB7483">
      <w:pPr>
        <w:pStyle w:val="ListParagraph"/>
        <w:numPr>
          <w:ilvl w:val="0"/>
          <w:numId w:val="9"/>
        </w:numPr>
        <w:spacing w:after="0" w:line="240" w:lineRule="auto"/>
        <w:jc w:val="both"/>
      </w:pPr>
      <w:r>
        <w:rPr>
          <w:u w:val="single"/>
        </w:rPr>
        <w:t>Uždaro parko taisyklių pažeidimas</w:t>
      </w:r>
    </w:p>
    <w:p w:rsidR="00BB7483" w:rsidRDefault="00BB7483" w:rsidP="00BB7483">
      <w:pPr>
        <w:spacing w:after="0" w:line="240" w:lineRule="auto"/>
        <w:ind w:left="1069"/>
        <w:jc w:val="both"/>
      </w:pPr>
      <w:r>
        <w:t>Komisarų sprendimas</w:t>
      </w:r>
    </w:p>
    <w:p w:rsidR="00BB7483" w:rsidRDefault="00BB7483" w:rsidP="00BB7483">
      <w:pPr>
        <w:pStyle w:val="ListParagraph"/>
        <w:numPr>
          <w:ilvl w:val="0"/>
          <w:numId w:val="9"/>
        </w:numPr>
        <w:spacing w:after="0" w:line="240" w:lineRule="auto"/>
        <w:jc w:val="both"/>
      </w:pPr>
      <w:r>
        <w:rPr>
          <w:u w:val="single"/>
        </w:rPr>
        <w:t>Pavėlavimas į techninį tikrinimą EUR....</w:t>
      </w:r>
      <w:r>
        <w:t xml:space="preserve"> (turi būti nurodyta organizatoriaus papildomuose nuostatuose max 250 EUR)</w:t>
      </w:r>
    </w:p>
    <w:p w:rsidR="00BB7483" w:rsidRPr="00BB7483" w:rsidRDefault="00BB7483" w:rsidP="00BB7483">
      <w:pPr>
        <w:pStyle w:val="ListParagraph"/>
        <w:numPr>
          <w:ilvl w:val="0"/>
          <w:numId w:val="9"/>
        </w:numPr>
        <w:spacing w:after="0" w:line="240" w:lineRule="auto"/>
        <w:jc w:val="both"/>
      </w:pPr>
      <w:r>
        <w:rPr>
          <w:u w:val="single"/>
        </w:rPr>
        <w:t>„Jocker“ rato nepravažiavimas važiavime</w:t>
      </w:r>
    </w:p>
    <w:p w:rsidR="00BB7483" w:rsidRDefault="00BB7483" w:rsidP="00BB7483">
      <w:pPr>
        <w:spacing w:after="0" w:line="240" w:lineRule="auto"/>
        <w:ind w:left="1069"/>
        <w:jc w:val="both"/>
      </w:pPr>
      <w:r>
        <w:t>30 sekundžių</w:t>
      </w:r>
    </w:p>
    <w:p w:rsidR="00BB7483" w:rsidRDefault="000240C4" w:rsidP="000240C4">
      <w:pPr>
        <w:pStyle w:val="ListParagraph"/>
        <w:numPr>
          <w:ilvl w:val="2"/>
          <w:numId w:val="2"/>
        </w:numPr>
        <w:spacing w:after="0" w:line="240" w:lineRule="auto"/>
        <w:jc w:val="both"/>
        <w:rPr>
          <w:u w:val="single"/>
        </w:rPr>
      </w:pPr>
      <w:r>
        <w:rPr>
          <w:u w:val="single"/>
        </w:rPr>
        <w:t>Finale</w:t>
      </w:r>
    </w:p>
    <w:p w:rsidR="000240C4" w:rsidRDefault="000240C4" w:rsidP="000240C4">
      <w:pPr>
        <w:spacing w:after="0" w:line="240" w:lineRule="auto"/>
        <w:ind w:left="1080"/>
        <w:jc w:val="both"/>
      </w:pPr>
      <w:r>
        <w:t>Klasifikuojamas paskutinis finale prieš nestartavusius</w:t>
      </w:r>
    </w:p>
    <w:p w:rsidR="000240C4" w:rsidRDefault="000240C4" w:rsidP="000240C4">
      <w:pPr>
        <w:spacing w:after="0" w:line="240" w:lineRule="auto"/>
        <w:ind w:left="1080"/>
        <w:jc w:val="both"/>
        <w:rPr>
          <w:u w:val="single"/>
        </w:rPr>
      </w:pPr>
      <w:r>
        <w:rPr>
          <w:u w:val="single"/>
        </w:rPr>
        <w:t>„Jocker“ rato pravažiavimas daugiau nei vieną kartą</w:t>
      </w:r>
    </w:p>
    <w:p w:rsidR="000240C4" w:rsidRDefault="000240C4" w:rsidP="000240C4">
      <w:pPr>
        <w:pStyle w:val="ListParagraph"/>
        <w:numPr>
          <w:ilvl w:val="2"/>
          <w:numId w:val="2"/>
        </w:numPr>
        <w:spacing w:after="0" w:line="240" w:lineRule="auto"/>
        <w:jc w:val="both"/>
      </w:pPr>
      <w:r>
        <w:t>Važiavime arba finale</w:t>
      </w:r>
    </w:p>
    <w:p w:rsidR="000240C4" w:rsidRDefault="000240C4" w:rsidP="000240C4">
      <w:pPr>
        <w:spacing w:after="0" w:line="240" w:lineRule="auto"/>
        <w:ind w:left="1080"/>
        <w:jc w:val="both"/>
      </w:pPr>
      <w:r>
        <w:t>Komisarų sprendimas</w:t>
      </w:r>
    </w:p>
    <w:p w:rsidR="000240C4" w:rsidRPr="000240C4" w:rsidRDefault="000240C4" w:rsidP="000240C4">
      <w:pPr>
        <w:pStyle w:val="ListParagraph"/>
        <w:numPr>
          <w:ilvl w:val="0"/>
          <w:numId w:val="2"/>
        </w:numPr>
        <w:spacing w:after="0" w:line="240" w:lineRule="auto"/>
        <w:ind w:firstLine="65"/>
        <w:jc w:val="both"/>
        <w:rPr>
          <w:u w:val="single"/>
        </w:rPr>
      </w:pPr>
      <w:r w:rsidRPr="000240C4">
        <w:rPr>
          <w:u w:val="single"/>
        </w:rPr>
        <w:t>Neteisinga padangų temperatūra</w:t>
      </w:r>
    </w:p>
    <w:p w:rsidR="000240C4" w:rsidRDefault="000240C4" w:rsidP="000240C4">
      <w:pPr>
        <w:spacing w:after="0" w:line="240" w:lineRule="auto"/>
        <w:ind w:left="1296"/>
        <w:jc w:val="both"/>
      </w:pPr>
      <w:r>
        <w:t>Komisarų sprendimas</w:t>
      </w:r>
    </w:p>
    <w:p w:rsidR="000240C4" w:rsidRPr="000240C4" w:rsidRDefault="000240C4" w:rsidP="000240C4">
      <w:pPr>
        <w:pStyle w:val="ListParagraph"/>
        <w:numPr>
          <w:ilvl w:val="0"/>
          <w:numId w:val="2"/>
        </w:numPr>
        <w:spacing w:after="0" w:line="240" w:lineRule="auto"/>
        <w:ind w:firstLine="65"/>
        <w:jc w:val="both"/>
      </w:pPr>
      <w:r>
        <w:rPr>
          <w:u w:val="single"/>
        </w:rPr>
        <w:t>Bet koks piktybinis kontaktas tarp vairuotojų/automobilių po finišo</w:t>
      </w:r>
    </w:p>
    <w:p w:rsidR="000240C4" w:rsidRDefault="000240C4" w:rsidP="000240C4">
      <w:pPr>
        <w:spacing w:after="0" w:line="240" w:lineRule="auto"/>
        <w:ind w:left="1296"/>
        <w:jc w:val="both"/>
      </w:pPr>
      <w:r>
        <w:t>Komisarų sprendimas</w:t>
      </w:r>
    </w:p>
    <w:p w:rsidR="000240C4" w:rsidRPr="000240C4" w:rsidRDefault="000240C4" w:rsidP="000240C4">
      <w:pPr>
        <w:pStyle w:val="ListParagraph"/>
        <w:numPr>
          <w:ilvl w:val="0"/>
          <w:numId w:val="2"/>
        </w:numPr>
        <w:spacing w:after="0" w:line="240" w:lineRule="auto"/>
        <w:ind w:firstLine="65"/>
        <w:jc w:val="both"/>
      </w:pPr>
      <w:r>
        <w:rPr>
          <w:u w:val="single"/>
        </w:rPr>
        <w:t>Neteisingas variklių ir/arba turbinos naudojimas</w:t>
      </w:r>
    </w:p>
    <w:p w:rsidR="000240C4" w:rsidRDefault="000240C4" w:rsidP="000240C4">
      <w:pPr>
        <w:spacing w:after="0" w:line="240" w:lineRule="auto"/>
        <w:ind w:left="1296"/>
        <w:jc w:val="both"/>
      </w:pPr>
      <w:r>
        <w:t>8 vietos atgal finalo starto pozicijoje</w:t>
      </w:r>
    </w:p>
    <w:p w:rsidR="000240C4" w:rsidRDefault="000240C4" w:rsidP="000240C4">
      <w:pPr>
        <w:spacing w:after="0" w:line="240" w:lineRule="auto"/>
        <w:ind w:left="1296"/>
        <w:jc w:val="both"/>
      </w:pPr>
    </w:p>
    <w:p w:rsidR="000240C4" w:rsidRDefault="00AF6F92" w:rsidP="000240C4">
      <w:pPr>
        <w:spacing w:after="0" w:line="240" w:lineRule="auto"/>
        <w:ind w:left="1296"/>
        <w:jc w:val="both"/>
      </w:pPr>
      <w:r>
        <w:t>Be to, varžybų komisarų kolegija, laikydamasi Sportinio kodekso, NEZ čempionato taisyklių ir varžybų papildomų nuostatų, savo iniciatyva arba siūlant varžybų vadovui, gali svarstyti ir skirti baudas visais kitais, taisyklėse nenumatytais, atvejais.</w:t>
      </w:r>
    </w:p>
    <w:p w:rsidR="00AF6F92" w:rsidRDefault="00AF6F92" w:rsidP="000240C4">
      <w:pPr>
        <w:spacing w:after="0" w:line="240" w:lineRule="auto"/>
        <w:ind w:left="1296"/>
        <w:jc w:val="both"/>
      </w:pPr>
    </w:p>
    <w:p w:rsidR="00AF6F92" w:rsidRPr="00AF6F92" w:rsidRDefault="00AF6F92" w:rsidP="00AF6F92">
      <w:pPr>
        <w:pStyle w:val="ListParagraph"/>
        <w:numPr>
          <w:ilvl w:val="0"/>
          <w:numId w:val="9"/>
        </w:numPr>
        <w:spacing w:after="0" w:line="240" w:lineRule="auto"/>
        <w:jc w:val="center"/>
      </w:pPr>
      <w:r>
        <w:rPr>
          <w:b/>
        </w:rPr>
        <w:t>Protestai ir apeliacijos</w:t>
      </w:r>
    </w:p>
    <w:p w:rsidR="00AF6F92" w:rsidRDefault="00AF6F92" w:rsidP="00AF6F92">
      <w:pPr>
        <w:spacing w:after="0" w:line="240" w:lineRule="auto"/>
        <w:jc w:val="center"/>
      </w:pPr>
    </w:p>
    <w:p w:rsidR="00AF6F92" w:rsidRDefault="00AF6F92" w:rsidP="00AF6F92">
      <w:pPr>
        <w:pStyle w:val="ListParagraph"/>
        <w:numPr>
          <w:ilvl w:val="1"/>
          <w:numId w:val="9"/>
        </w:numPr>
        <w:spacing w:after="0" w:line="240" w:lineRule="auto"/>
        <w:jc w:val="both"/>
      </w:pPr>
      <w:r>
        <w:t>Visi protestai pateikiami laikantis nacionalinėse taisyklėse numatytų reikalavimų, kurie turi būti išdėstyti papildomuose nuostatuose. Protestų padavimo laikas yra 10 min. po važiavimų finišo ir 30 min. po A-finalų finišo. Visi protestai turi būti surašyti angliškai ir pateikti varžybų vadovui.</w:t>
      </w:r>
    </w:p>
    <w:p w:rsidR="003A3733" w:rsidRDefault="00AF6F92" w:rsidP="00AF6F92">
      <w:pPr>
        <w:pStyle w:val="ListParagraph"/>
        <w:numPr>
          <w:ilvl w:val="1"/>
          <w:numId w:val="9"/>
        </w:numPr>
        <w:spacing w:after="0" w:line="240" w:lineRule="auto"/>
        <w:jc w:val="both"/>
      </w:pPr>
      <w:r>
        <w:t>Varžybų dalyviai turi teisę apeliuoti į komisarų kolegijos sprendimą</w:t>
      </w:r>
      <w:r w:rsidR="00DE050A">
        <w:t xml:space="preserve"> organizuojančiai ASF, laikantis nacionalinių reikalavimų, kurie yra paskelbti papildomuose nuostatuose. Informacija</w:t>
      </w:r>
      <w:r w:rsidR="007C3223">
        <w:t>:</w:t>
      </w:r>
      <w:r w:rsidR="00DE050A">
        <w:t xml:space="preserve"> </w:t>
      </w:r>
      <w:r w:rsidR="007C3223">
        <w:t>a</w:t>
      </w:r>
      <w:r w:rsidR="00DE050A">
        <w:t>peliacija turi būti surašyta angliškai ir perduota komisarams kartu su registracijos mokesčiu. Apeliacijos kopija kartu su komisaru ataskaita turi būti išsiūsta NEZ RK.</w:t>
      </w:r>
    </w:p>
    <w:p w:rsidR="00AF6F92" w:rsidRDefault="003A3733" w:rsidP="003A3733">
      <w:pPr>
        <w:pStyle w:val="ListParagraph"/>
        <w:spacing w:after="0" w:line="240" w:lineRule="auto"/>
        <w:ind w:left="1144"/>
        <w:jc w:val="both"/>
        <w:rPr>
          <w:b/>
        </w:rPr>
      </w:pPr>
      <w:r>
        <w:br w:type="page"/>
      </w:r>
      <w:r>
        <w:rPr>
          <w:b/>
        </w:rPr>
        <w:lastRenderedPageBreak/>
        <w:t>Priedas 1. Kontaktinė informacija. NEZ rali-kroso komisija</w:t>
      </w:r>
    </w:p>
    <w:p w:rsidR="003A3733" w:rsidRDefault="003A3733" w:rsidP="003A3733">
      <w:pPr>
        <w:pStyle w:val="ListParagraph"/>
        <w:spacing w:after="0" w:line="240" w:lineRule="auto"/>
        <w:ind w:left="1144"/>
        <w:jc w:val="both"/>
        <w:rPr>
          <w:b/>
        </w:rPr>
      </w:pPr>
    </w:p>
    <w:p w:rsidR="003A3733" w:rsidRDefault="003A3733" w:rsidP="003A3733">
      <w:pPr>
        <w:pStyle w:val="ListParagraph"/>
        <w:spacing w:after="0" w:line="240" w:lineRule="auto"/>
        <w:ind w:left="1144"/>
        <w:jc w:val="both"/>
        <w:rPr>
          <w:b/>
        </w:rPr>
      </w:pPr>
      <w:r>
        <w:rPr>
          <w:b/>
        </w:rPr>
        <w:t>NEZ rali-kroso komisijos pirmininkas:</w:t>
      </w:r>
      <w:r>
        <w:rPr>
          <w:b/>
        </w:rPr>
        <w:tab/>
        <w:t>Jorgen Ring – Ardensen</w:t>
      </w:r>
    </w:p>
    <w:p w:rsidR="003A3733" w:rsidRDefault="003A3733" w:rsidP="003A3733">
      <w:pPr>
        <w:pStyle w:val="ListParagraph"/>
        <w:spacing w:after="0" w:line="240" w:lineRule="auto"/>
        <w:ind w:left="1144"/>
        <w:jc w:val="both"/>
        <w:rPr>
          <w:lang w:val="en-US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Mail: </w:t>
      </w:r>
      <w:hyperlink r:id="rId10" w:history="1">
        <w:r w:rsidRPr="00036177">
          <w:rPr>
            <w:rStyle w:val="Hyperlink"/>
          </w:rPr>
          <w:t>ring</w:t>
        </w:r>
        <w:r w:rsidRPr="00036177">
          <w:rPr>
            <w:rStyle w:val="Hyperlink"/>
            <w:lang w:val="en-US"/>
          </w:rPr>
          <w:t>@email.dk</w:t>
        </w:r>
      </w:hyperlink>
    </w:p>
    <w:p w:rsidR="003A3733" w:rsidRDefault="003A3733" w:rsidP="003A3733">
      <w:pPr>
        <w:pStyle w:val="ListParagraph"/>
        <w:spacing w:after="0" w:line="240" w:lineRule="auto"/>
        <w:ind w:left="1144"/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Tel: +45 4057 9029</w:t>
      </w:r>
    </w:p>
    <w:p w:rsidR="003A3733" w:rsidRDefault="003A3733" w:rsidP="003A3733">
      <w:pPr>
        <w:pStyle w:val="ListParagraph"/>
        <w:spacing w:after="0" w:line="240" w:lineRule="auto"/>
        <w:ind w:left="1144"/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ASF: </w:t>
      </w:r>
      <w:hyperlink r:id="rId11" w:history="1">
        <w:r w:rsidRPr="00036177">
          <w:rPr>
            <w:rStyle w:val="Hyperlink"/>
            <w:lang w:val="en-US"/>
          </w:rPr>
          <w:t>www.dasu.dk</w:t>
        </w:r>
      </w:hyperlink>
    </w:p>
    <w:p w:rsidR="003A3733" w:rsidRDefault="003A3733" w:rsidP="003A3733">
      <w:pPr>
        <w:pStyle w:val="ListParagraph"/>
        <w:spacing w:after="0" w:line="240" w:lineRule="auto"/>
        <w:ind w:left="1144"/>
        <w:jc w:val="both"/>
        <w:rPr>
          <w:lang w:val="en-US"/>
        </w:rPr>
      </w:pPr>
    </w:p>
    <w:p w:rsidR="003A3733" w:rsidRDefault="003A3733" w:rsidP="003A3733">
      <w:pPr>
        <w:pStyle w:val="ListParagraph"/>
        <w:spacing w:after="0" w:line="240" w:lineRule="auto"/>
        <w:ind w:left="1144"/>
        <w:jc w:val="both"/>
        <w:rPr>
          <w:b/>
          <w:lang w:val="en-US"/>
        </w:rPr>
      </w:pPr>
      <w:r>
        <w:rPr>
          <w:b/>
          <w:lang w:val="en-US"/>
        </w:rPr>
        <w:t>NEZ rali-kroso komisijos vice-pirmininkas:</w:t>
      </w:r>
      <w:r>
        <w:rPr>
          <w:b/>
          <w:lang w:val="en-US"/>
        </w:rPr>
        <w:tab/>
        <w:t>Donatas Liesis</w:t>
      </w:r>
    </w:p>
    <w:p w:rsidR="003A3733" w:rsidRDefault="003A3733" w:rsidP="003A3733">
      <w:pPr>
        <w:pStyle w:val="ListParagraph"/>
        <w:spacing w:after="0" w:line="240" w:lineRule="auto"/>
        <w:ind w:left="1144"/>
        <w:jc w:val="both"/>
        <w:rPr>
          <w:lang w:val="en-US"/>
        </w:rPr>
      </w:pP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lang w:val="en-US"/>
        </w:rPr>
        <w:t xml:space="preserve">Mail: </w:t>
      </w:r>
      <w:hyperlink r:id="rId12" w:history="1">
        <w:r w:rsidR="000640EF" w:rsidRPr="00085E39">
          <w:rPr>
            <w:rStyle w:val="Hyperlink"/>
            <w:lang w:val="en-US"/>
          </w:rPr>
          <w:t>d.liesis@infr.vdu.lt</w:t>
        </w:r>
      </w:hyperlink>
    </w:p>
    <w:p w:rsidR="003A3733" w:rsidRDefault="003A3733" w:rsidP="003A3733">
      <w:pPr>
        <w:pStyle w:val="ListParagraph"/>
        <w:spacing w:after="0" w:line="240" w:lineRule="auto"/>
        <w:ind w:left="1144"/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Tel: +370 614 81141</w:t>
      </w:r>
    </w:p>
    <w:p w:rsidR="003A3733" w:rsidRDefault="003A3733" w:rsidP="003A3733">
      <w:pPr>
        <w:pStyle w:val="ListParagraph"/>
        <w:spacing w:after="0" w:line="240" w:lineRule="auto"/>
        <w:ind w:left="1144"/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ASF: </w:t>
      </w:r>
      <w:hyperlink r:id="rId13" w:history="1">
        <w:r w:rsidRPr="00036177">
          <w:rPr>
            <w:rStyle w:val="Hyperlink"/>
            <w:lang w:val="en-US"/>
          </w:rPr>
          <w:t>www.lasf.lt</w:t>
        </w:r>
      </w:hyperlink>
    </w:p>
    <w:p w:rsidR="003A3733" w:rsidRDefault="003A3733" w:rsidP="003A3733">
      <w:pPr>
        <w:pStyle w:val="ListParagraph"/>
        <w:spacing w:after="0" w:line="240" w:lineRule="auto"/>
        <w:ind w:left="1144"/>
        <w:jc w:val="both"/>
        <w:rPr>
          <w:lang w:val="en-US"/>
        </w:rPr>
      </w:pPr>
    </w:p>
    <w:p w:rsidR="003A3733" w:rsidRDefault="003A3733" w:rsidP="003A3733">
      <w:pPr>
        <w:pStyle w:val="ListParagraph"/>
        <w:spacing w:after="0" w:line="240" w:lineRule="auto"/>
        <w:ind w:left="1144"/>
        <w:jc w:val="both"/>
        <w:rPr>
          <w:b/>
          <w:lang w:val="en-US"/>
        </w:rPr>
      </w:pPr>
      <w:r>
        <w:rPr>
          <w:b/>
          <w:lang w:val="en-US"/>
        </w:rPr>
        <w:t>NEZ rali-kroso čempionato sekretoriatas:</w:t>
      </w:r>
      <w:r>
        <w:rPr>
          <w:b/>
          <w:lang w:val="en-US"/>
        </w:rPr>
        <w:tab/>
        <w:t>DASU, Danija</w:t>
      </w:r>
    </w:p>
    <w:p w:rsidR="003A3733" w:rsidRDefault="003A3733" w:rsidP="003A3733">
      <w:pPr>
        <w:pStyle w:val="ListParagraph"/>
        <w:spacing w:after="0" w:line="240" w:lineRule="auto"/>
        <w:ind w:left="1144"/>
        <w:jc w:val="both"/>
        <w:rPr>
          <w:lang w:val="en-US"/>
        </w:rPr>
      </w:pP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lang w:val="en-US"/>
        </w:rPr>
        <w:t>Adresas: Idraettens Hus</w:t>
      </w:r>
    </w:p>
    <w:p w:rsidR="003A3733" w:rsidRDefault="003A3733" w:rsidP="003A3733">
      <w:pPr>
        <w:pStyle w:val="ListParagraph"/>
        <w:spacing w:after="0" w:line="240" w:lineRule="auto"/>
        <w:ind w:left="1144"/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DK-2605, Brondby</w:t>
      </w:r>
    </w:p>
    <w:p w:rsidR="003A3733" w:rsidRDefault="003A3733" w:rsidP="003A3733">
      <w:pPr>
        <w:pStyle w:val="ListParagraph"/>
        <w:spacing w:after="0" w:line="240" w:lineRule="auto"/>
        <w:ind w:left="1144"/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Mail: </w:t>
      </w:r>
      <w:hyperlink r:id="rId14" w:history="1">
        <w:r w:rsidRPr="00036177">
          <w:rPr>
            <w:rStyle w:val="Hyperlink"/>
            <w:lang w:val="en-US"/>
          </w:rPr>
          <w:t>mail@nez-rallycross.eu</w:t>
        </w:r>
      </w:hyperlink>
    </w:p>
    <w:p w:rsidR="003A3733" w:rsidRDefault="003A3733" w:rsidP="003A3733">
      <w:pPr>
        <w:pStyle w:val="ListParagraph"/>
        <w:spacing w:after="0" w:line="240" w:lineRule="auto"/>
        <w:ind w:left="1144"/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Tel: +45 4326 2880</w:t>
      </w:r>
    </w:p>
    <w:p w:rsidR="003A3733" w:rsidRDefault="003A3733" w:rsidP="003A3733">
      <w:pPr>
        <w:pStyle w:val="ListParagraph"/>
        <w:spacing w:after="0" w:line="240" w:lineRule="auto"/>
        <w:ind w:left="1144"/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Fax: +45 4326 2881 att. JRA-NEZ</w:t>
      </w:r>
    </w:p>
    <w:p w:rsidR="003A3733" w:rsidRDefault="003A3733" w:rsidP="003A3733">
      <w:pPr>
        <w:pStyle w:val="ListParagraph"/>
        <w:spacing w:after="0" w:line="240" w:lineRule="auto"/>
        <w:ind w:left="1144"/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53092B">
        <w:rPr>
          <w:lang w:val="en-US"/>
        </w:rPr>
        <w:t>Bankas: SWIFT: NDEADKKKXXX</w:t>
      </w:r>
    </w:p>
    <w:p w:rsidR="0053092B" w:rsidRDefault="0053092B" w:rsidP="003A3733">
      <w:pPr>
        <w:pStyle w:val="ListParagraph"/>
        <w:spacing w:after="0" w:line="240" w:lineRule="auto"/>
        <w:ind w:left="1144"/>
        <w:jc w:val="both"/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S</w:t>
      </w:r>
      <w:r>
        <w:t>ąsk. nr.: 2191-6265148601</w:t>
      </w:r>
    </w:p>
    <w:p w:rsidR="0053092B" w:rsidRDefault="0053092B" w:rsidP="003A3733">
      <w:pPr>
        <w:pStyle w:val="ListParagraph"/>
        <w:spacing w:after="0" w:line="240" w:lineRule="auto"/>
        <w:ind w:left="1144"/>
        <w:jc w:val="both"/>
      </w:pPr>
      <w:r>
        <w:tab/>
      </w:r>
      <w:r>
        <w:tab/>
      </w:r>
      <w:r>
        <w:tab/>
      </w:r>
      <w:r>
        <w:tab/>
        <w:t>IBAN: DK28 2000 6265 1486 01</w:t>
      </w:r>
    </w:p>
    <w:p w:rsidR="0053092B" w:rsidRDefault="0053092B" w:rsidP="003A3733">
      <w:pPr>
        <w:pStyle w:val="ListParagraph"/>
        <w:spacing w:after="0" w:line="240" w:lineRule="auto"/>
        <w:ind w:left="1144"/>
        <w:jc w:val="both"/>
      </w:pPr>
      <w:r>
        <w:tab/>
      </w:r>
      <w:r>
        <w:tab/>
      </w:r>
      <w:r>
        <w:tab/>
      </w:r>
      <w:r>
        <w:tab/>
        <w:t xml:space="preserve">Internetas: </w:t>
      </w:r>
      <w:hyperlink r:id="rId15" w:history="1">
        <w:r w:rsidRPr="00036177">
          <w:rPr>
            <w:rStyle w:val="Hyperlink"/>
          </w:rPr>
          <w:t>www.dasu.dk</w:t>
        </w:r>
      </w:hyperlink>
    </w:p>
    <w:p w:rsidR="0053092B" w:rsidRDefault="0053092B" w:rsidP="003A3733">
      <w:pPr>
        <w:pStyle w:val="ListParagraph"/>
        <w:spacing w:after="0" w:line="240" w:lineRule="auto"/>
        <w:ind w:left="1144"/>
        <w:jc w:val="both"/>
      </w:pPr>
    </w:p>
    <w:p w:rsidR="0053092B" w:rsidRDefault="0053092B" w:rsidP="0053092B">
      <w:pPr>
        <w:pStyle w:val="ListParagraph"/>
        <w:spacing w:after="0" w:line="240" w:lineRule="auto"/>
        <w:ind w:left="1144"/>
        <w:jc w:val="center"/>
        <w:rPr>
          <w:b/>
        </w:rPr>
      </w:pPr>
      <w:r>
        <w:rPr>
          <w:b/>
        </w:rPr>
        <w:t>NEZ šalių atstovai rali-kroso komisijoje</w:t>
      </w:r>
    </w:p>
    <w:p w:rsidR="0053092B" w:rsidRDefault="0053092B" w:rsidP="0053092B">
      <w:pPr>
        <w:pStyle w:val="ListParagraph"/>
        <w:spacing w:after="0" w:line="240" w:lineRule="auto"/>
        <w:ind w:left="1144"/>
        <w:jc w:val="center"/>
        <w:rPr>
          <w:b/>
        </w:rPr>
      </w:pPr>
    </w:p>
    <w:p w:rsidR="0053092B" w:rsidRDefault="0053092B" w:rsidP="0053092B">
      <w:pPr>
        <w:pStyle w:val="ListParagraph"/>
        <w:spacing w:after="0" w:line="240" w:lineRule="auto"/>
        <w:ind w:left="1144"/>
        <w:jc w:val="both"/>
        <w:rPr>
          <w:b/>
        </w:rPr>
      </w:pPr>
      <w:r>
        <w:rPr>
          <w:b/>
        </w:rPr>
        <w:t>Danija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Mr. Jorgen Ring – Andersen</w:t>
      </w:r>
    </w:p>
    <w:p w:rsidR="0053092B" w:rsidRDefault="0053092B" w:rsidP="0053092B">
      <w:pPr>
        <w:pStyle w:val="ListParagraph"/>
        <w:spacing w:after="0" w:line="240" w:lineRule="auto"/>
        <w:ind w:left="1144"/>
        <w:jc w:val="both"/>
        <w:rPr>
          <w:b/>
        </w:rPr>
      </w:pPr>
    </w:p>
    <w:p w:rsidR="0053092B" w:rsidRDefault="0053092B" w:rsidP="0053092B">
      <w:pPr>
        <w:pStyle w:val="ListParagraph"/>
        <w:spacing w:after="0" w:line="240" w:lineRule="auto"/>
        <w:ind w:left="1144"/>
        <w:jc w:val="both"/>
        <w:rPr>
          <w:b/>
        </w:rPr>
      </w:pPr>
      <w:r>
        <w:rPr>
          <w:b/>
        </w:rPr>
        <w:t>Lietuva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Mr. Donatas Liesis</w:t>
      </w:r>
    </w:p>
    <w:p w:rsidR="0053092B" w:rsidRDefault="0053092B" w:rsidP="0053092B">
      <w:pPr>
        <w:pStyle w:val="ListParagraph"/>
        <w:spacing w:after="0" w:line="240" w:lineRule="auto"/>
        <w:ind w:left="1144"/>
        <w:jc w:val="both"/>
        <w:rPr>
          <w:b/>
        </w:rPr>
      </w:pPr>
    </w:p>
    <w:p w:rsidR="0053092B" w:rsidRDefault="0053092B" w:rsidP="0053092B">
      <w:pPr>
        <w:pStyle w:val="ListParagraph"/>
        <w:spacing w:after="0" w:line="240" w:lineRule="auto"/>
        <w:ind w:left="1144"/>
        <w:jc w:val="both"/>
        <w:rPr>
          <w:b/>
        </w:rPr>
      </w:pPr>
      <w:r>
        <w:rPr>
          <w:b/>
        </w:rPr>
        <w:t>Latvia</w:t>
      </w:r>
      <w:r w:rsidR="000640EF">
        <w:rPr>
          <w:b/>
        </w:rPr>
        <w:tab/>
      </w:r>
      <w:r w:rsidR="000640EF">
        <w:rPr>
          <w:b/>
        </w:rPr>
        <w:tab/>
      </w:r>
      <w:r w:rsidR="000640EF">
        <w:rPr>
          <w:b/>
        </w:rPr>
        <w:tab/>
        <w:t>Mr. Viesturs Saukans</w:t>
      </w:r>
    </w:p>
    <w:p w:rsidR="0053092B" w:rsidRDefault="0053092B" w:rsidP="0053092B">
      <w:pPr>
        <w:pStyle w:val="ListParagraph"/>
        <w:spacing w:after="0" w:line="240" w:lineRule="auto"/>
        <w:ind w:left="1144"/>
        <w:jc w:val="both"/>
        <w:rPr>
          <w:b/>
        </w:rPr>
      </w:pPr>
    </w:p>
    <w:p w:rsidR="0053092B" w:rsidRDefault="0053092B" w:rsidP="0053092B">
      <w:pPr>
        <w:pStyle w:val="ListParagraph"/>
        <w:spacing w:after="0" w:line="240" w:lineRule="auto"/>
        <w:ind w:left="1144"/>
        <w:jc w:val="both"/>
        <w:rPr>
          <w:b/>
        </w:rPr>
      </w:pPr>
      <w:r>
        <w:rPr>
          <w:b/>
        </w:rPr>
        <w:t>Norvegija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Mr. Trond Bakkom</w:t>
      </w:r>
    </w:p>
    <w:p w:rsidR="0053092B" w:rsidRDefault="0053092B" w:rsidP="0053092B">
      <w:pPr>
        <w:pStyle w:val="ListParagraph"/>
        <w:spacing w:after="0" w:line="240" w:lineRule="auto"/>
        <w:ind w:left="1144"/>
        <w:jc w:val="both"/>
        <w:rPr>
          <w:b/>
        </w:rPr>
      </w:pPr>
    </w:p>
    <w:p w:rsidR="0053092B" w:rsidRDefault="0053092B" w:rsidP="0053092B">
      <w:pPr>
        <w:pStyle w:val="ListParagraph"/>
        <w:spacing w:after="0" w:line="240" w:lineRule="auto"/>
        <w:ind w:left="1144"/>
        <w:jc w:val="both"/>
        <w:rPr>
          <w:b/>
        </w:rPr>
      </w:pPr>
      <w:r>
        <w:rPr>
          <w:b/>
        </w:rPr>
        <w:t>Suomija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Mr. Jukka Westerback</w:t>
      </w:r>
    </w:p>
    <w:p w:rsidR="0053092B" w:rsidRDefault="0053092B" w:rsidP="0053092B">
      <w:pPr>
        <w:pStyle w:val="ListParagraph"/>
        <w:spacing w:after="0" w:line="240" w:lineRule="auto"/>
        <w:ind w:left="1144"/>
        <w:jc w:val="both"/>
        <w:rPr>
          <w:b/>
        </w:rPr>
      </w:pPr>
    </w:p>
    <w:p w:rsidR="0053092B" w:rsidRDefault="0053092B" w:rsidP="0053092B">
      <w:pPr>
        <w:pStyle w:val="ListParagraph"/>
        <w:spacing w:after="0" w:line="240" w:lineRule="auto"/>
        <w:ind w:left="1144"/>
        <w:jc w:val="both"/>
        <w:rPr>
          <w:b/>
        </w:rPr>
      </w:pPr>
      <w:r>
        <w:rPr>
          <w:b/>
        </w:rPr>
        <w:t>Švedija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Mr. Daniel Nyman</w:t>
      </w:r>
    </w:p>
    <w:p w:rsidR="0053092B" w:rsidRDefault="0053092B" w:rsidP="0053092B">
      <w:pPr>
        <w:pStyle w:val="ListParagraph"/>
        <w:spacing w:after="0" w:line="240" w:lineRule="auto"/>
        <w:ind w:left="1144"/>
        <w:jc w:val="both"/>
        <w:rPr>
          <w:b/>
        </w:rPr>
      </w:pPr>
    </w:p>
    <w:p w:rsidR="0053092B" w:rsidRDefault="0053092B" w:rsidP="0053092B">
      <w:pPr>
        <w:pStyle w:val="ListParagraph"/>
        <w:spacing w:after="0" w:line="240" w:lineRule="auto"/>
        <w:ind w:left="1144"/>
        <w:jc w:val="both"/>
        <w:rPr>
          <w:b/>
        </w:rPr>
      </w:pPr>
      <w:r>
        <w:rPr>
          <w:b/>
        </w:rPr>
        <w:t>Estija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C32206">
        <w:rPr>
          <w:b/>
        </w:rPr>
        <w:t>BP</w:t>
      </w:r>
    </w:p>
    <w:p w:rsidR="0053092B" w:rsidRDefault="0053092B" w:rsidP="0053092B">
      <w:pPr>
        <w:pStyle w:val="ListParagraph"/>
        <w:spacing w:after="0" w:line="240" w:lineRule="auto"/>
        <w:ind w:left="1144"/>
        <w:jc w:val="both"/>
        <w:rPr>
          <w:b/>
        </w:rPr>
      </w:pPr>
    </w:p>
    <w:p w:rsidR="0053092B" w:rsidRDefault="0053092B" w:rsidP="0053092B">
      <w:pPr>
        <w:pStyle w:val="ListParagraph"/>
        <w:spacing w:after="0" w:line="240" w:lineRule="auto"/>
        <w:ind w:left="1144"/>
        <w:jc w:val="both"/>
        <w:rPr>
          <w:b/>
        </w:rPr>
      </w:pPr>
      <w:r>
        <w:rPr>
          <w:b/>
        </w:rPr>
        <w:t>Rusija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Mr. Rafael Bagautdinov</w:t>
      </w:r>
    </w:p>
    <w:p w:rsidR="0053092B" w:rsidRDefault="0053092B" w:rsidP="0053092B">
      <w:pPr>
        <w:pStyle w:val="ListParagraph"/>
        <w:spacing w:after="0" w:line="240" w:lineRule="auto"/>
        <w:ind w:left="1144"/>
        <w:jc w:val="both"/>
        <w:rPr>
          <w:b/>
        </w:rPr>
      </w:pPr>
    </w:p>
    <w:p w:rsidR="0053092B" w:rsidRDefault="0053092B" w:rsidP="0053092B">
      <w:pPr>
        <w:pStyle w:val="ListParagraph"/>
        <w:spacing w:after="0" w:line="240" w:lineRule="auto"/>
        <w:ind w:left="1144"/>
        <w:jc w:val="center"/>
        <w:rPr>
          <w:b/>
        </w:rPr>
      </w:pPr>
      <w:r>
        <w:rPr>
          <w:b/>
        </w:rPr>
        <w:t>Oficialus internetinis puslapis</w:t>
      </w:r>
    </w:p>
    <w:p w:rsidR="0053092B" w:rsidRDefault="009912BE" w:rsidP="0053092B">
      <w:pPr>
        <w:pStyle w:val="ListParagraph"/>
        <w:spacing w:after="0" w:line="240" w:lineRule="auto"/>
        <w:ind w:left="1144"/>
        <w:jc w:val="center"/>
        <w:rPr>
          <w:b/>
        </w:rPr>
      </w:pPr>
      <w:hyperlink r:id="rId16" w:history="1">
        <w:r w:rsidR="0053092B" w:rsidRPr="00036177">
          <w:rPr>
            <w:rStyle w:val="Hyperlink"/>
            <w:b/>
          </w:rPr>
          <w:t>www.nez-rallycross.eu</w:t>
        </w:r>
      </w:hyperlink>
    </w:p>
    <w:p w:rsidR="0053092B" w:rsidRPr="0053092B" w:rsidRDefault="0053092B" w:rsidP="0053092B">
      <w:pPr>
        <w:pStyle w:val="ListParagraph"/>
        <w:spacing w:after="0" w:line="240" w:lineRule="auto"/>
        <w:ind w:left="1144"/>
        <w:jc w:val="center"/>
        <w:rPr>
          <w:b/>
          <w:lang w:val="en-US"/>
        </w:rPr>
      </w:pPr>
    </w:p>
    <w:p w:rsidR="00E54D1E" w:rsidRPr="00E54D1E" w:rsidRDefault="00E54D1E" w:rsidP="00E54D1E">
      <w:pPr>
        <w:spacing w:after="0" w:line="240" w:lineRule="auto"/>
        <w:ind w:left="1069"/>
        <w:jc w:val="both"/>
      </w:pPr>
    </w:p>
    <w:p w:rsidR="00F26215" w:rsidRPr="002365B6" w:rsidRDefault="00F26215" w:rsidP="00F26215">
      <w:pPr>
        <w:spacing w:after="0" w:line="240" w:lineRule="auto"/>
        <w:ind w:left="1080"/>
        <w:jc w:val="both"/>
        <w:rPr>
          <w:lang w:val="en-US"/>
        </w:rPr>
      </w:pPr>
    </w:p>
    <w:p w:rsidR="00F26215" w:rsidRPr="002365B6" w:rsidRDefault="00F26215" w:rsidP="002365B6">
      <w:pPr>
        <w:spacing w:after="0" w:line="240" w:lineRule="auto"/>
        <w:ind w:left="1080"/>
        <w:jc w:val="both"/>
        <w:rPr>
          <w:lang w:val="en-US"/>
        </w:rPr>
      </w:pPr>
    </w:p>
    <w:p w:rsidR="002365B6" w:rsidRPr="002365B6" w:rsidRDefault="002365B6" w:rsidP="002365B6">
      <w:pPr>
        <w:spacing w:after="0" w:line="240" w:lineRule="auto"/>
        <w:ind w:left="1080"/>
        <w:jc w:val="both"/>
        <w:rPr>
          <w:lang w:val="en-US"/>
        </w:rPr>
      </w:pPr>
    </w:p>
    <w:p w:rsidR="002365B6" w:rsidRPr="002365B6" w:rsidRDefault="002365B6" w:rsidP="00B76400">
      <w:pPr>
        <w:spacing w:after="0" w:line="240" w:lineRule="auto"/>
        <w:ind w:left="1080"/>
        <w:jc w:val="both"/>
        <w:rPr>
          <w:lang w:val="en-US"/>
        </w:rPr>
      </w:pPr>
    </w:p>
    <w:p w:rsidR="00F16D48" w:rsidRDefault="00F16D48" w:rsidP="00F16D48">
      <w:pPr>
        <w:spacing w:after="0" w:line="240" w:lineRule="auto"/>
        <w:ind w:left="284"/>
        <w:jc w:val="center"/>
        <w:rPr>
          <w:lang w:val="en-US"/>
        </w:rPr>
      </w:pPr>
    </w:p>
    <w:p w:rsidR="00A72F68" w:rsidRDefault="00A72F68" w:rsidP="00F16D48">
      <w:pPr>
        <w:spacing w:after="0" w:line="240" w:lineRule="auto"/>
        <w:ind w:left="284"/>
        <w:jc w:val="center"/>
        <w:rPr>
          <w:lang w:val="en-US"/>
        </w:rPr>
      </w:pPr>
    </w:p>
    <w:p w:rsidR="00A72F68" w:rsidRDefault="00A72F68" w:rsidP="00F16D48">
      <w:pPr>
        <w:spacing w:after="0" w:line="240" w:lineRule="auto"/>
        <w:ind w:left="284"/>
        <w:jc w:val="center"/>
        <w:rPr>
          <w:lang w:val="en-US"/>
        </w:rPr>
      </w:pPr>
    </w:p>
    <w:sectPr w:rsidR="00A72F68" w:rsidSect="00F574D4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19D6" w:rsidRDefault="00CE19D6" w:rsidP="000640EF">
      <w:pPr>
        <w:spacing w:after="0" w:line="240" w:lineRule="auto"/>
      </w:pPr>
      <w:r>
        <w:separator/>
      </w:r>
    </w:p>
  </w:endnote>
  <w:endnote w:type="continuationSeparator" w:id="1">
    <w:p w:rsidR="00CE19D6" w:rsidRDefault="00CE19D6" w:rsidP="00064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19D6" w:rsidRDefault="00CE19D6" w:rsidP="000640EF">
      <w:pPr>
        <w:spacing w:after="0" w:line="240" w:lineRule="auto"/>
      </w:pPr>
      <w:r>
        <w:separator/>
      </w:r>
    </w:p>
  </w:footnote>
  <w:footnote w:type="continuationSeparator" w:id="1">
    <w:p w:rsidR="00CE19D6" w:rsidRDefault="00CE19D6" w:rsidP="000640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33D06"/>
    <w:multiLevelType w:val="multilevel"/>
    <w:tmpl w:val="F7ECD7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numFmt w:val="bullet"/>
      <w:lvlText w:val="-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0D0D66AE"/>
    <w:multiLevelType w:val="multilevel"/>
    <w:tmpl w:val="F7ECD72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numFmt w:val="bullet"/>
      <w:lvlText w:val="-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246A1F25"/>
    <w:multiLevelType w:val="multilevel"/>
    <w:tmpl w:val="68B087AA"/>
    <w:lvl w:ilvl="0">
      <w:start w:val="1"/>
      <w:numFmt w:val="decimalZero"/>
      <w:lvlText w:val="%1."/>
      <w:lvlJc w:val="left"/>
      <w:pPr>
        <w:ind w:left="1069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449E2E7B"/>
    <w:multiLevelType w:val="multilevel"/>
    <w:tmpl w:val="F7ECD7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numFmt w:val="bullet"/>
      <w:lvlText w:val="-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4562157A"/>
    <w:multiLevelType w:val="multilevel"/>
    <w:tmpl w:val="F7ECD7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numFmt w:val="bullet"/>
      <w:lvlText w:val="-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5A035C52"/>
    <w:multiLevelType w:val="multilevel"/>
    <w:tmpl w:val="F7ECD7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numFmt w:val="bullet"/>
      <w:lvlText w:val="-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6E0F03E6"/>
    <w:multiLevelType w:val="hybridMultilevel"/>
    <w:tmpl w:val="92D8036C"/>
    <w:lvl w:ilvl="0" w:tplc="0CB273E4">
      <w:start w:val="3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49" w:hanging="360"/>
      </w:pPr>
    </w:lvl>
    <w:lvl w:ilvl="2" w:tplc="0427001B" w:tentative="1">
      <w:start w:val="1"/>
      <w:numFmt w:val="lowerRoman"/>
      <w:lvlText w:val="%3."/>
      <w:lvlJc w:val="right"/>
      <w:pPr>
        <w:ind w:left="2869" w:hanging="180"/>
      </w:pPr>
    </w:lvl>
    <w:lvl w:ilvl="3" w:tplc="0427000F" w:tentative="1">
      <w:start w:val="1"/>
      <w:numFmt w:val="decimal"/>
      <w:lvlText w:val="%4."/>
      <w:lvlJc w:val="left"/>
      <w:pPr>
        <w:ind w:left="3589" w:hanging="360"/>
      </w:pPr>
    </w:lvl>
    <w:lvl w:ilvl="4" w:tplc="04270019" w:tentative="1">
      <w:start w:val="1"/>
      <w:numFmt w:val="lowerLetter"/>
      <w:lvlText w:val="%5."/>
      <w:lvlJc w:val="left"/>
      <w:pPr>
        <w:ind w:left="4309" w:hanging="360"/>
      </w:pPr>
    </w:lvl>
    <w:lvl w:ilvl="5" w:tplc="0427001B" w:tentative="1">
      <w:start w:val="1"/>
      <w:numFmt w:val="lowerRoman"/>
      <w:lvlText w:val="%6."/>
      <w:lvlJc w:val="right"/>
      <w:pPr>
        <w:ind w:left="5029" w:hanging="180"/>
      </w:pPr>
    </w:lvl>
    <w:lvl w:ilvl="6" w:tplc="0427000F" w:tentative="1">
      <w:start w:val="1"/>
      <w:numFmt w:val="decimal"/>
      <w:lvlText w:val="%7."/>
      <w:lvlJc w:val="left"/>
      <w:pPr>
        <w:ind w:left="5749" w:hanging="360"/>
      </w:pPr>
    </w:lvl>
    <w:lvl w:ilvl="7" w:tplc="04270019" w:tentative="1">
      <w:start w:val="1"/>
      <w:numFmt w:val="lowerLetter"/>
      <w:lvlText w:val="%8."/>
      <w:lvlJc w:val="left"/>
      <w:pPr>
        <w:ind w:left="6469" w:hanging="360"/>
      </w:pPr>
    </w:lvl>
    <w:lvl w:ilvl="8" w:tplc="042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70496AB4"/>
    <w:multiLevelType w:val="multilevel"/>
    <w:tmpl w:val="F7ECD7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numFmt w:val="bullet"/>
      <w:lvlText w:val="-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>
    <w:nsid w:val="7A4D356E"/>
    <w:multiLevelType w:val="hybridMultilevel"/>
    <w:tmpl w:val="EDE4FDE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7F41C8"/>
    <w:multiLevelType w:val="multilevel"/>
    <w:tmpl w:val="F7ECD72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numFmt w:val="bullet"/>
      <w:lvlText w:val="-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5"/>
  </w:num>
  <w:num w:numId="5">
    <w:abstractNumId w:val="7"/>
  </w:num>
  <w:num w:numId="6">
    <w:abstractNumId w:val="4"/>
  </w:num>
  <w:num w:numId="7">
    <w:abstractNumId w:val="3"/>
  </w:num>
  <w:num w:numId="8">
    <w:abstractNumId w:val="1"/>
  </w:num>
  <w:num w:numId="9">
    <w:abstractNumId w:val="2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296"/>
  <w:hyphenationZone w:val="396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7C0C"/>
    <w:rsid w:val="00006860"/>
    <w:rsid w:val="00010E5A"/>
    <w:rsid w:val="000240C4"/>
    <w:rsid w:val="000302E5"/>
    <w:rsid w:val="0004532C"/>
    <w:rsid w:val="00054362"/>
    <w:rsid w:val="00054968"/>
    <w:rsid w:val="000640EF"/>
    <w:rsid w:val="000A3208"/>
    <w:rsid w:val="000C7C0C"/>
    <w:rsid w:val="000F72E3"/>
    <w:rsid w:val="00103C6C"/>
    <w:rsid w:val="00105038"/>
    <w:rsid w:val="00106242"/>
    <w:rsid w:val="0019122C"/>
    <w:rsid w:val="001B5307"/>
    <w:rsid w:val="001C7A05"/>
    <w:rsid w:val="001D4A78"/>
    <w:rsid w:val="001D771F"/>
    <w:rsid w:val="002108E2"/>
    <w:rsid w:val="00232760"/>
    <w:rsid w:val="002365B6"/>
    <w:rsid w:val="002462F1"/>
    <w:rsid w:val="00261EC0"/>
    <w:rsid w:val="002806C4"/>
    <w:rsid w:val="00356A3D"/>
    <w:rsid w:val="00375330"/>
    <w:rsid w:val="003A3733"/>
    <w:rsid w:val="003D2219"/>
    <w:rsid w:val="003E6C92"/>
    <w:rsid w:val="004031C5"/>
    <w:rsid w:val="00485F91"/>
    <w:rsid w:val="004A0CD1"/>
    <w:rsid w:val="004E4368"/>
    <w:rsid w:val="00517C7A"/>
    <w:rsid w:val="0053092B"/>
    <w:rsid w:val="0053126D"/>
    <w:rsid w:val="00587DD7"/>
    <w:rsid w:val="00590C64"/>
    <w:rsid w:val="005B3D76"/>
    <w:rsid w:val="00633475"/>
    <w:rsid w:val="006433F5"/>
    <w:rsid w:val="00670F90"/>
    <w:rsid w:val="006735A3"/>
    <w:rsid w:val="006A7C69"/>
    <w:rsid w:val="006C3F75"/>
    <w:rsid w:val="006D0B02"/>
    <w:rsid w:val="006D3EC4"/>
    <w:rsid w:val="00725205"/>
    <w:rsid w:val="00735886"/>
    <w:rsid w:val="00774D66"/>
    <w:rsid w:val="007C3223"/>
    <w:rsid w:val="008645E8"/>
    <w:rsid w:val="0088528C"/>
    <w:rsid w:val="008A4E2E"/>
    <w:rsid w:val="0093409E"/>
    <w:rsid w:val="00941192"/>
    <w:rsid w:val="0095375E"/>
    <w:rsid w:val="00967BA8"/>
    <w:rsid w:val="009912BE"/>
    <w:rsid w:val="00994534"/>
    <w:rsid w:val="009C7ADD"/>
    <w:rsid w:val="009E6406"/>
    <w:rsid w:val="009E6C67"/>
    <w:rsid w:val="00A03C01"/>
    <w:rsid w:val="00A04BAB"/>
    <w:rsid w:val="00A120AE"/>
    <w:rsid w:val="00A57B0C"/>
    <w:rsid w:val="00A71B3C"/>
    <w:rsid w:val="00A72F68"/>
    <w:rsid w:val="00AE2BCD"/>
    <w:rsid w:val="00AF6F92"/>
    <w:rsid w:val="00B04300"/>
    <w:rsid w:val="00B05362"/>
    <w:rsid w:val="00B76400"/>
    <w:rsid w:val="00B77568"/>
    <w:rsid w:val="00BB51D8"/>
    <w:rsid w:val="00BB7483"/>
    <w:rsid w:val="00C32206"/>
    <w:rsid w:val="00CB7404"/>
    <w:rsid w:val="00CE19D6"/>
    <w:rsid w:val="00D12316"/>
    <w:rsid w:val="00D561DE"/>
    <w:rsid w:val="00DE050A"/>
    <w:rsid w:val="00E44455"/>
    <w:rsid w:val="00E50E4A"/>
    <w:rsid w:val="00E54D1E"/>
    <w:rsid w:val="00E75E10"/>
    <w:rsid w:val="00E80F88"/>
    <w:rsid w:val="00F16D48"/>
    <w:rsid w:val="00F26215"/>
    <w:rsid w:val="00F4641C"/>
    <w:rsid w:val="00F574D4"/>
    <w:rsid w:val="00F76CA0"/>
    <w:rsid w:val="00FA0D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4D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7C0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0E5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0640EF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640E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0640EF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640EF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nez-rallycross.eu" TargetMode="External"/><Relationship Id="rId13" Type="http://schemas.openxmlformats.org/officeDocument/2006/relationships/hyperlink" Target="http://www.lasf.l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.liesis@infr.vdu.l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nez-rallycross.e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asu.d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dasu.dk" TargetMode="External"/><Relationship Id="rId10" Type="http://schemas.openxmlformats.org/officeDocument/2006/relationships/hyperlink" Target="mailto:ring@email.d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il@nez-rallycross.eu" TargetMode="External"/><Relationship Id="rId14" Type="http://schemas.openxmlformats.org/officeDocument/2006/relationships/hyperlink" Target="mailto:mail@nez-rallycross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00DB8-273A-4CF3-900C-004EB77FC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11</Pages>
  <Words>16002</Words>
  <Characters>9122</Characters>
  <Application>Microsoft Office Word</Application>
  <DocSecurity>0</DocSecurity>
  <Lines>76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25074</CharactersWithSpaces>
  <SharedDoc>false</SharedDoc>
  <HLinks>
    <vt:vector size="114" baseType="variant">
      <vt:variant>
        <vt:i4>7143464</vt:i4>
      </vt:variant>
      <vt:variant>
        <vt:i4>54</vt:i4>
      </vt:variant>
      <vt:variant>
        <vt:i4>0</vt:i4>
      </vt:variant>
      <vt:variant>
        <vt:i4>5</vt:i4>
      </vt:variant>
      <vt:variant>
        <vt:lpwstr>http://www.musa.lv/</vt:lpwstr>
      </vt:variant>
      <vt:variant>
        <vt:lpwstr/>
      </vt:variant>
      <vt:variant>
        <vt:i4>4456557</vt:i4>
      </vt:variant>
      <vt:variant>
        <vt:i4>51</vt:i4>
      </vt:variant>
      <vt:variant>
        <vt:i4>0</vt:i4>
      </vt:variant>
      <vt:variant>
        <vt:i4>5</vt:i4>
      </vt:variant>
      <vt:variant>
        <vt:lpwstr>mailto:musa@nusa.lv</vt:lpwstr>
      </vt:variant>
      <vt:variant>
        <vt:lpwstr/>
      </vt:variant>
      <vt:variant>
        <vt:i4>2031671</vt:i4>
      </vt:variant>
      <vt:variant>
        <vt:i4>48</vt:i4>
      </vt:variant>
      <vt:variant>
        <vt:i4>0</vt:i4>
      </vt:variant>
      <vt:variant>
        <vt:i4>5</vt:i4>
      </vt:variant>
      <vt:variant>
        <vt:lpwstr>mailto:kazimierasask@vilkyciai.lt</vt:lpwstr>
      </vt:variant>
      <vt:variant>
        <vt:lpwstr/>
      </vt:variant>
      <vt:variant>
        <vt:i4>7798911</vt:i4>
      </vt:variant>
      <vt:variant>
        <vt:i4>45</vt:i4>
      </vt:variant>
      <vt:variant>
        <vt:i4>0</vt:i4>
      </vt:variant>
      <vt:variant>
        <vt:i4>5</vt:i4>
      </vt:variant>
      <vt:variant>
        <vt:lpwstr>http://www.momarkenbilbane.no/</vt:lpwstr>
      </vt:variant>
      <vt:variant>
        <vt:lpwstr/>
      </vt:variant>
      <vt:variant>
        <vt:i4>6488144</vt:i4>
      </vt:variant>
      <vt:variant>
        <vt:i4>42</vt:i4>
      </vt:variant>
      <vt:variant>
        <vt:i4>0</vt:i4>
      </vt:variant>
      <vt:variant>
        <vt:i4>5</vt:i4>
      </vt:variant>
      <vt:variant>
        <vt:lpwstr>mailto:sj@lundeby.no</vt:lpwstr>
      </vt:variant>
      <vt:variant>
        <vt:lpwstr/>
      </vt:variant>
      <vt:variant>
        <vt:i4>6750331</vt:i4>
      </vt:variant>
      <vt:variant>
        <vt:i4>39</vt:i4>
      </vt:variant>
      <vt:variant>
        <vt:i4>0</vt:i4>
      </vt:variant>
      <vt:variant>
        <vt:i4>5</vt:i4>
      </vt:variant>
      <vt:variant>
        <vt:lpwstr>http://www.mnj.dk/</vt:lpwstr>
      </vt:variant>
      <vt:variant>
        <vt:lpwstr/>
      </vt:variant>
      <vt:variant>
        <vt:i4>5046388</vt:i4>
      </vt:variant>
      <vt:variant>
        <vt:i4>36</vt:i4>
      </vt:variant>
      <vt:variant>
        <vt:i4>0</vt:i4>
      </vt:variant>
      <vt:variant>
        <vt:i4>5</vt:i4>
      </vt:variant>
      <vt:variant>
        <vt:lpwstr>mailto:autogaardenfarsoe@mail.dk</vt:lpwstr>
      </vt:variant>
      <vt:variant>
        <vt:lpwstr/>
      </vt:variant>
      <vt:variant>
        <vt:i4>7143464</vt:i4>
      </vt:variant>
      <vt:variant>
        <vt:i4>33</vt:i4>
      </vt:variant>
      <vt:variant>
        <vt:i4>0</vt:i4>
      </vt:variant>
      <vt:variant>
        <vt:i4>5</vt:i4>
      </vt:variant>
      <vt:variant>
        <vt:lpwstr>http://www.musa.lv/</vt:lpwstr>
      </vt:variant>
      <vt:variant>
        <vt:lpwstr/>
      </vt:variant>
      <vt:variant>
        <vt:i4>524313</vt:i4>
      </vt:variant>
      <vt:variant>
        <vt:i4>30</vt:i4>
      </vt:variant>
      <vt:variant>
        <vt:i4>0</vt:i4>
      </vt:variant>
      <vt:variant>
        <vt:i4>5</vt:i4>
      </vt:variant>
      <vt:variant>
        <vt:lpwstr>http://www.naf.no/ovreostfold</vt:lpwstr>
      </vt:variant>
      <vt:variant>
        <vt:lpwstr/>
      </vt:variant>
      <vt:variant>
        <vt:i4>6750331</vt:i4>
      </vt:variant>
      <vt:variant>
        <vt:i4>27</vt:i4>
      </vt:variant>
      <vt:variant>
        <vt:i4>0</vt:i4>
      </vt:variant>
      <vt:variant>
        <vt:i4>5</vt:i4>
      </vt:variant>
      <vt:variant>
        <vt:lpwstr>http://www.mnj.dk/</vt:lpwstr>
      </vt:variant>
      <vt:variant>
        <vt:lpwstr/>
      </vt:variant>
      <vt:variant>
        <vt:i4>131087</vt:i4>
      </vt:variant>
      <vt:variant>
        <vt:i4>24</vt:i4>
      </vt:variant>
      <vt:variant>
        <vt:i4>0</vt:i4>
      </vt:variant>
      <vt:variant>
        <vt:i4>5</vt:i4>
      </vt:variant>
      <vt:variant>
        <vt:lpwstr>http://www.nez-rallycross.eu/</vt:lpwstr>
      </vt:variant>
      <vt:variant>
        <vt:lpwstr/>
      </vt:variant>
      <vt:variant>
        <vt:i4>7929888</vt:i4>
      </vt:variant>
      <vt:variant>
        <vt:i4>21</vt:i4>
      </vt:variant>
      <vt:variant>
        <vt:i4>0</vt:i4>
      </vt:variant>
      <vt:variant>
        <vt:i4>5</vt:i4>
      </vt:variant>
      <vt:variant>
        <vt:lpwstr>http://www.dasu.dk/</vt:lpwstr>
      </vt:variant>
      <vt:variant>
        <vt:lpwstr/>
      </vt:variant>
      <vt:variant>
        <vt:i4>7929883</vt:i4>
      </vt:variant>
      <vt:variant>
        <vt:i4>18</vt:i4>
      </vt:variant>
      <vt:variant>
        <vt:i4>0</vt:i4>
      </vt:variant>
      <vt:variant>
        <vt:i4>5</vt:i4>
      </vt:variant>
      <vt:variant>
        <vt:lpwstr>mailto:mail@nez-rallycross.eu</vt:lpwstr>
      </vt:variant>
      <vt:variant>
        <vt:lpwstr/>
      </vt:variant>
      <vt:variant>
        <vt:i4>7209019</vt:i4>
      </vt:variant>
      <vt:variant>
        <vt:i4>15</vt:i4>
      </vt:variant>
      <vt:variant>
        <vt:i4>0</vt:i4>
      </vt:variant>
      <vt:variant>
        <vt:i4>5</vt:i4>
      </vt:variant>
      <vt:variant>
        <vt:lpwstr>http://www.lasf.lt/</vt:lpwstr>
      </vt:variant>
      <vt:variant>
        <vt:lpwstr/>
      </vt:variant>
      <vt:variant>
        <vt:i4>3801117</vt:i4>
      </vt:variant>
      <vt:variant>
        <vt:i4>12</vt:i4>
      </vt:variant>
      <vt:variant>
        <vt:i4>0</vt:i4>
      </vt:variant>
      <vt:variant>
        <vt:i4>5</vt:i4>
      </vt:variant>
      <vt:variant>
        <vt:lpwstr>mailto:d.liesis@ts.vdu.lt</vt:lpwstr>
      </vt:variant>
      <vt:variant>
        <vt:lpwstr/>
      </vt:variant>
      <vt:variant>
        <vt:i4>7929888</vt:i4>
      </vt:variant>
      <vt:variant>
        <vt:i4>9</vt:i4>
      </vt:variant>
      <vt:variant>
        <vt:i4>0</vt:i4>
      </vt:variant>
      <vt:variant>
        <vt:i4>5</vt:i4>
      </vt:variant>
      <vt:variant>
        <vt:lpwstr>http://www.dasu.dk/</vt:lpwstr>
      </vt:variant>
      <vt:variant>
        <vt:lpwstr/>
      </vt:variant>
      <vt:variant>
        <vt:i4>8323144</vt:i4>
      </vt:variant>
      <vt:variant>
        <vt:i4>6</vt:i4>
      </vt:variant>
      <vt:variant>
        <vt:i4>0</vt:i4>
      </vt:variant>
      <vt:variant>
        <vt:i4>5</vt:i4>
      </vt:variant>
      <vt:variant>
        <vt:lpwstr>mailto:ring@email.dk</vt:lpwstr>
      </vt:variant>
      <vt:variant>
        <vt:lpwstr/>
      </vt:variant>
      <vt:variant>
        <vt:i4>7929883</vt:i4>
      </vt:variant>
      <vt:variant>
        <vt:i4>3</vt:i4>
      </vt:variant>
      <vt:variant>
        <vt:i4>0</vt:i4>
      </vt:variant>
      <vt:variant>
        <vt:i4>5</vt:i4>
      </vt:variant>
      <vt:variant>
        <vt:lpwstr>mailto:mail@nez-rallycross.eu</vt:lpwstr>
      </vt:variant>
      <vt:variant>
        <vt:lpwstr/>
      </vt:variant>
      <vt:variant>
        <vt:i4>7929883</vt:i4>
      </vt:variant>
      <vt:variant>
        <vt:i4>0</vt:i4>
      </vt:variant>
      <vt:variant>
        <vt:i4>0</vt:i4>
      </vt:variant>
      <vt:variant>
        <vt:i4>5</vt:i4>
      </vt:variant>
      <vt:variant>
        <vt:lpwstr>mailto:mail@nez-rallycross.eu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transportas</dc:creator>
  <cp:keywords/>
  <cp:lastModifiedBy>transportas</cp:lastModifiedBy>
  <cp:revision>4</cp:revision>
  <dcterms:created xsi:type="dcterms:W3CDTF">2014-04-22T06:14:00Z</dcterms:created>
  <dcterms:modified xsi:type="dcterms:W3CDTF">2014-04-22T10:44:00Z</dcterms:modified>
</cp:coreProperties>
</file>